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Омской области от 28.07.2022 N 402-п</w:t>
              <w:br/>
              <w:t xml:space="preserve">(ред. от 19.03.2026)</w:t>
              <w:br/>
              <w:t xml:space="preserve">"Об утверждении Порядка предоставления субсидий на возмещение части затрат промышленных предприятий, связанных с приобретением нового оборудования"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24.03.2026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ОМСКОЙ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28 июля 2022 г. N 402-п</w:t>
      </w:r>
    </w:p>
    <w:p>
      <w:pPr>
        <w:pStyle w:val="2"/>
        <w:jc w:val="center"/>
      </w:pPr>
      <w:r>
        <w:rPr>
          <w:sz w:val="24"/>
        </w:rPr>
      </w:r>
    </w:p>
    <w:p>
      <w:pPr>
        <w:pStyle w:val="2"/>
        <w:jc w:val="center"/>
      </w:pPr>
      <w:r>
        <w:rPr>
          <w:sz w:val="24"/>
        </w:rPr>
        <w:t xml:space="preserve">ОБ УТВЕРЖДЕНИИ ПОРЯДКА ПРЕДОСТАВЛЕНИЯ СУБСИДИЙ НА ВОЗМЕЩЕНИЕ</w:t>
      </w:r>
    </w:p>
    <w:p>
      <w:pPr>
        <w:pStyle w:val="2"/>
        <w:jc w:val="center"/>
      </w:pPr>
      <w:r>
        <w:rPr>
          <w:sz w:val="24"/>
        </w:rPr>
        <w:t xml:space="preserve">ЧАСТИ ЗАТРАТ ПРОМЫШЛЕННЫХ ПРЕДПРИЯТИЙ, СВЯЗАННЫХ</w:t>
      </w:r>
    </w:p>
    <w:p>
      <w:pPr>
        <w:pStyle w:val="2"/>
        <w:jc w:val="center"/>
      </w:pPr>
      <w:r>
        <w:rPr>
          <w:sz w:val="24"/>
        </w:rPr>
        <w:t xml:space="preserve">С ПРИОБРЕТЕНИЕМ НОВОГО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Омской области от 30.11.2022 </w:t>
            </w:r>
            <w:hyperlink w:history="0" r:id="rId8" w:tooltip="Постановление Правительства Омской области от 30.11.2022 N 684-п (ред. от 27.02.2025) &quot;О внесении изменений в отдельные постановления Правительства Омской области&quot; {КонсультантПлюс}">
              <w:r>
                <w:rPr>
                  <w:sz w:val="24"/>
                  <w:color w:val="0000ff"/>
                </w:rPr>
                <w:t xml:space="preserve">N 684-п</w:t>
              </w:r>
            </w:hyperlink>
            <w:r>
              <w:rPr>
                <w:sz w:val="24"/>
                <w:color w:val="392c69"/>
              </w:rPr>
              <w:t xml:space="preserve">,</w:t>
            </w:r>
          </w:p>
          <w:p>
            <w:pPr>
              <w:pStyle w:val="0"/>
              <w:jc w:val="center"/>
            </w:pPr>
            <w:r>
              <w:rPr>
                <w:sz w:val="24"/>
                <w:color w:val="392c69"/>
              </w:rPr>
              <w:t xml:space="preserve">от 09.03.2023 </w:t>
            </w:r>
            <w:hyperlink w:history="0" r:id="rId9" w:tooltip="Постановление Правительства Омской области от 09.03.2023 N 123-п (ред. от 27.02.2025) &quot;О внесении изменений в отдельные постановления Правительства Омской области&quot; {КонсультантПлюс}">
              <w:r>
                <w:rPr>
                  <w:sz w:val="24"/>
                  <w:color w:val="0000ff"/>
                </w:rPr>
                <w:t xml:space="preserve">N 123-п</w:t>
              </w:r>
            </w:hyperlink>
            <w:r>
              <w:rPr>
                <w:sz w:val="24"/>
                <w:color w:val="392c69"/>
              </w:rPr>
              <w:t xml:space="preserve">, от 04.05.2023 </w:t>
            </w:r>
            <w:hyperlink w:history="0" r:id="rId10" w:tooltip="Постановление Правительства Омской области от 04.05.2023 N 246-п (ред. от 27.02.2025) &quot;О внесении изменений в отдельные постановления Правительства Омской области и признании утратившими силу отдельных постановлений Правительства Омской области&quot; {КонсультантПлюс}">
              <w:r>
                <w:rPr>
                  <w:sz w:val="24"/>
                  <w:color w:val="0000ff"/>
                </w:rPr>
                <w:t xml:space="preserve">N 246-п</w:t>
              </w:r>
            </w:hyperlink>
            <w:r>
              <w:rPr>
                <w:sz w:val="24"/>
                <w:color w:val="392c69"/>
              </w:rPr>
              <w:t xml:space="preserve">, от 21.03.2024 </w:t>
            </w:r>
            <w:hyperlink w:history="0" r:id="rId11" w:tooltip="Постановление Правительства Омской области от 21.03.2024 N 171-п &quot;О внесении изменения в постановление Правительства Омской области от 28 июля 2022 года N 402-п&quot; {КонсультантПлюс}">
              <w:r>
                <w:rPr>
                  <w:sz w:val="24"/>
                  <w:color w:val="0000ff"/>
                </w:rPr>
                <w:t xml:space="preserve">N 171-п</w:t>
              </w:r>
            </w:hyperlink>
            <w:r>
              <w:rPr>
                <w:sz w:val="24"/>
                <w:color w:val="392c69"/>
              </w:rPr>
              <w:t xml:space="preserve">,</w:t>
            </w:r>
          </w:p>
          <w:p>
            <w:pPr>
              <w:pStyle w:val="0"/>
              <w:jc w:val="center"/>
            </w:pPr>
            <w:r>
              <w:rPr>
                <w:sz w:val="24"/>
                <w:color w:val="392c69"/>
              </w:rPr>
              <w:t xml:space="preserve">от 30.05.2024 </w:t>
            </w:r>
            <w:hyperlink w:history="0" r:id="rId12" w:tooltip="Постановление Правительства Омской области от 30.05.2024 N 308-п (ред. от 27.02.2025) &quot;О внесении изменений в отдельные постановления Правительства Омской области и признании утратившими силу отдельных постановлений Правительства Омской области&quot; {КонсультантПлюс}">
              <w:r>
                <w:rPr>
                  <w:sz w:val="24"/>
                  <w:color w:val="0000ff"/>
                </w:rPr>
                <w:t xml:space="preserve">N 308-п</w:t>
              </w:r>
            </w:hyperlink>
            <w:r>
              <w:rPr>
                <w:sz w:val="24"/>
                <w:color w:val="392c69"/>
              </w:rPr>
              <w:t xml:space="preserve">, от 12.09.2024 </w:t>
            </w:r>
            <w:hyperlink w:history="0" r:id="rId13" w:tooltip="Постановление Правительства Омской области от 12.09.2024 N 525-п &quot;О внесении изменений в отдельные постановления Правительства Омской области&quot; {КонсультантПлюс}">
              <w:r>
                <w:rPr>
                  <w:sz w:val="24"/>
                  <w:color w:val="0000ff"/>
                </w:rPr>
                <w:t xml:space="preserve">N 525-п</w:t>
              </w:r>
            </w:hyperlink>
            <w:r>
              <w:rPr>
                <w:sz w:val="24"/>
                <w:color w:val="392c69"/>
              </w:rPr>
              <w:t xml:space="preserve">, от 27.12.2024 </w:t>
            </w:r>
            <w:hyperlink w:history="0" r:id="rId14"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N 804-п</w:t>
              </w:r>
            </w:hyperlink>
            <w:r>
              <w:rPr>
                <w:sz w:val="24"/>
                <w:color w:val="392c69"/>
              </w:rPr>
              <w:t xml:space="preserve">,</w:t>
            </w:r>
          </w:p>
          <w:p>
            <w:pPr>
              <w:pStyle w:val="0"/>
              <w:jc w:val="center"/>
            </w:pPr>
            <w:r>
              <w:rPr>
                <w:sz w:val="24"/>
                <w:color w:val="392c69"/>
              </w:rPr>
              <w:t xml:space="preserve">от 27.02.2025 </w:t>
            </w:r>
            <w:hyperlink w:history="0" r:id="rId15" w:tooltip="Постановление Правительства Омской области от 27.02.2025 N 103-п &quot;О внесении изменений в отдельные постановления Правительства Омской области и признании утратившими силу отдельных постановлений Правительства Омской области&quot; {КонсультантПлюс}">
              <w:r>
                <w:rPr>
                  <w:sz w:val="24"/>
                  <w:color w:val="0000ff"/>
                </w:rPr>
                <w:t xml:space="preserve">N 103-п</w:t>
              </w:r>
            </w:hyperlink>
            <w:r>
              <w:rPr>
                <w:sz w:val="24"/>
                <w:color w:val="392c69"/>
              </w:rPr>
              <w:t xml:space="preserve">, от 03.07.2025 </w:t>
            </w:r>
            <w:hyperlink w:history="0" r:id="rId16" w:tooltip="Постановление Правительства Омской области от 03.07.2025 N 347-п &quot;О внесении изменений в отдельные постановления Правительства Омской области&quot; {КонсультантПлюс}">
              <w:r>
                <w:rPr>
                  <w:sz w:val="24"/>
                  <w:color w:val="0000ff"/>
                </w:rPr>
                <w:t xml:space="preserve">N 347-п</w:t>
              </w:r>
            </w:hyperlink>
            <w:r>
              <w:rPr>
                <w:sz w:val="24"/>
                <w:color w:val="392c69"/>
              </w:rPr>
              <w:t xml:space="preserve">, от 19.03.2026 </w:t>
            </w:r>
            <w:hyperlink w:history="0" r:id="rId17" w:tooltip="Постановление Правительства Омской области от 19.03.2026 N 114-п &quot;О внесении изменений в отдельные постановления Правительства Омской области&quot; {КонсультантПлюс}">
              <w:r>
                <w:rPr>
                  <w:sz w:val="24"/>
                  <w:color w:val="0000ff"/>
                </w:rPr>
                <w:t xml:space="preserve">N 114-п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В соответствии со </w:t>
      </w:r>
      <w:hyperlink w:history="0" r:id="rId18" w:tooltip="&quot;Бюджетный кодекс Российской Федерации&quot; от 31.07.1998 N 145-ФЗ (ред. от 28.12.2025) {КонсультантПлюс}">
        <w:r>
          <w:rPr>
            <w:sz w:val="24"/>
            <w:color w:val="0000ff"/>
          </w:rPr>
          <w:t xml:space="preserve">статьей 78</w:t>
        </w:r>
      </w:hyperlink>
      <w:r>
        <w:rPr>
          <w:sz w:val="24"/>
        </w:rPr>
        <w:t xml:space="preserve"> Бюджетного кодекса Российской Федерации Правительство Омской области постановляет:</w:t>
      </w:r>
    </w:p>
    <w:p>
      <w:pPr>
        <w:pStyle w:val="0"/>
        <w:spacing w:before="240" w:lineRule="auto"/>
        <w:ind w:firstLine="540"/>
        <w:jc w:val="both"/>
      </w:pPr>
      <w:r>
        <w:rPr>
          <w:sz w:val="24"/>
        </w:rPr>
        <w:t xml:space="preserve">Утвердить прилагаемый </w:t>
      </w:r>
      <w:hyperlink w:history="0" w:anchor="P31" w:tooltip="ПОРЯДОК">
        <w:r>
          <w:rPr>
            <w:sz w:val="24"/>
            <w:color w:val="0000ff"/>
          </w:rPr>
          <w:t xml:space="preserve">Порядок</w:t>
        </w:r>
      </w:hyperlink>
      <w:r>
        <w:rPr>
          <w:sz w:val="24"/>
        </w:rPr>
        <w:t xml:space="preserve"> предоставления субсидий на возмещение части затрат промышленных предприятий, связанных с приобретением нового оборудования.</w:t>
      </w:r>
    </w:p>
    <w:p>
      <w:pPr>
        <w:pStyle w:val="0"/>
        <w:jc w:val="right"/>
      </w:pPr>
      <w:r>
        <w:rPr>
          <w:sz w:val="24"/>
        </w:rPr>
      </w:r>
    </w:p>
    <w:p>
      <w:pPr>
        <w:pStyle w:val="0"/>
        <w:jc w:val="right"/>
      </w:pPr>
      <w:r>
        <w:rPr>
          <w:sz w:val="24"/>
        </w:rPr>
        <w:t xml:space="preserve">Исполняющий обязанности</w:t>
      </w:r>
    </w:p>
    <w:p>
      <w:pPr>
        <w:pStyle w:val="0"/>
        <w:jc w:val="right"/>
      </w:pPr>
      <w:r>
        <w:rPr>
          <w:sz w:val="24"/>
        </w:rPr>
        <w:t xml:space="preserve">Председателя Правительства</w:t>
      </w:r>
    </w:p>
    <w:p>
      <w:pPr>
        <w:pStyle w:val="0"/>
        <w:jc w:val="right"/>
      </w:pPr>
      <w:r>
        <w:rPr>
          <w:sz w:val="24"/>
        </w:rPr>
        <w:t xml:space="preserve">Омской области</w:t>
      </w:r>
    </w:p>
    <w:p>
      <w:pPr>
        <w:pStyle w:val="0"/>
        <w:jc w:val="right"/>
      </w:pPr>
      <w:r>
        <w:rPr>
          <w:sz w:val="24"/>
        </w:rPr>
        <w:t xml:space="preserve">В.П.Бойко</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 Омской области</w:t>
      </w:r>
    </w:p>
    <w:p>
      <w:pPr>
        <w:pStyle w:val="0"/>
        <w:jc w:val="right"/>
      </w:pPr>
      <w:r>
        <w:rPr>
          <w:sz w:val="24"/>
        </w:rPr>
        <w:t xml:space="preserve">от 28 июля 2022 г. N 402-п</w:t>
      </w:r>
    </w:p>
    <w:p>
      <w:pPr>
        <w:pStyle w:val="0"/>
        <w:jc w:val="right"/>
      </w:pPr>
      <w:r>
        <w:rPr>
          <w:sz w:val="24"/>
        </w:rPr>
      </w:r>
    </w:p>
    <w:bookmarkStart w:id="31" w:name="P31"/>
    <w:bookmarkEnd w:id="31"/>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w:t>
      </w:r>
    </w:p>
    <w:p>
      <w:pPr>
        <w:pStyle w:val="2"/>
        <w:jc w:val="center"/>
      </w:pPr>
      <w:r>
        <w:rPr>
          <w:sz w:val="24"/>
        </w:rPr>
        <w:t xml:space="preserve">промышленных предприятий, связанных с приобретением нового</w:t>
      </w:r>
    </w:p>
    <w:p>
      <w:pPr>
        <w:pStyle w:val="2"/>
        <w:jc w:val="center"/>
      </w:pPr>
      <w:r>
        <w:rPr>
          <w:sz w:val="24"/>
        </w:rPr>
        <w:t xml:space="preserve">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Омской области от 21.03.2024 </w:t>
            </w:r>
            <w:hyperlink w:history="0" r:id="rId19" w:tooltip="Постановление Правительства Омской области от 21.03.2024 N 171-п &quot;О внесении изменения в постановление Правительства Омской области от 28 июля 2022 года N 402-п&quot; {КонсультантПлюс}">
              <w:r>
                <w:rPr>
                  <w:sz w:val="24"/>
                  <w:color w:val="0000ff"/>
                </w:rPr>
                <w:t xml:space="preserve">N 171-п</w:t>
              </w:r>
            </w:hyperlink>
            <w:r>
              <w:rPr>
                <w:sz w:val="24"/>
                <w:color w:val="392c69"/>
              </w:rPr>
              <w:t xml:space="preserve">,</w:t>
            </w:r>
          </w:p>
          <w:p>
            <w:pPr>
              <w:pStyle w:val="0"/>
              <w:jc w:val="center"/>
            </w:pPr>
            <w:r>
              <w:rPr>
                <w:sz w:val="24"/>
                <w:color w:val="392c69"/>
              </w:rPr>
              <w:t xml:space="preserve">от 30.05.2024 </w:t>
            </w:r>
            <w:hyperlink w:history="0" r:id="rId20" w:tooltip="Постановление Правительства Омской области от 30.05.2024 N 308-п (ред. от 27.02.2025) &quot;О внесении изменений в отдельные постановления Правительства Омской области и признании утратившими силу отдельных постановлений Правительства Омской области&quot; {КонсультантПлюс}">
              <w:r>
                <w:rPr>
                  <w:sz w:val="24"/>
                  <w:color w:val="0000ff"/>
                </w:rPr>
                <w:t xml:space="preserve">N 308-п</w:t>
              </w:r>
            </w:hyperlink>
            <w:r>
              <w:rPr>
                <w:sz w:val="24"/>
                <w:color w:val="392c69"/>
              </w:rPr>
              <w:t xml:space="preserve">, от 12.09.2024 </w:t>
            </w:r>
            <w:hyperlink w:history="0" r:id="rId21" w:tooltip="Постановление Правительства Омской области от 12.09.2024 N 525-п &quot;О внесении изменений в отдельные постановления Правительства Омской области&quot; {КонсультантПлюс}">
              <w:r>
                <w:rPr>
                  <w:sz w:val="24"/>
                  <w:color w:val="0000ff"/>
                </w:rPr>
                <w:t xml:space="preserve">N 525-п</w:t>
              </w:r>
            </w:hyperlink>
            <w:r>
              <w:rPr>
                <w:sz w:val="24"/>
                <w:color w:val="392c69"/>
              </w:rPr>
              <w:t xml:space="preserve">, от 27.12.2024 </w:t>
            </w:r>
            <w:hyperlink w:history="0" r:id="rId22"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N 804-п</w:t>
              </w:r>
            </w:hyperlink>
            <w:r>
              <w:rPr>
                <w:sz w:val="24"/>
                <w:color w:val="392c69"/>
              </w:rPr>
              <w:t xml:space="preserve">,</w:t>
            </w:r>
          </w:p>
          <w:p>
            <w:pPr>
              <w:pStyle w:val="0"/>
              <w:jc w:val="center"/>
            </w:pPr>
            <w:r>
              <w:rPr>
                <w:sz w:val="24"/>
                <w:color w:val="392c69"/>
              </w:rPr>
              <w:t xml:space="preserve">от 27.02.2025 </w:t>
            </w:r>
            <w:hyperlink w:history="0" r:id="rId23" w:tooltip="Постановление Правительства Омской области от 27.02.2025 N 103-п &quot;О внесении изменений в отдельные постановления Правительства Омской области и признании утратившими силу отдельных постановлений Правительства Омской области&quot; {КонсультантПлюс}">
              <w:r>
                <w:rPr>
                  <w:sz w:val="24"/>
                  <w:color w:val="0000ff"/>
                </w:rPr>
                <w:t xml:space="preserve">N 103-п</w:t>
              </w:r>
            </w:hyperlink>
            <w:r>
              <w:rPr>
                <w:sz w:val="24"/>
                <w:color w:val="392c69"/>
              </w:rPr>
              <w:t xml:space="preserve">, от 03.07.2025 </w:t>
            </w:r>
            <w:hyperlink w:history="0" r:id="rId24" w:tooltip="Постановление Правительства Омской области от 03.07.2025 N 347-п &quot;О внесении изменений в отдельные постановления Правительства Омской области&quot; {КонсультантПлюс}">
              <w:r>
                <w:rPr>
                  <w:sz w:val="24"/>
                  <w:color w:val="0000ff"/>
                </w:rPr>
                <w:t xml:space="preserve">N 347-п</w:t>
              </w:r>
            </w:hyperlink>
            <w:r>
              <w:rPr>
                <w:sz w:val="24"/>
                <w:color w:val="392c69"/>
              </w:rPr>
              <w:t xml:space="preserve">, от 19.03.2026 </w:t>
            </w:r>
            <w:hyperlink w:history="0" r:id="rId25" w:tooltip="Постановление Правительства Омской области от 19.03.2026 N 114-п &quot;О внесении изменений в отдельные постановления Правительства Омской области&quot; {КонсультантПлюс}">
              <w:r>
                <w:rPr>
                  <w:sz w:val="24"/>
                  <w:color w:val="0000ff"/>
                </w:rPr>
                <w:t xml:space="preserve">N 114-п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регулирует отношения по предоставлению из областного бюджета субсидий юридическим лицам (за исключением государственных (муниципальных) учреждений), индивидуальным предпринимателям, относящимся к промышленным предприятиям, на возмещение части затрат таких предприятий, связанных с приобретением нового оборудования (далее - субсидии).</w:t>
      </w:r>
    </w:p>
    <w:p>
      <w:pPr>
        <w:pStyle w:val="0"/>
        <w:spacing w:before="240" w:lineRule="auto"/>
        <w:ind w:firstLine="540"/>
        <w:jc w:val="both"/>
      </w:pPr>
      <w:r>
        <w:rPr>
          <w:sz w:val="24"/>
        </w:rPr>
        <w:t xml:space="preserve">2. Для целей настоящего Порядка используются следующие понятия:</w:t>
      </w:r>
    </w:p>
    <w:p>
      <w:pPr>
        <w:pStyle w:val="0"/>
        <w:spacing w:before="240" w:lineRule="auto"/>
        <w:ind w:firstLine="540"/>
        <w:jc w:val="both"/>
      </w:pPr>
      <w:r>
        <w:rPr>
          <w:sz w:val="24"/>
        </w:rPr>
        <w:t xml:space="preserve">1) новое оборудование - российская промышленная продукция, не бывшая ранее в эксплуатации, относимая в соответствии с Общероссийским </w:t>
      </w:r>
      <w:hyperlink w:history="0" r:id="rId26" w:tooltip="&quot;ОК 034-2014 (КПЕС 2008). Общероссийский классификатор продукции по видам экономической деятельности&quot; (утв. Приказом Росстандарта от 31.01.2014 N 14-ст) (ред. от 23.01.2026) {КонсультантПлюс}">
        <w:r>
          <w:rPr>
            <w:sz w:val="24"/>
            <w:color w:val="0000ff"/>
          </w:rPr>
          <w:t xml:space="preserve">классификатором</w:t>
        </w:r>
      </w:hyperlink>
      <w:r>
        <w:rPr>
          <w:sz w:val="24"/>
        </w:rPr>
        <w:t xml:space="preserve"> продукции по видам экономической деятельности (далее - Классификатор продукции) к </w:t>
      </w:r>
      <w:hyperlink w:history="0" r:id="rId27" w:tooltip="&quot;ОК 034-2014 (КПЕС 2008). Общероссийский классификатор продукции по видам экономической деятельности&quot; (утв. Приказом Росстандарта от 31.01.2014 N 14-ст) (ред. от 23.01.2026) {КонсультантПлюс}">
        <w:r>
          <w:rPr>
            <w:sz w:val="24"/>
            <w:color w:val="0000ff"/>
          </w:rPr>
          <w:t xml:space="preserve">классам 26</w:t>
        </w:r>
      </w:hyperlink>
      <w:r>
        <w:rPr>
          <w:sz w:val="24"/>
        </w:rPr>
        <w:t xml:space="preserve">, </w:t>
      </w:r>
      <w:hyperlink w:history="0" r:id="rId28" w:tooltip="&quot;ОК 034-2014 (КПЕС 2008). Общероссийский классификатор продукции по видам экономической деятельности&quot; (утв. Приказом Росстандарта от 31.01.2014 N 14-ст) (ред. от 23.01.2026) {КонсультантПлюс}">
        <w:r>
          <w:rPr>
            <w:sz w:val="24"/>
            <w:color w:val="0000ff"/>
          </w:rPr>
          <w:t xml:space="preserve">27</w:t>
        </w:r>
      </w:hyperlink>
      <w:r>
        <w:rPr>
          <w:sz w:val="24"/>
        </w:rPr>
        <w:t xml:space="preserve"> и </w:t>
      </w:r>
      <w:hyperlink w:history="0" r:id="rId29" w:tooltip="&quot;ОК 034-2014 (КПЕС 2008). Общероссийский классификатор продукции по видам экономической деятельности&quot; (утв. Приказом Росстандарта от 31.01.2014 N 14-ст) (ред. от 23.01.2026) {КонсультантПлюс}">
        <w:r>
          <w:rPr>
            <w:sz w:val="24"/>
            <w:color w:val="0000ff"/>
          </w:rPr>
          <w:t xml:space="preserve">28</w:t>
        </w:r>
      </w:hyperlink>
      <w:r>
        <w:rPr>
          <w:sz w:val="24"/>
        </w:rPr>
        <w:t xml:space="preserve"> (за исключением </w:t>
      </w:r>
      <w:hyperlink w:history="0" r:id="rId30" w:tooltip="&quot;ОК 034-2014 (КПЕС 2008). Общероссийский классификатор продукции по видам экономической деятельности&quot; (утв. Приказом Росстандарта от 31.01.2014 N 14-ст) (ред. от 23.01.2026) {КонсультантПлюс}">
        <w:r>
          <w:rPr>
            <w:sz w:val="24"/>
            <w:color w:val="0000ff"/>
          </w:rPr>
          <w:t xml:space="preserve">подкласса 28.3</w:t>
        </w:r>
      </w:hyperlink>
      <w:r>
        <w:rPr>
          <w:sz w:val="24"/>
        </w:rPr>
        <w:t xml:space="preserve">), которая включена в реестр российской промышленной продукции, размещаемый в государственной информационной системе промышленности в соответствии с Федеральным </w:t>
      </w:r>
      <w:hyperlink w:history="0" r:id="rId31"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законом</w:t>
        </w:r>
      </w:hyperlink>
      <w:r>
        <w:rPr>
          <w:sz w:val="24"/>
        </w:rPr>
        <w:t xml:space="preserve"> "О промышленной политике в Российской Федерации";</w:t>
      </w:r>
    </w:p>
    <w:p>
      <w:pPr>
        <w:pStyle w:val="0"/>
        <w:jc w:val="both"/>
      </w:pPr>
      <w:r>
        <w:rPr>
          <w:sz w:val="24"/>
        </w:rPr>
        <w:t xml:space="preserve">(пп. 1 в ред. </w:t>
      </w:r>
      <w:hyperlink w:history="0" r:id="rId32" w:tooltip="Постановление Правительства Омской области от 12.09.2024 N 52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12.09.2024 N 525-п)</w:t>
      </w:r>
    </w:p>
    <w:p>
      <w:pPr>
        <w:pStyle w:val="0"/>
        <w:spacing w:before="240" w:lineRule="auto"/>
        <w:ind w:firstLine="540"/>
        <w:jc w:val="both"/>
      </w:pPr>
      <w:r>
        <w:rPr>
          <w:sz w:val="24"/>
        </w:rPr>
        <w:t xml:space="preserve">2) промышленные предприятия - субъекты деятельности в сфере промышленности, зарегистрированные на территории Российской Федерации, осуществляющие деятельность, относящуюся по виду экономической деятельности к разделу "Обрабатывающие производства" Общероссийского </w:t>
      </w:r>
      <w:hyperlink w:history="0" r:id="rId33" w:tooltip="&quot;ОК 029-2014 (КДЕС Ред. 2). Общероссийский классификатор видов экономической деятельности&quot; (утв. Приказом Росстандарта от 31.01.2014 N 14-ст) (ред. от 11.09.2025) ------------ Недействующая редакция {КонсультантПлюс}">
        <w:r>
          <w:rPr>
            <w:sz w:val="24"/>
            <w:color w:val="0000ff"/>
          </w:rPr>
          <w:t xml:space="preserve">классификатора</w:t>
        </w:r>
      </w:hyperlink>
      <w:r>
        <w:rPr>
          <w:sz w:val="24"/>
        </w:rPr>
        <w:t xml:space="preserve"> видов экономической деятельности ОК 029-2014 (КДЕС Ред. 2) (далее - Классификатор видов деятельности) (за исключением видов деятельности, не относящихся к сфере ведения Министерства промышленности и торговли Российской Федерации, Министерства промышленности и торговли Омской области (далее - Министерство);</w:t>
      </w:r>
    </w:p>
    <w:p>
      <w:pPr>
        <w:pStyle w:val="0"/>
        <w:jc w:val="both"/>
      </w:pPr>
      <w:r>
        <w:rPr>
          <w:sz w:val="24"/>
        </w:rPr>
        <w:t xml:space="preserve">(в ред. </w:t>
      </w:r>
      <w:hyperlink w:history="0" r:id="rId34" w:tooltip="Постановление Правительства Омской области от 03.07.2025 N 347-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03.07.2025 N 347-п)</w:t>
      </w:r>
    </w:p>
    <w:p>
      <w:pPr>
        <w:pStyle w:val="0"/>
        <w:spacing w:before="240" w:lineRule="auto"/>
        <w:ind w:firstLine="540"/>
        <w:jc w:val="both"/>
      </w:pPr>
      <w:r>
        <w:rPr>
          <w:sz w:val="24"/>
        </w:rPr>
        <w:t xml:space="preserve">3) сфера ведения Министерства промышленности и торговли Российской Федерации - совокупность видов экономической деятельности, относящихся к </w:t>
      </w:r>
      <w:hyperlink w:history="0" r:id="rId35" w:tooltip="&quot;ОК 029-2014 (КДЕС Ред. 2). Общероссийский классификатор видов экономической деятельности&quot; (утв. Приказом Росстандарта от 31.01.2014 N 14-ст) (ред. от 11.09.2025) ------------ Недействующая редакция {КонсультантПлюс}">
        <w:r>
          <w:rPr>
            <w:sz w:val="24"/>
            <w:color w:val="0000ff"/>
          </w:rPr>
          <w:t xml:space="preserve">разделу</w:t>
        </w:r>
      </w:hyperlink>
      <w:r>
        <w:rPr>
          <w:sz w:val="24"/>
        </w:rPr>
        <w:t xml:space="preserve"> "Обрабатывающие производства" Классификатора видов деятельности (в соответствии с </w:t>
      </w:r>
      <w:hyperlink w:history="0" r:id="rId36" w:tooltip="Приказ Минпромторга России от 28.09.2022 N 4085 &quot;Об определении совокупности видов экономической деятельности, относящихся к разделу &quot;Обрабатывающие производства&quot; Общероссийского классификатора видов экономической деятельности и к сфере ведения Министерства промышленности и торговли Российской Федерации&quot; (Зарегистрировано в Минюсте России 02.11.2022 N 70814) {КонсультантПлюс}">
        <w:r>
          <w:rPr>
            <w:sz w:val="24"/>
            <w:color w:val="0000ff"/>
          </w:rPr>
          <w:t xml:space="preserve">приказом</w:t>
        </w:r>
      </w:hyperlink>
      <w:r>
        <w:rPr>
          <w:sz w:val="24"/>
        </w:rPr>
        <w:t xml:space="preserve"> Министерства промышленности и торговли Российской Федерации от 28 сентября 2022 года N 4085 "Об определении совокупности видов экономической деятельности, относящихся к разделу "Обрабатывающие производства" Общероссийского классификатора видов экономической деятельности и к сфере ведения Министерства промышленности и торговли Российской Федерации");</w:t>
      </w:r>
    </w:p>
    <w:p>
      <w:pPr>
        <w:pStyle w:val="0"/>
        <w:spacing w:before="240" w:lineRule="auto"/>
        <w:ind w:firstLine="540"/>
        <w:jc w:val="both"/>
      </w:pPr>
      <w:r>
        <w:rPr>
          <w:sz w:val="24"/>
        </w:rPr>
        <w:t xml:space="preserve">4) сфера ведения Министерства - совокупность видов экономической деятельности, относящихся к разделу "Обрабатывающие производства" </w:t>
      </w:r>
      <w:hyperlink w:history="0" r:id="rId37" w:tooltip="&quot;ОК 029-2014 (КДЕС Ред. 2). Общероссийский классификатор видов экономической деятельности&quot; (утв. Приказом Росстандарта от 31.01.2014 N 14-ст) (ред. от 11.09.2025) ------------ Недействующая редакция {КонсультантПлюс}">
        <w:r>
          <w:rPr>
            <w:sz w:val="24"/>
            <w:color w:val="0000ff"/>
          </w:rPr>
          <w:t xml:space="preserve">Классификатора</w:t>
        </w:r>
      </w:hyperlink>
      <w:r>
        <w:rPr>
          <w:sz w:val="24"/>
        </w:rPr>
        <w:t xml:space="preserve"> видов деятельности (за исключением классов </w:t>
      </w:r>
      <w:hyperlink w:history="0" r:id="rId38" w:tooltip="&quot;ОК 029-2014 (КДЕС Ред. 2). Общероссийский классификатор видов экономической деятельности&quot; (утв. Приказом Росстандарта от 31.01.2014 N 14-ст) (ред. от 11.09.2025) ------------ Недействующая редакция {КонсультантПлюс}">
        <w:r>
          <w:rPr>
            <w:sz w:val="24"/>
            <w:color w:val="0000ff"/>
          </w:rPr>
          <w:t xml:space="preserve">10</w:t>
        </w:r>
      </w:hyperlink>
      <w:r>
        <w:rPr>
          <w:sz w:val="24"/>
        </w:rPr>
        <w:t xml:space="preserve">, </w:t>
      </w:r>
      <w:hyperlink w:history="0" r:id="rId39" w:tooltip="&quot;ОК 029-2014 (КДЕС Ред. 2). Общероссийский классификатор видов экономической деятельности&quot; (утв. Приказом Росстандарта от 31.01.2014 N 14-ст) (ред. от 11.09.2025) ------------ Недействующая редакция {КонсультантПлюс}">
        <w:r>
          <w:rPr>
            <w:sz w:val="24"/>
            <w:color w:val="0000ff"/>
          </w:rPr>
          <w:t xml:space="preserve">11</w:t>
        </w:r>
      </w:hyperlink>
      <w:r>
        <w:rPr>
          <w:sz w:val="24"/>
        </w:rPr>
        <w:t xml:space="preserve">, </w:t>
      </w:r>
      <w:hyperlink w:history="0" r:id="rId40" w:tooltip="&quot;ОК 029-2014 (КДЕС Ред. 2). Общероссийский классификатор видов экономической деятельности&quot; (утв. Приказом Росстандарта от 31.01.2014 N 14-ст) (ред. от 11.09.2025) ------------ Недействующая редакция {КонсультантПлюс}">
        <w:r>
          <w:rPr>
            <w:sz w:val="24"/>
            <w:color w:val="0000ff"/>
          </w:rPr>
          <w:t xml:space="preserve">12</w:t>
        </w:r>
      </w:hyperlink>
      <w:r>
        <w:rPr>
          <w:sz w:val="24"/>
        </w:rPr>
        <w:t xml:space="preserve">, </w:t>
      </w:r>
      <w:hyperlink w:history="0" r:id="rId41" w:tooltip="&quot;ОК 029-2014 (КДЕС Ред. 2). Общероссийский классификатор видов экономической деятельности&quot; (утв. Приказом Росстандарта от 31.01.2014 N 14-ст) (ред. от 11.09.2025) ------------ Недействующая редакция {КонсультантПлюс}">
        <w:r>
          <w:rPr>
            <w:sz w:val="24"/>
            <w:color w:val="0000ff"/>
          </w:rPr>
          <w:t xml:space="preserve">23</w:t>
        </w:r>
      </w:hyperlink>
      <w:r>
        <w:rPr>
          <w:sz w:val="24"/>
        </w:rPr>
        <w:t xml:space="preserve"> (кроме </w:t>
      </w:r>
      <w:hyperlink w:history="0" r:id="rId42" w:tooltip="&quot;ОК 029-2014 (КДЕС Ред. 2). Общероссийский классификатор видов экономической деятельности&quot; (утв. Приказом Росстандарта от 31.01.2014 N 14-ст) (ред. от 11.09.2025) ------------ Недействующая редакция {КонсультантПлюс}">
        <w:r>
          <w:rPr>
            <w:sz w:val="24"/>
            <w:color w:val="0000ff"/>
          </w:rPr>
          <w:t xml:space="preserve">23.1</w:t>
        </w:r>
      </w:hyperlink>
      <w:r>
        <w:rPr>
          <w:sz w:val="24"/>
        </w:rPr>
        <w:t xml:space="preserve">, </w:t>
      </w:r>
      <w:hyperlink w:history="0" r:id="rId43" w:tooltip="&quot;ОК 029-2014 (КДЕС Ред. 2). Общероссийский классификатор видов экономической деятельности&quot; (утв. Приказом Росстандарта от 31.01.2014 N 14-ст) (ред. от 11.09.2025) ------------ Недействующая редакция {КонсультантПлюс}">
        <w:r>
          <w:rPr>
            <w:sz w:val="24"/>
            <w:color w:val="0000ff"/>
          </w:rPr>
          <w:t xml:space="preserve">23.99.4</w:t>
        </w:r>
      </w:hyperlink>
      <w:r>
        <w:rPr>
          <w:sz w:val="24"/>
        </w:rPr>
        <w:t xml:space="preserve">));</w:t>
      </w:r>
    </w:p>
    <w:p>
      <w:pPr>
        <w:pStyle w:val="0"/>
        <w:spacing w:before="240" w:lineRule="auto"/>
        <w:ind w:firstLine="540"/>
        <w:jc w:val="both"/>
      </w:pPr>
      <w:r>
        <w:rPr>
          <w:sz w:val="24"/>
        </w:rPr>
        <w:t xml:space="preserve">5) затраты, связанные с приобретением нового оборудования, - фактически произведенные и документально подтвержденные финансовые расходы (без учета налога на добавленную стоимость) промышленного предприятия на приобретение нового оборудования (без учета сопутствующих расходов), возникшие (осуществленные) в текущем году и (или) в течение двух лет, предшествующих текущему году;</w:t>
      </w:r>
    </w:p>
    <w:p>
      <w:pPr>
        <w:pStyle w:val="0"/>
        <w:spacing w:before="240" w:lineRule="auto"/>
        <w:ind w:firstLine="540"/>
        <w:jc w:val="both"/>
      </w:pPr>
      <w:r>
        <w:rPr>
          <w:sz w:val="24"/>
        </w:rPr>
        <w:t xml:space="preserve">6) заявка - комплект документов, подаваемый участниками отбора для участия в конкурсном отборе и сформированный в соответствии с требованиями, указанными в </w:t>
      </w:r>
      <w:hyperlink w:history="0" w:anchor="P119" w:tooltip="11. В целях участия в отборе участник отбора формирует заявку в электронной форме посредством заполнения соответствующих экранных форм веб-интерфейса системы &quot;Электронный бюджет&quot; и предоставления в систему &quot;Электронный бюджет&quot; электронных копий документов (документов на бумажном носителе, преобразованных в электронную форму путем сканирования и подлежащих просмотру средствами общедоступного программного обеспечения) (далее - сканы документов), представление которых предусмотрено подпунктами 1 - 13 настоя...">
        <w:r>
          <w:rPr>
            <w:sz w:val="24"/>
            <w:color w:val="0000ff"/>
          </w:rPr>
          <w:t xml:space="preserve">пункте 11</w:t>
        </w:r>
      </w:hyperlink>
      <w:r>
        <w:rPr>
          <w:sz w:val="24"/>
        </w:rPr>
        <w:t xml:space="preserve"> настоящего Порядка;</w:t>
      </w:r>
    </w:p>
    <w:p>
      <w:pPr>
        <w:pStyle w:val="0"/>
        <w:spacing w:before="240" w:lineRule="auto"/>
        <w:ind w:firstLine="540"/>
        <w:jc w:val="both"/>
      </w:pPr>
      <w:r>
        <w:rPr>
          <w:sz w:val="24"/>
        </w:rPr>
        <w:t xml:space="preserve">7) комиссия - совещательный орган, сформированный в целях рассмотрения и оценки заявок, состав и порядок деятельности которого утверждается Министерством;</w:t>
      </w:r>
    </w:p>
    <w:p>
      <w:pPr>
        <w:pStyle w:val="0"/>
        <w:spacing w:before="240" w:lineRule="auto"/>
        <w:ind w:firstLine="540"/>
        <w:jc w:val="both"/>
      </w:pPr>
      <w:r>
        <w:rPr>
          <w:sz w:val="24"/>
        </w:rPr>
        <w:t xml:space="preserve">8) получатель субсидии - промышленное предприятие, в отношении которого принято решение о предоставлении субсидии.</w:t>
      </w:r>
    </w:p>
    <w:bookmarkStart w:id="54" w:name="P54"/>
    <w:bookmarkEnd w:id="54"/>
    <w:p>
      <w:pPr>
        <w:pStyle w:val="0"/>
        <w:spacing w:before="240" w:lineRule="auto"/>
        <w:ind w:firstLine="540"/>
        <w:jc w:val="both"/>
      </w:pPr>
      <w:r>
        <w:rPr>
          <w:sz w:val="24"/>
        </w:rPr>
        <w:t xml:space="preserve">3. Целью предоставления субсидий является возмещение части затрат промышленных предприятий, связанных с приобретением нового оборудования, в соответствии с региональным проектом "Обеспечение создания и развития высокоэффективных, конкурентоспособных промышленных производств Омской области", реализуемым вне национальных проектов, государственной </w:t>
      </w:r>
      <w:hyperlink w:history="0" r:id="rId44" w:tooltip="Постановление Правительства Омской области от 28.10.2023 N 580-п (ред. от 11.12.2025) &quot;Об утверждении государственной программы Омской области &quot;Развитие промышленности в Омской области&quot; {КонсультантПлюс}">
        <w:r>
          <w:rPr>
            <w:sz w:val="24"/>
            <w:color w:val="0000ff"/>
          </w:rPr>
          <w:t xml:space="preserve">программы</w:t>
        </w:r>
      </w:hyperlink>
      <w:r>
        <w:rPr>
          <w:sz w:val="24"/>
        </w:rPr>
        <w:t xml:space="preserve"> Омской области "Развитие промышленности в Омской области", утвержденной постановлением Правительства Омской области от 28 октября 2023 года N 580-п.</w:t>
      </w:r>
    </w:p>
    <w:p>
      <w:pPr>
        <w:pStyle w:val="0"/>
        <w:jc w:val="both"/>
      </w:pPr>
      <w:r>
        <w:rPr>
          <w:sz w:val="24"/>
        </w:rPr>
        <w:t xml:space="preserve">(в ред. Постановлений Правительства Омской области от 27.12.2024 </w:t>
      </w:r>
      <w:hyperlink w:history="0" r:id="rId45"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N 804-п</w:t>
        </w:r>
      </w:hyperlink>
      <w:r>
        <w:rPr>
          <w:sz w:val="24"/>
        </w:rPr>
        <w:t xml:space="preserve">, от 27.02.2025 </w:t>
      </w:r>
      <w:hyperlink w:history="0" r:id="rId46" w:tooltip="Постановление Правительства Омской области от 27.02.2025 N 103-п &quot;О внесении изменений в отдельные постановления Правительства Омской области и признании утратившими силу отдельных постановлений Правительства Омской области&quot; {КонсультантПлюс}">
        <w:r>
          <w:rPr>
            <w:sz w:val="24"/>
            <w:color w:val="0000ff"/>
          </w:rPr>
          <w:t xml:space="preserve">N 103-п</w:t>
        </w:r>
      </w:hyperlink>
      <w:r>
        <w:rPr>
          <w:sz w:val="24"/>
        </w:rPr>
        <w:t xml:space="preserve">)</w:t>
      </w:r>
    </w:p>
    <w:p>
      <w:pPr>
        <w:pStyle w:val="0"/>
        <w:spacing w:before="240" w:lineRule="auto"/>
        <w:ind w:firstLine="540"/>
        <w:jc w:val="both"/>
      </w:pPr>
      <w:r>
        <w:rPr>
          <w:sz w:val="24"/>
        </w:rPr>
        <w:t xml:space="preserve">Направлением расходов, на возмещение которых предоставляется субсидия, являются фактически произведенные и документально подтвержденные затраты, связанные с приобретением нового оборудования, в текущем году и (или) в течение двух лет, предшествующих текущему году (далее - затраты).</w:t>
      </w:r>
    </w:p>
    <w:p>
      <w:pPr>
        <w:pStyle w:val="0"/>
        <w:jc w:val="both"/>
      </w:pPr>
      <w:r>
        <w:rPr>
          <w:sz w:val="24"/>
        </w:rPr>
        <w:t xml:space="preserve">(абзац введен </w:t>
      </w:r>
      <w:hyperlink w:history="0" r:id="rId47"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27.12.2024 N 804-п)</w:t>
      </w:r>
    </w:p>
    <w:bookmarkStart w:id="58" w:name="P58"/>
    <w:bookmarkEnd w:id="58"/>
    <w:p>
      <w:pPr>
        <w:pStyle w:val="0"/>
        <w:spacing w:before="240" w:lineRule="auto"/>
        <w:ind w:firstLine="540"/>
        <w:jc w:val="both"/>
      </w:pPr>
      <w:r>
        <w:rPr>
          <w:sz w:val="24"/>
        </w:rPr>
        <w:t xml:space="preserve">4. Главным распорядителем средств областного бюджета,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Министерство.</w:t>
      </w:r>
    </w:p>
    <w:p>
      <w:pPr>
        <w:pStyle w:val="0"/>
        <w:spacing w:before="240" w:lineRule="auto"/>
        <w:ind w:firstLine="540"/>
        <w:jc w:val="both"/>
      </w:pPr>
      <w:r>
        <w:rPr>
          <w:sz w:val="24"/>
        </w:rPr>
        <w:t xml:space="preserve">5. Субсидии предоставляются в соответствии со сводной бюджетной росписью областного бюджета в пределах лимитов бюджетных обязательств, утвержденных Министерству.</w:t>
      </w:r>
    </w:p>
    <w:p>
      <w:pPr>
        <w:pStyle w:val="0"/>
        <w:spacing w:before="240" w:lineRule="auto"/>
        <w:ind w:firstLine="540"/>
        <w:jc w:val="both"/>
      </w:pPr>
      <w:r>
        <w:rPr>
          <w:sz w:val="24"/>
        </w:rPr>
        <w:t xml:space="preserve">6. Источниками финансового обеспечения субсидий являются средства бюджета Омской области и предоставляемые из федерального бюджета бюджету Омской области субсидии в целях софинансирования расходных обязательств Омской области, возникающих при реализации региональных программ развития промышленности, в рамках конкурсного отбора Министерства промышленности и торговли Российской Федерации в соответствии с </w:t>
      </w:r>
      <w:hyperlink w:history="0" r:id="rId48" w:tooltip="Постановление Правительства РФ от 15.04.2014 N 328 (ред. от 29.12.2025)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15 апреля 2014 года N 328 "Об утверждении государственной программы Российской Федерации "Развитие промышленности и повышение ее конкурентоспособности".</w:t>
      </w:r>
    </w:p>
    <w:p>
      <w:pPr>
        <w:pStyle w:val="0"/>
        <w:spacing w:before="240" w:lineRule="auto"/>
        <w:ind w:firstLine="540"/>
        <w:jc w:val="both"/>
      </w:pPr>
      <w:r>
        <w:rPr>
          <w:sz w:val="24"/>
        </w:rPr>
        <w:t xml:space="preserve">В случае отсутствия или использования Министерством в полном объеме лимитов бюджетных обязательств по предоставлению субсидий, доведенных в установленном порядке Министерству, субсидии не предоставляются.</w:t>
      </w:r>
    </w:p>
    <w:p>
      <w:pPr>
        <w:pStyle w:val="0"/>
        <w:spacing w:before="240" w:lineRule="auto"/>
        <w:ind w:firstLine="540"/>
        <w:jc w:val="both"/>
      </w:pPr>
      <w:r>
        <w:rPr>
          <w:sz w:val="24"/>
        </w:rPr>
        <w:t xml:space="preserve">Способом предоставления субсидий является возмещение затрат.</w:t>
      </w:r>
    </w:p>
    <w:p>
      <w:pPr>
        <w:pStyle w:val="0"/>
        <w:spacing w:before="240" w:lineRule="auto"/>
        <w:ind w:firstLine="540"/>
        <w:jc w:val="both"/>
      </w:pPr>
      <w:r>
        <w:rPr>
          <w:sz w:val="24"/>
        </w:rPr>
        <w:t xml:space="preserve">7.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Министерства.</w:t>
      </w:r>
    </w:p>
    <w:p>
      <w:pPr>
        <w:pStyle w:val="0"/>
        <w:jc w:val="both"/>
      </w:pPr>
      <w:r>
        <w:rPr>
          <w:sz w:val="24"/>
        </w:rPr>
        <w:t xml:space="preserve">(в ред. </w:t>
      </w:r>
      <w:hyperlink w:history="0" r:id="rId49" w:tooltip="Постановление Правительства Омской области от 19.03.2026 N 11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19.03.2026 N 114-п)</w:t>
      </w:r>
    </w:p>
    <w:p>
      <w:pPr>
        <w:pStyle w:val="0"/>
        <w:jc w:val="both"/>
      </w:pPr>
      <w:r>
        <w:rPr>
          <w:sz w:val="24"/>
        </w:rPr>
      </w:r>
    </w:p>
    <w:p>
      <w:pPr>
        <w:pStyle w:val="2"/>
        <w:outlineLvl w:val="1"/>
        <w:jc w:val="center"/>
      </w:pPr>
      <w:r>
        <w:rPr>
          <w:sz w:val="24"/>
        </w:rPr>
        <w:t xml:space="preserve">II. Порядок проведения отбора получателей субсидий</w:t>
      </w:r>
    </w:p>
    <w:p>
      <w:pPr>
        <w:pStyle w:val="2"/>
        <w:jc w:val="center"/>
      </w:pPr>
      <w:r>
        <w:rPr>
          <w:sz w:val="24"/>
        </w:rPr>
        <w:t xml:space="preserve">(далее - отбор)</w:t>
      </w:r>
    </w:p>
    <w:p>
      <w:pPr>
        <w:pStyle w:val="0"/>
        <w:jc w:val="both"/>
      </w:pPr>
      <w:r>
        <w:rPr>
          <w:sz w:val="24"/>
        </w:rPr>
      </w:r>
    </w:p>
    <w:p>
      <w:pPr>
        <w:pStyle w:val="0"/>
        <w:ind w:firstLine="540"/>
        <w:jc w:val="both"/>
      </w:pPr>
      <w:r>
        <w:rPr>
          <w:sz w:val="24"/>
        </w:rPr>
        <w:t xml:space="preserve">8. Проведение отбора обеспечивается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Получатели субсидий определяются на конкурентной основе посредством проведения конкурса в системе "Электронный бюджет", исходя из наилучших условий достижения результатов предоставления субсидий.</w:t>
      </w:r>
    </w:p>
    <w:p>
      <w:pPr>
        <w:pStyle w:val="0"/>
        <w:spacing w:before="240" w:lineRule="auto"/>
        <w:ind w:firstLine="540"/>
        <w:jc w:val="both"/>
      </w:pPr>
      <w:r>
        <w:rPr>
          <w:sz w:val="24"/>
        </w:rPr>
        <w:t xml:space="preserve">9.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а также на официальном сайте Министерства в сети "Интернет" по адресу </w:t>
      </w:r>
      <w:hyperlink w:history="0" r:id="rId50">
        <w:r>
          <w:rPr>
            <w:sz w:val="24"/>
            <w:color w:val="0000ff"/>
          </w:rPr>
          <w:t xml:space="preserve">http://mps.omskportal.ru/oiv/mps</w:t>
        </w:r>
      </w:hyperlink>
      <w:r>
        <w:rPr>
          <w:sz w:val="24"/>
        </w:rPr>
        <w:t xml:space="preserve"> (далее - официальный сайт) в срок не позднее 1 рабочего дня, следующего за днем принятия Министерством распоряжения о проведении отбора, и содержит:</w:t>
      </w:r>
    </w:p>
    <w:p>
      <w:pPr>
        <w:pStyle w:val="0"/>
        <w:spacing w:before="240" w:lineRule="auto"/>
        <w:ind w:firstLine="540"/>
        <w:jc w:val="both"/>
      </w:pPr>
      <w:r>
        <w:rPr>
          <w:sz w:val="24"/>
        </w:rPr>
        <w:t xml:space="preserve">1) сроки проведения отбора;</w:t>
      </w:r>
    </w:p>
    <w:p>
      <w:pPr>
        <w:pStyle w:val="0"/>
        <w:spacing w:before="240" w:lineRule="auto"/>
        <w:ind w:firstLine="540"/>
        <w:jc w:val="both"/>
      </w:pPr>
      <w:r>
        <w:rPr>
          <w:sz w:val="24"/>
        </w:rPr>
        <w:t xml:space="preserve">2) дату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pPr>
        <w:pStyle w:val="0"/>
        <w:jc w:val="both"/>
      </w:pPr>
      <w:r>
        <w:rPr>
          <w:sz w:val="24"/>
        </w:rPr>
        <w:t xml:space="preserve">(в ред. </w:t>
      </w:r>
      <w:hyperlink w:history="0" r:id="rId51" w:tooltip="Постановление Правительства Омской области от 30.05.2024 N 308-п (ред. от 27.02.2025) &quot;О внесении изменений в отдельные постановления Правительства Омской области и признании утратившими силу отдельных постановлений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30.05.2024 N 308-п)</w:t>
      </w:r>
    </w:p>
    <w:p>
      <w:pPr>
        <w:pStyle w:val="0"/>
        <w:spacing w:before="240" w:lineRule="auto"/>
        <w:ind w:firstLine="540"/>
        <w:jc w:val="both"/>
      </w:pPr>
      <w:r>
        <w:rPr>
          <w:sz w:val="24"/>
        </w:rPr>
        <w:t xml:space="preserve">3) наименование, место нахождения, почтовый адрес и адрес электронной почты Министерства;</w:t>
      </w:r>
    </w:p>
    <w:p>
      <w:pPr>
        <w:pStyle w:val="0"/>
        <w:spacing w:before="240" w:lineRule="auto"/>
        <w:ind w:firstLine="540"/>
        <w:jc w:val="both"/>
      </w:pPr>
      <w:r>
        <w:rPr>
          <w:sz w:val="24"/>
        </w:rPr>
        <w:t xml:space="preserve">4) результаты предоставления субсидий, в целях достижения которых предоставляется субсидия, в соответствии с </w:t>
      </w:r>
      <w:hyperlink w:history="0" w:anchor="P267" w:tooltip="34. Результатами предоставления субсидии являются:">
        <w:r>
          <w:rPr>
            <w:sz w:val="24"/>
            <w:color w:val="0000ff"/>
          </w:rPr>
          <w:t xml:space="preserve">пунктом 34</w:t>
        </w:r>
      </w:hyperlink>
      <w:r>
        <w:rPr>
          <w:sz w:val="24"/>
        </w:rPr>
        <w:t xml:space="preserve"> настоящего Порядка;</w:t>
      </w:r>
    </w:p>
    <w:p>
      <w:pPr>
        <w:pStyle w:val="0"/>
        <w:spacing w:before="240" w:lineRule="auto"/>
        <w:ind w:firstLine="540"/>
        <w:jc w:val="both"/>
      </w:pPr>
      <w:r>
        <w:rPr>
          <w:sz w:val="24"/>
        </w:rPr>
        <w:t xml:space="preserve">5) доменное имя и (или) указатели страниц государственной информационной системы в сети "Интернет", на которой обеспечивается проведение отбора;</w:t>
      </w:r>
    </w:p>
    <w:p>
      <w:pPr>
        <w:pStyle w:val="0"/>
        <w:jc w:val="both"/>
      </w:pPr>
      <w:r>
        <w:rPr>
          <w:sz w:val="24"/>
        </w:rPr>
        <w:t xml:space="preserve">(пп. 5 в ред. </w:t>
      </w:r>
      <w:hyperlink w:history="0" r:id="rId52"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27.12.2024 N 804-п)</w:t>
      </w:r>
    </w:p>
    <w:p>
      <w:pPr>
        <w:pStyle w:val="0"/>
        <w:spacing w:before="240" w:lineRule="auto"/>
        <w:ind w:firstLine="540"/>
        <w:jc w:val="both"/>
      </w:pPr>
      <w:r>
        <w:rPr>
          <w:sz w:val="24"/>
        </w:rPr>
        <w:t xml:space="preserve">6) критерии отбора, предусмотренные </w:t>
      </w:r>
      <w:hyperlink w:history="0" w:anchor="P162" w:tooltip="16. Критериями отбора промышленных предприятий, имеющих право на получение субсидий, являются:">
        <w:r>
          <w:rPr>
            <w:sz w:val="24"/>
            <w:color w:val="0000ff"/>
          </w:rPr>
          <w:t xml:space="preserve">пунктом 16</w:t>
        </w:r>
      </w:hyperlink>
      <w:r>
        <w:rPr>
          <w:sz w:val="24"/>
        </w:rPr>
        <w:t xml:space="preserve"> настоящего Порядка;</w:t>
      </w:r>
    </w:p>
    <w:p>
      <w:pPr>
        <w:pStyle w:val="0"/>
        <w:spacing w:before="240" w:lineRule="auto"/>
        <w:ind w:firstLine="540"/>
        <w:jc w:val="both"/>
      </w:pPr>
      <w:r>
        <w:rPr>
          <w:sz w:val="24"/>
        </w:rPr>
        <w:t xml:space="preserve">7) требования к участникам отбора, предусмотренные </w:t>
      </w:r>
      <w:hyperlink w:history="0" w:anchor="P105" w:tooltip="10. Участник (участники) отбора должен (должны) соответствовать следующим требованиям:">
        <w:r>
          <w:rPr>
            <w:sz w:val="24"/>
            <w:color w:val="0000ff"/>
          </w:rPr>
          <w:t xml:space="preserve">пунктом 10</w:t>
        </w:r>
      </w:hyperlink>
      <w:r>
        <w:rPr>
          <w:sz w:val="24"/>
        </w:rPr>
        <w:t xml:space="preserve"> настоящего Порядка;</w:t>
      </w:r>
    </w:p>
    <w:p>
      <w:pPr>
        <w:pStyle w:val="0"/>
        <w:spacing w:before="240" w:lineRule="auto"/>
        <w:ind w:firstLine="540"/>
        <w:jc w:val="both"/>
      </w:pPr>
      <w:r>
        <w:rPr>
          <w:sz w:val="24"/>
        </w:rPr>
        <w:t xml:space="preserve">8) перечень документов, представляемых участниками отбора для подтверждения их соответствия указанным критериям отбора и требованиям, в соответствии с </w:t>
      </w:r>
      <w:hyperlink w:history="0" w:anchor="P119" w:tooltip="11. В целях участия в отборе участник отбора формирует заявку в электронной форме посредством заполнения соответствующих экранных форм веб-интерфейса системы &quot;Электронный бюджет&quot; и предоставления в систему &quot;Электронный бюджет&quot; электронных копий документов (документов на бумажном носителе, преобразованных в электронную форму путем сканирования и подлежащих просмотру средствами общедоступного программного обеспечения) (далее - сканы документов), представление которых предусмотрено подпунктами 1 - 13 настоя...">
        <w:r>
          <w:rPr>
            <w:sz w:val="24"/>
            <w:color w:val="0000ff"/>
          </w:rPr>
          <w:t xml:space="preserve">пунктом 11</w:t>
        </w:r>
      </w:hyperlink>
      <w:r>
        <w:rPr>
          <w:sz w:val="24"/>
        </w:rPr>
        <w:t xml:space="preserve"> настоящего Порядка;</w:t>
      </w:r>
    </w:p>
    <w:p>
      <w:pPr>
        <w:pStyle w:val="0"/>
        <w:spacing w:before="240" w:lineRule="auto"/>
        <w:ind w:firstLine="540"/>
        <w:jc w:val="both"/>
      </w:pPr>
      <w:r>
        <w:rPr>
          <w:sz w:val="24"/>
        </w:rPr>
        <w:t xml:space="preserve">9) порядок подачи заявок и требования, предъявляемые к форме и содержанию заявок, в соответствии с </w:t>
      </w:r>
      <w:hyperlink w:history="0" w:anchor="P119" w:tooltip="11. В целях участия в отборе участник отбора формирует заявку в электронной форме посредством заполнения соответствующих экранных форм веб-интерфейса системы &quot;Электронный бюджет&quot; и предоставления в систему &quot;Электронный бюджет&quot; электронных копий документов (документов на бумажном носителе, преобразованных в электронную форму путем сканирования и подлежащих просмотру средствами общедоступного программного обеспечения) (далее - сканы документов), представление которых предусмотрено подпунктами 1 - 13 настоя...">
        <w:r>
          <w:rPr>
            <w:sz w:val="24"/>
            <w:color w:val="0000ff"/>
          </w:rPr>
          <w:t xml:space="preserve">пунктом 11</w:t>
        </w:r>
      </w:hyperlink>
      <w:r>
        <w:rPr>
          <w:sz w:val="24"/>
        </w:rPr>
        <w:t xml:space="preserve"> настоящего Порядка;</w:t>
      </w:r>
    </w:p>
    <w:p>
      <w:pPr>
        <w:pStyle w:val="0"/>
        <w:spacing w:before="240" w:lineRule="auto"/>
        <w:ind w:firstLine="540"/>
        <w:jc w:val="both"/>
      </w:pPr>
      <w:r>
        <w:rPr>
          <w:sz w:val="24"/>
        </w:rPr>
        <w:t xml:space="preserve">10) порядок отзыва заявок, порядок возврата заявок, определяющий в том числе основания для возврата заявок, порядок внесения изменений в заявки в соответствии с </w:t>
      </w:r>
      <w:hyperlink w:history="0" w:anchor="P144" w:tooltip="12. Внесение участником отбора изменений в заявку допускается путем:">
        <w:r>
          <w:rPr>
            <w:sz w:val="24"/>
            <w:color w:val="0000ff"/>
          </w:rPr>
          <w:t xml:space="preserve">пунктом 12</w:t>
        </w:r>
      </w:hyperlink>
      <w:r>
        <w:rPr>
          <w:sz w:val="24"/>
        </w:rPr>
        <w:t xml:space="preserve"> настоящего Порядка;</w:t>
      </w:r>
    </w:p>
    <w:p>
      <w:pPr>
        <w:pStyle w:val="0"/>
        <w:spacing w:before="240" w:lineRule="auto"/>
        <w:ind w:firstLine="540"/>
        <w:jc w:val="both"/>
      </w:pPr>
      <w:r>
        <w:rPr>
          <w:sz w:val="24"/>
        </w:rPr>
        <w:t xml:space="preserve">11) правила рассмотрения и оценки заявок, в том числе основания для отклонения заявок, в соответствии с </w:t>
      </w:r>
      <w:hyperlink w:history="0" w:anchor="P170" w:tooltip="17. В рамках проведения отбора осуществляется рассмотрение заявок на предмет их соответствия требованиям, установленным настоящим Порядком, оценка заявок и их ранжирование в целях формирования рейтинга заявок (далее - рейтинг) с присвоением порядковых номеров заявкам по результатам оценки.">
        <w:r>
          <w:rPr>
            <w:sz w:val="24"/>
            <w:color w:val="0000ff"/>
          </w:rPr>
          <w:t xml:space="preserve">пунктами 17</w:t>
        </w:r>
      </w:hyperlink>
      <w:r>
        <w:rPr>
          <w:sz w:val="24"/>
        </w:rPr>
        <w:t xml:space="preserve"> - </w:t>
      </w:r>
      <w:hyperlink w:history="0" w:anchor="P185" w:tooltip="21. Допущенные к ранжированию заявки оцениваются комиссией с использованием 100-балльной системы. Порядок рассмотрения заявок предусматривает начисление баллов по критериям оценки с указанием весового значения каждого критерия в общей оценке и шкалу оценки по критериям оценки с конкретными значениями в соответствии с приказом Министерства исходя из значений обязательных показателей, определенных соглашением о предоставлении субсидии из федерального бюджета, заключенным в соответствии с приложением N 3 &quot;П...">
        <w:r>
          <w:rPr>
            <w:sz w:val="24"/>
            <w:color w:val="0000ff"/>
          </w:rPr>
          <w:t xml:space="preserve">21</w:t>
        </w:r>
      </w:hyperlink>
      <w:r>
        <w:rPr>
          <w:sz w:val="24"/>
        </w:rPr>
        <w:t xml:space="preserve"> настоящего Порядка;</w:t>
      </w:r>
    </w:p>
    <w:bookmarkStart w:id="87" w:name="P87"/>
    <w:bookmarkEnd w:id="87"/>
    <w:p>
      <w:pPr>
        <w:pStyle w:val="0"/>
        <w:spacing w:before="240" w:lineRule="auto"/>
        <w:ind w:firstLine="540"/>
        <w:jc w:val="both"/>
      </w:pPr>
      <w:r>
        <w:rPr>
          <w:sz w:val="24"/>
        </w:rPr>
        <w:t xml:space="preserve">12) порядок возврата заявок на доработку, определяющий в том числе:</w:t>
      </w:r>
    </w:p>
    <w:p>
      <w:pPr>
        <w:pStyle w:val="0"/>
        <w:spacing w:before="240" w:lineRule="auto"/>
        <w:ind w:firstLine="540"/>
        <w:jc w:val="both"/>
      </w:pPr>
      <w:r>
        <w:rPr>
          <w:sz w:val="24"/>
        </w:rPr>
        <w:t xml:space="preserve">возможность или отсутствие возможности возврата заявок на доработку;</w:t>
      </w:r>
    </w:p>
    <w:p>
      <w:pPr>
        <w:pStyle w:val="0"/>
        <w:spacing w:before="240" w:lineRule="auto"/>
        <w:ind w:firstLine="540"/>
        <w:jc w:val="both"/>
      </w:pPr>
      <w:r>
        <w:rPr>
          <w:sz w:val="24"/>
        </w:rPr>
        <w:t xml:space="preserve">срок, не позднее которого участник отбора должен направить скорректированную заявку после возврата его заявки на доработку; основания для возврата заявки на доработку;</w:t>
      </w:r>
    </w:p>
    <w:p>
      <w:pPr>
        <w:pStyle w:val="0"/>
        <w:spacing w:before="240" w:lineRule="auto"/>
        <w:ind w:firstLine="540"/>
        <w:jc w:val="both"/>
      </w:pPr>
      <w:r>
        <w:rPr>
          <w:sz w:val="24"/>
        </w:rPr>
        <w:t xml:space="preserve">13) порядок отклонения заявок, а также информацию об основаниях их отклонения;</w:t>
      </w:r>
    </w:p>
    <w:p>
      <w:pPr>
        <w:pStyle w:val="0"/>
        <w:spacing w:before="240" w:lineRule="auto"/>
        <w:ind w:firstLine="540"/>
        <w:jc w:val="both"/>
      </w:pPr>
      <w:r>
        <w:rPr>
          <w:sz w:val="24"/>
        </w:rPr>
        <w:t xml:space="preserve">14)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15) порядок предоставления участникам отбора разъяснений положений объявления о проведении отбора, дату начала и окончания срока такого предоставления;</w:t>
      </w:r>
    </w:p>
    <w:p>
      <w:pPr>
        <w:pStyle w:val="0"/>
        <w:spacing w:before="240" w:lineRule="auto"/>
        <w:ind w:firstLine="540"/>
        <w:jc w:val="both"/>
      </w:pPr>
      <w:r>
        <w:rPr>
          <w:sz w:val="24"/>
        </w:rPr>
        <w:t xml:space="preserve">16) срок, в течение которого победитель (победители) отбора должен подписать соглашение о предоставлении субсидии (далее - Соглашение), а также условия признания победителя (победителей) отбора уклонившимся от заключения Соглашения;</w:t>
      </w:r>
    </w:p>
    <w:p>
      <w:pPr>
        <w:pStyle w:val="0"/>
        <w:spacing w:before="240" w:lineRule="auto"/>
        <w:ind w:firstLine="540"/>
        <w:jc w:val="both"/>
      </w:pPr>
      <w:r>
        <w:rPr>
          <w:sz w:val="24"/>
        </w:rPr>
        <w:t xml:space="preserve">17) сроки размещения протокола подведения итогов отбора на едином портале и на официальном сайте, которая не может быть позднее 14-го календарного дня, следующего за днем определения победителя (победителей) отбора.</w:t>
      </w:r>
    </w:p>
    <w:p>
      <w:pPr>
        <w:pStyle w:val="0"/>
        <w:spacing w:before="240" w:lineRule="auto"/>
        <w:ind w:firstLine="540"/>
        <w:jc w:val="both"/>
      </w:pPr>
      <w:r>
        <w:rPr>
          <w:sz w:val="24"/>
        </w:rPr>
        <w:t xml:space="preserve">Внесение изменений в объявление о проведении отбора осуществляется не позднее наступления даты окончания приема заявок с соблюдением следующих условий:</w:t>
      </w:r>
    </w:p>
    <w:p>
      <w:pPr>
        <w:pStyle w:val="0"/>
        <w:jc w:val="both"/>
      </w:pPr>
      <w:r>
        <w:rPr>
          <w:sz w:val="24"/>
        </w:rPr>
        <w:t xml:space="preserve">(абзац введен </w:t>
      </w:r>
      <w:hyperlink w:history="0" r:id="rId53"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27.12.2024 N 804-п)</w:t>
      </w:r>
    </w:p>
    <w:p>
      <w:pPr>
        <w:pStyle w:val="0"/>
        <w:spacing w:before="240" w:lineRule="auto"/>
        <w:ind w:firstLine="540"/>
        <w:jc w:val="both"/>
      </w:pPr>
      <w:r>
        <w:rPr>
          <w:sz w:val="24"/>
        </w:rPr>
        <w:t xml:space="preserve">- 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jc w:val="both"/>
      </w:pPr>
      <w:r>
        <w:rPr>
          <w:sz w:val="24"/>
        </w:rPr>
        <w:t xml:space="preserve">(абзац введен </w:t>
      </w:r>
      <w:hyperlink w:history="0" r:id="rId54"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27.12.2024 N 804-п)</w:t>
      </w:r>
    </w:p>
    <w:p>
      <w:pPr>
        <w:pStyle w:val="0"/>
        <w:spacing w:before="240" w:lineRule="auto"/>
        <w:ind w:firstLine="540"/>
        <w:jc w:val="both"/>
      </w:pPr>
      <w:r>
        <w:rPr>
          <w:sz w:val="24"/>
        </w:rPr>
        <w:t xml:space="preserve">- при внесении изменений в объявление о проведении отбора изменение способа отбора получателей субсидий не допускается;</w:t>
      </w:r>
    </w:p>
    <w:p>
      <w:pPr>
        <w:pStyle w:val="0"/>
        <w:jc w:val="both"/>
      </w:pPr>
      <w:r>
        <w:rPr>
          <w:sz w:val="24"/>
        </w:rPr>
        <w:t xml:space="preserve">(абзац введен </w:t>
      </w:r>
      <w:hyperlink w:history="0" r:id="rId55"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27.12.2024 N 804-п)</w:t>
      </w:r>
    </w:p>
    <w:p>
      <w:pPr>
        <w:pStyle w:val="0"/>
        <w:spacing w:before="240" w:lineRule="auto"/>
        <w:ind w:firstLine="540"/>
        <w:jc w:val="both"/>
      </w:pPr>
      <w:r>
        <w:rPr>
          <w:sz w:val="24"/>
        </w:rPr>
        <w:t xml:space="preserve">-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0"/>
        <w:jc w:val="both"/>
      </w:pPr>
      <w:r>
        <w:rPr>
          <w:sz w:val="24"/>
        </w:rPr>
        <w:t xml:space="preserve">(абзац введен </w:t>
      </w:r>
      <w:hyperlink w:history="0" r:id="rId56"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27.12.2024 N 804-п)</w:t>
      </w:r>
    </w:p>
    <w:p>
      <w:pPr>
        <w:pStyle w:val="0"/>
        <w:spacing w:before="240" w:lineRule="auto"/>
        <w:ind w:firstLine="540"/>
        <w:jc w:val="both"/>
      </w:pPr>
      <w:r>
        <w:rPr>
          <w:sz w:val="24"/>
        </w:rPr>
        <w:t xml:space="preserve">-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0"/>
        <w:jc w:val="both"/>
      </w:pPr>
      <w:r>
        <w:rPr>
          <w:sz w:val="24"/>
        </w:rPr>
        <w:t xml:space="preserve">(абзац введен </w:t>
      </w:r>
      <w:hyperlink w:history="0" r:id="rId57"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27.12.2024 N 804-п)</w:t>
      </w:r>
    </w:p>
    <w:bookmarkStart w:id="105" w:name="P105"/>
    <w:bookmarkEnd w:id="105"/>
    <w:p>
      <w:pPr>
        <w:pStyle w:val="0"/>
        <w:spacing w:before="240" w:lineRule="auto"/>
        <w:ind w:firstLine="540"/>
        <w:jc w:val="both"/>
      </w:pPr>
      <w:r>
        <w:rPr>
          <w:sz w:val="24"/>
        </w:rPr>
        <w:t xml:space="preserve">10. Участник (участники) отбора должен (должны) соответствовать следующим требованиям:</w:t>
      </w:r>
    </w:p>
    <w:p>
      <w:pPr>
        <w:pStyle w:val="0"/>
        <w:jc w:val="both"/>
      </w:pPr>
      <w:r>
        <w:rPr>
          <w:sz w:val="24"/>
        </w:rPr>
        <w:t xml:space="preserve">(в ред. </w:t>
      </w:r>
      <w:hyperlink w:history="0" r:id="rId58" w:tooltip="Постановление Правительства Омской области от 19.03.2026 N 11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19.03.2026 N 114-п)</w:t>
      </w:r>
    </w:p>
    <w:p>
      <w:pPr>
        <w:pStyle w:val="0"/>
        <w:spacing w:before="240" w:lineRule="auto"/>
        <w:ind w:firstLine="540"/>
        <w:jc w:val="both"/>
      </w:pPr>
      <w:r>
        <w:rPr>
          <w:sz w:val="24"/>
        </w:rPr>
        <w:t xml:space="preserve">1) у участника отбора на едином налоговом счете отсутствует или не превышает размер, определенный </w:t>
      </w:r>
      <w:hyperlink w:history="0" r:id="rId5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на дату формирования налоговым органом сведений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которая соответствует дате рассмотрения заявки и дате заключения Соглашения;</w:t>
      </w:r>
    </w:p>
    <w:p>
      <w:pPr>
        <w:pStyle w:val="0"/>
        <w:jc w:val="both"/>
      </w:pPr>
      <w:r>
        <w:rPr>
          <w:sz w:val="24"/>
        </w:rPr>
        <w:t xml:space="preserve">(в ред. </w:t>
      </w:r>
      <w:hyperlink w:history="0" r:id="rId60" w:tooltip="Постановление Правительства Омской области от 19.03.2026 N 11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19.03.2026 N 114-п)</w:t>
      </w:r>
    </w:p>
    <w:p>
      <w:pPr>
        <w:pStyle w:val="0"/>
        <w:spacing w:before="240" w:lineRule="auto"/>
        <w:ind w:firstLine="540"/>
        <w:jc w:val="both"/>
      </w:pPr>
      <w:r>
        <w:rPr>
          <w:sz w:val="24"/>
        </w:rPr>
        <w:t xml:space="preserve">2) на даты рассмотрения заявки и заключения Соглашения участник отбора:</w:t>
      </w:r>
    </w:p>
    <w:p>
      <w:pPr>
        <w:pStyle w:val="0"/>
        <w:jc w:val="both"/>
      </w:pPr>
      <w:r>
        <w:rPr>
          <w:sz w:val="24"/>
        </w:rPr>
        <w:t xml:space="preserve">(в ред. </w:t>
      </w:r>
      <w:hyperlink w:history="0" r:id="rId61" w:tooltip="Постановление Правительства Омской области от 19.03.2026 N 11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19.03.2026 N 114-п)</w:t>
      </w:r>
    </w:p>
    <w:p>
      <w:pPr>
        <w:pStyle w:val="0"/>
        <w:spacing w:before="240" w:lineRule="auto"/>
        <w:ind w:firstLine="540"/>
        <w:jc w:val="both"/>
      </w:pPr>
      <w:r>
        <w:rPr>
          <w:sz w:val="24"/>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pPr>
        <w:pStyle w:val="0"/>
        <w:spacing w:before="240" w:lineRule="auto"/>
        <w:ind w:firstLine="540"/>
        <w:jc w:val="both"/>
      </w:pPr>
      <w:r>
        <w:rPr>
          <w:sz w:val="24"/>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 не находится в составляемых в рамках реализации полномочий, предусмотренных </w:t>
      </w:r>
      <w:hyperlink w:history="0" r:id="rId6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 не является иностранным агентом в соответствии с Федеральным </w:t>
      </w:r>
      <w:hyperlink w:history="0" r:id="rId6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 контроле за деятельностью лиц, находящихся под иностранным влиянием";</w:t>
      </w:r>
    </w:p>
    <w:p>
      <w:pPr>
        <w:pStyle w:val="0"/>
        <w:spacing w:before="240" w:lineRule="auto"/>
        <w:ind w:firstLine="540"/>
        <w:jc w:val="both"/>
      </w:pPr>
      <w:r>
        <w:rPr>
          <w:sz w:val="24"/>
        </w:rPr>
        <w:t xml:space="preserve">- не находится в процессе реорганизации (за исключением реорганизации в форме присоединения к юридическому лицу, участвующему в отборе, другого юридического лица), ликвидации, в отношении его не введена процедура банкротства, деятельность хозяйствующего субъекта не приостановлена в порядке, предусмотренном законодательством Российской Федерации, хозяйствующий субъект,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 не получает средства из областного и федерального бюджета на основании иных нормативных правовых актов Российской Федерации и Омской области на цель, указанную в </w:t>
      </w:r>
      <w:hyperlink w:history="0" w:anchor="P54" w:tooltip="3. Целью предоставления субсидий является возмещение части затрат промышленных предприятий, связанных с приобретением нового оборудования, в соответствии с региональным проектом &quot;Обеспечение создания и развития высокоэффективных, конкурентоспособных промышленных производств Омской области&quot;, реализуемым вне национальных проектов, государственной программы Омской области &quot;Развитие промышленности в Омской области&quot;, утвержденной постановлением Правительства Омской области от 28 октября 2023 года N 580-п.">
        <w:r>
          <w:rPr>
            <w:sz w:val="24"/>
            <w:color w:val="0000ff"/>
          </w:rPr>
          <w:t xml:space="preserve">пункте 3</w:t>
        </w:r>
      </w:hyperlink>
      <w:r>
        <w:rPr>
          <w:sz w:val="24"/>
        </w:rPr>
        <w:t xml:space="preserve"> настоящего Порядка (в отношении одного и того же нового оборудования);</w:t>
      </w:r>
    </w:p>
    <w:p>
      <w:pPr>
        <w:pStyle w:val="0"/>
        <w:spacing w:before="240" w:lineRule="auto"/>
        <w:ind w:firstLine="540"/>
        <w:jc w:val="both"/>
      </w:pPr>
      <w:r>
        <w:rPr>
          <w:sz w:val="24"/>
        </w:rPr>
        <w:t xml:space="preserve">- не имеет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Омской области, а также иной просроченной (неурегулированной) задолженности по денежным обязательствам перед Омской областью.</w:t>
      </w:r>
    </w:p>
    <w:p>
      <w:pPr>
        <w:pStyle w:val="0"/>
        <w:jc w:val="both"/>
      </w:pPr>
      <w:r>
        <w:rPr>
          <w:sz w:val="24"/>
        </w:rPr>
        <w:t xml:space="preserve">(в ред. </w:t>
      </w:r>
      <w:hyperlink w:history="0" r:id="rId64" w:tooltip="Постановление Правительства Омской области от 19.03.2026 N 11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19.03.2026 N 114-п)</w:t>
      </w:r>
    </w:p>
    <w:bookmarkStart w:id="119" w:name="P119"/>
    <w:bookmarkEnd w:id="119"/>
    <w:p>
      <w:pPr>
        <w:pStyle w:val="0"/>
        <w:spacing w:before="240" w:lineRule="auto"/>
        <w:ind w:firstLine="540"/>
        <w:jc w:val="both"/>
      </w:pPr>
      <w:r>
        <w:rPr>
          <w:sz w:val="24"/>
        </w:rPr>
        <w:t xml:space="preserve">11. В целях участия в отборе участник отбора формирует заявку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подлежащих просмотру средствами общедоступного программного обеспечения) (далее - сканы документов), представление которых предусмотрено </w:t>
      </w:r>
      <w:hyperlink w:history="0" w:anchor="P120" w:tooltip="1) документы, подтверждающие соответствие участника отбора требованиям, установленным настоящим Порядком (в том числе по собственной инициативе);">
        <w:r>
          <w:rPr>
            <w:sz w:val="24"/>
            <w:color w:val="0000ff"/>
          </w:rPr>
          <w:t xml:space="preserve">подпунктами 1</w:t>
        </w:r>
      </w:hyperlink>
      <w:r>
        <w:rPr>
          <w:sz w:val="24"/>
        </w:rPr>
        <w:t xml:space="preserve"> - </w:t>
      </w:r>
      <w:hyperlink w:history="0" w:anchor="P133" w:tooltip="13) справка, подтверждающая осуществление участником отбора деятельности, относящейся к разделу &quot;Обрабатывающие производства&quot; Классификатора видов деятельности (за исключением видов деятельности, не относящихся к сфере ведения Министерства промышленности и торговли Российской Федерации и Министерства), с указанием доли доходов и поступлений, соответствующих коду Классификатора видов деятельности по данному виду экономической деятельности, в общем объеме выпущенной продукции и оказанных услуг за текущий г...">
        <w:r>
          <w:rPr>
            <w:sz w:val="24"/>
            <w:color w:val="0000ff"/>
          </w:rPr>
          <w:t xml:space="preserve">13</w:t>
        </w:r>
      </w:hyperlink>
      <w:r>
        <w:rPr>
          <w:sz w:val="24"/>
        </w:rPr>
        <w:t xml:space="preserve"> настоящего пункта. Заявка подписывается усиленной квалифицированной электронной подписью руководителя заявителя или уполномоченного им лица и содержит следующие сведения:</w:t>
      </w:r>
    </w:p>
    <w:bookmarkStart w:id="120" w:name="P120"/>
    <w:bookmarkEnd w:id="120"/>
    <w:p>
      <w:pPr>
        <w:pStyle w:val="0"/>
        <w:spacing w:before="240" w:lineRule="auto"/>
        <w:ind w:firstLine="540"/>
        <w:jc w:val="both"/>
      </w:pPr>
      <w:r>
        <w:rPr>
          <w:sz w:val="24"/>
        </w:rPr>
        <w:t xml:space="preserve">1) документы, подтверждающие соответствие участника отбора требованиям, установленным настоящим Порядком (в том числе по собственной инициативе);</w:t>
      </w:r>
    </w:p>
    <w:p>
      <w:pPr>
        <w:pStyle w:val="0"/>
        <w:spacing w:before="240" w:lineRule="auto"/>
        <w:ind w:firstLine="540"/>
        <w:jc w:val="both"/>
      </w:pPr>
      <w:r>
        <w:rPr>
          <w:sz w:val="24"/>
        </w:rPr>
        <w:t xml:space="preserve">2) подтверждение согласия на публикацию (размещение) в сети "Интернет" информации о заявителе,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3) копии договоров (контрактов или соглашений) о приобретении нового оборудования (требования к дате таких договоров (контрактов или соглашений) не устанавливаются);</w:t>
      </w:r>
    </w:p>
    <w:p>
      <w:pPr>
        <w:pStyle w:val="0"/>
        <w:spacing w:before="240" w:lineRule="auto"/>
        <w:ind w:firstLine="540"/>
        <w:jc w:val="both"/>
      </w:pPr>
      <w:r>
        <w:rPr>
          <w:sz w:val="24"/>
        </w:rPr>
        <w:t xml:space="preserve">4) копии платежных документов, подтверждающих понесенные затраты в соответствии с целью предоставления субсидий, определенной </w:t>
      </w:r>
      <w:hyperlink w:history="0" w:anchor="P54" w:tooltip="3. Целью предоставления субсидий является возмещение части затрат промышленных предприятий, связанных с приобретением нового оборудования, в соответствии с региональным проектом &quot;Обеспечение создания и развития высокоэффективных, конкурентоспособных промышленных производств Омской области&quot;, реализуемым вне национальных проектов, государственной программы Омской области &quot;Развитие промышленности в Омской области&quot;, утвержденной постановлением Правительства Омской области от 28 октября 2023 года N 580-п.">
        <w:r>
          <w:rPr>
            <w:sz w:val="24"/>
            <w:color w:val="0000ff"/>
          </w:rPr>
          <w:t xml:space="preserve">пунктом 3</w:t>
        </w:r>
      </w:hyperlink>
      <w:r>
        <w:rPr>
          <w:sz w:val="24"/>
        </w:rPr>
        <w:t xml:space="preserve"> настоящего Порядка;</w:t>
      </w:r>
    </w:p>
    <w:p>
      <w:pPr>
        <w:pStyle w:val="0"/>
        <w:spacing w:before="240" w:lineRule="auto"/>
        <w:ind w:firstLine="540"/>
        <w:jc w:val="both"/>
      </w:pPr>
      <w:r>
        <w:rPr>
          <w:sz w:val="24"/>
        </w:rPr>
        <w:t xml:space="preserve">5) копии документов, подтверждающих факт поставки нового оборудования участнику отбора (товарная накладная, счет-фактура и (или) универсальный передаточный документ, акт выполненных работ (оказанных услуг), акт приема-передачи) (при наличии);</w:t>
      </w:r>
    </w:p>
    <w:p>
      <w:pPr>
        <w:pStyle w:val="0"/>
        <w:spacing w:before="240" w:lineRule="auto"/>
        <w:ind w:firstLine="540"/>
        <w:jc w:val="both"/>
      </w:pPr>
      <w:r>
        <w:rPr>
          <w:sz w:val="24"/>
        </w:rPr>
        <w:t xml:space="preserve">6) копии актов, приказов и (или) иной документ о вводе в эксплуатацию приобретенного нового оборудования (при наличии);</w:t>
      </w:r>
    </w:p>
    <w:p>
      <w:pPr>
        <w:pStyle w:val="0"/>
        <w:spacing w:before="240" w:lineRule="auto"/>
        <w:ind w:firstLine="540"/>
        <w:jc w:val="both"/>
      </w:pPr>
      <w:r>
        <w:rPr>
          <w:sz w:val="24"/>
        </w:rPr>
        <w:t xml:space="preserve">7) копии документов, подтверждающих постановку нового оборудования на баланс промышленного предприятия (акты о приеме-передаче объекта основных средств (кроме зданий, сооружений) и (или) акты о приеме-передаче групп объектов основных средств (кроме зданий, сооружений) по унифицированным </w:t>
      </w:r>
      <w:hyperlink w:history="0" r:id="rId65"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sz w:val="24"/>
            <w:color w:val="0000ff"/>
          </w:rPr>
          <w:t xml:space="preserve">формам N ОС-1</w:t>
        </w:r>
      </w:hyperlink>
      <w:r>
        <w:rPr>
          <w:sz w:val="24"/>
        </w:rPr>
        <w:t xml:space="preserve">, </w:t>
      </w:r>
      <w:hyperlink w:history="0" r:id="rId66"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sz w:val="24"/>
            <w:color w:val="0000ff"/>
          </w:rPr>
          <w:t xml:space="preserve">N ОС-1б</w:t>
        </w:r>
      </w:hyperlink>
      <w:r>
        <w:rPr>
          <w:sz w:val="24"/>
        </w:rPr>
        <w:t xml:space="preserve">, утвержденным постановлением Государственного комитета Российской Федерации по статистике от 21 января 2003 года N 7, или аналогичные им первичные учетные документы, формы которых утверждены руководителем промышленного предприятия в соответствии с </w:t>
      </w:r>
      <w:hyperlink w:history="0" r:id="rId67" w:tooltip="Федеральный закон от 06.12.2011 N 402-ФЗ (ред. от 15.12.2025) &quot;О бухгалтерском учете&quot; {КонсультантПлюс}">
        <w:r>
          <w:rPr>
            <w:sz w:val="24"/>
            <w:color w:val="0000ff"/>
          </w:rPr>
          <w:t xml:space="preserve">частью 4 статьи 9</w:t>
        </w:r>
      </w:hyperlink>
      <w:r>
        <w:rPr>
          <w:sz w:val="24"/>
        </w:rPr>
        <w:t xml:space="preserve"> Федерального закона "О бухгалтерском учете", с приложением локального акта, утверждающего указанные формы);</w:t>
      </w:r>
    </w:p>
    <w:p>
      <w:pPr>
        <w:pStyle w:val="0"/>
        <w:spacing w:before="240" w:lineRule="auto"/>
        <w:ind w:firstLine="540"/>
        <w:jc w:val="both"/>
      </w:pPr>
      <w:r>
        <w:rPr>
          <w:sz w:val="24"/>
        </w:rPr>
        <w:t xml:space="preserve">8) копия паспорта приобретенного нового оборудования (при наличии);</w:t>
      </w:r>
    </w:p>
    <w:p>
      <w:pPr>
        <w:pStyle w:val="0"/>
        <w:spacing w:before="240" w:lineRule="auto"/>
        <w:ind w:firstLine="540"/>
        <w:jc w:val="both"/>
      </w:pPr>
      <w:r>
        <w:rPr>
          <w:sz w:val="24"/>
        </w:rPr>
        <w:t xml:space="preserve">9) справка о том, что приобретенное новое оборудование является промышленной продукцией, относимой в соответствии с Классификатором продукции к </w:t>
      </w:r>
      <w:hyperlink w:history="0" r:id="rId68" w:tooltip="&quot;ОК 034-2014 (КПЕС 2008). Общероссийский классификатор продукции по видам экономической деятельности&quot; (утв. Приказом Росстандарта от 31.01.2014 N 14-ст) (ред. от 23.01.2026) {КонсультантПлюс}">
        <w:r>
          <w:rPr>
            <w:sz w:val="24"/>
            <w:color w:val="0000ff"/>
          </w:rPr>
          <w:t xml:space="preserve">классам 26</w:t>
        </w:r>
      </w:hyperlink>
      <w:r>
        <w:rPr>
          <w:sz w:val="24"/>
        </w:rPr>
        <w:t xml:space="preserve">, </w:t>
      </w:r>
      <w:hyperlink w:history="0" r:id="rId69" w:tooltip="&quot;ОК 034-2014 (КПЕС 2008). Общероссийский классификатор продукции по видам экономической деятельности&quot; (утв. Приказом Росстандарта от 31.01.2014 N 14-ст) (ред. от 23.01.2026) {КонсультантПлюс}">
        <w:r>
          <w:rPr>
            <w:sz w:val="24"/>
            <w:color w:val="0000ff"/>
          </w:rPr>
          <w:t xml:space="preserve">27</w:t>
        </w:r>
      </w:hyperlink>
      <w:r>
        <w:rPr>
          <w:sz w:val="24"/>
        </w:rPr>
        <w:t xml:space="preserve"> и </w:t>
      </w:r>
      <w:hyperlink w:history="0" r:id="rId70" w:tooltip="&quot;ОК 034-2014 (КПЕС 2008). Общероссийский классификатор продукции по видам экономической деятельности&quot; (утв. Приказом Росстандарта от 31.01.2014 N 14-ст) (ред. от 23.01.2026) {КонсультантПлюс}">
        <w:r>
          <w:rPr>
            <w:sz w:val="24"/>
            <w:color w:val="0000ff"/>
          </w:rPr>
          <w:t xml:space="preserve">28</w:t>
        </w:r>
      </w:hyperlink>
      <w:r>
        <w:rPr>
          <w:sz w:val="24"/>
        </w:rPr>
        <w:t xml:space="preserve"> (за исключением </w:t>
      </w:r>
      <w:hyperlink w:history="0" r:id="rId71" w:tooltip="&quot;ОК 034-2014 (КПЕС 2008). Общероссийский классификатор продукции по видам экономической деятельности&quot; (утв. Приказом Росстандарта от 31.01.2014 N 14-ст) (ред. от 23.01.2026) {КонсультантПлюс}">
        <w:r>
          <w:rPr>
            <w:sz w:val="24"/>
            <w:color w:val="0000ff"/>
          </w:rPr>
          <w:t xml:space="preserve">подкласса 28.3</w:t>
        </w:r>
      </w:hyperlink>
      <w:r>
        <w:rPr>
          <w:sz w:val="24"/>
        </w:rPr>
        <w:t xml:space="preserve">), с приложением (при наличии) копии подтверждающего документа;</w:t>
      </w:r>
    </w:p>
    <w:p>
      <w:pPr>
        <w:pStyle w:val="0"/>
        <w:spacing w:before="240" w:lineRule="auto"/>
        <w:ind w:firstLine="540"/>
        <w:jc w:val="both"/>
      </w:pPr>
      <w:r>
        <w:rPr>
          <w:sz w:val="24"/>
        </w:rPr>
        <w:t xml:space="preserve">10) справка, подтверждающая, что оборудование является новым (не бывшим ранее в эксплуатации);</w:t>
      </w:r>
    </w:p>
    <w:p>
      <w:pPr>
        <w:pStyle w:val="0"/>
        <w:spacing w:before="240" w:lineRule="auto"/>
        <w:ind w:firstLine="540"/>
        <w:jc w:val="both"/>
      </w:pPr>
      <w:r>
        <w:rPr>
          <w:sz w:val="24"/>
        </w:rPr>
        <w:t xml:space="preserve">11) фотографии приобретенного нового оборудования (при наличии);</w:t>
      </w:r>
    </w:p>
    <w:p>
      <w:pPr>
        <w:pStyle w:val="0"/>
        <w:spacing w:before="240" w:lineRule="auto"/>
        <w:ind w:firstLine="540"/>
        <w:jc w:val="both"/>
      </w:pPr>
      <w:r>
        <w:rPr>
          <w:sz w:val="24"/>
        </w:rPr>
        <w:t xml:space="preserve">12) паспорт проекта развития производства, содержащий показатели реализации такого проекта, по форме, утверждаемой Министерством;</w:t>
      </w:r>
    </w:p>
    <w:p>
      <w:pPr>
        <w:pStyle w:val="0"/>
        <w:jc w:val="both"/>
      </w:pPr>
      <w:r>
        <w:rPr>
          <w:sz w:val="24"/>
        </w:rPr>
        <w:t xml:space="preserve">(пп. 12 в ред. </w:t>
      </w:r>
      <w:hyperlink w:history="0" r:id="rId72" w:tooltip="Постановление Правительства Омской области от 03.07.2025 N 347-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03.07.2025 N 347-п)</w:t>
      </w:r>
    </w:p>
    <w:bookmarkStart w:id="133" w:name="P133"/>
    <w:bookmarkEnd w:id="133"/>
    <w:p>
      <w:pPr>
        <w:pStyle w:val="0"/>
        <w:spacing w:before="240" w:lineRule="auto"/>
        <w:ind w:firstLine="540"/>
        <w:jc w:val="both"/>
      </w:pPr>
      <w:r>
        <w:rPr>
          <w:sz w:val="24"/>
        </w:rPr>
        <w:t xml:space="preserve">13) справка, подтверждающая осуществление участником отбора деятельности, относящейся к </w:t>
      </w:r>
      <w:hyperlink w:history="0" r:id="rId73" w:tooltip="&quot;ОК 029-2014 (КДЕС Ред. 2). Общероссийский классификатор видов экономической деятельности&quot; (утв. Приказом Росстандарта от 31.01.2014 N 14-ст) (ред. от 11.09.2025) ------------ Недействующая редакция {КонсультантПлюс}">
        <w:r>
          <w:rPr>
            <w:sz w:val="24"/>
            <w:color w:val="0000ff"/>
          </w:rPr>
          <w:t xml:space="preserve">разделу</w:t>
        </w:r>
      </w:hyperlink>
      <w:r>
        <w:rPr>
          <w:sz w:val="24"/>
        </w:rPr>
        <w:t xml:space="preserve"> "Обрабатывающие производства" Классификатора видов деятельности (за исключением видов деятельности, не относящихся к сфере ведения Министерства промышленности и торговли Российской Федерации и Министерства), с указанием доли доходов и поступлений, соответствующих коду </w:t>
      </w:r>
      <w:hyperlink w:history="0" r:id="rId74" w:tooltip="&quot;ОК 029-2014 (КДЕС Ред. 2). Общероссийский классификатор видов экономической деятельности&quot; (утв. Приказом Росстандарта от 31.01.2014 N 14-ст) (ред. от 11.09.2025) ------------ Недействующая редакция {КонсультантПлюс}">
        <w:r>
          <w:rPr>
            <w:sz w:val="24"/>
            <w:color w:val="0000ff"/>
          </w:rPr>
          <w:t xml:space="preserve">Классификатора</w:t>
        </w:r>
      </w:hyperlink>
      <w:r>
        <w:rPr>
          <w:sz w:val="24"/>
        </w:rPr>
        <w:t xml:space="preserve"> видов деятельности по данному виду экономической деятельности, в общем объеме выпущенной продукции и оказанных услуг за текущий год и (или) </w:t>
      </w:r>
      <w:hyperlink w:history="0" r:id="rId75" w:tooltip="Приказ Росстата от 31.07.2023 N 365 (ред. от 20.02.2026) &quot;Об утверждении форм федерального статистического наблюдения для организации федерального статистического наблюдения за деятельностью предприятий&quot; {КонсультантПлюс}">
        <w:r>
          <w:rPr>
            <w:sz w:val="24"/>
            <w:color w:val="0000ff"/>
          </w:rPr>
          <w:t xml:space="preserve">форма</w:t>
        </w:r>
      </w:hyperlink>
      <w:r>
        <w:rPr>
          <w:sz w:val="24"/>
        </w:rPr>
        <w:t xml:space="preserve"> федерального статистического наблюдения N 1-предприятие "Основные сведения о деятельности организации", утвержденная приказом Федеральной службы государственной статистики от 31 июля 2023 года N 365 "Об утверждении форм федерального статистического наблюдения для организации федерального статистического наблюдения за деятельностью предприятий", за отчетный год, предшествующий году подачи заявки (при наличии);</w:t>
      </w:r>
    </w:p>
    <w:p>
      <w:pPr>
        <w:pStyle w:val="0"/>
        <w:spacing w:before="240" w:lineRule="auto"/>
        <w:ind w:firstLine="540"/>
        <w:jc w:val="both"/>
      </w:pPr>
      <w:r>
        <w:rPr>
          <w:sz w:val="24"/>
        </w:rPr>
        <w:t xml:space="preserve">14) выписка из Единого государственного реестра юридических лиц (при наличии);</w:t>
      </w:r>
    </w:p>
    <w:p>
      <w:pPr>
        <w:pStyle w:val="0"/>
        <w:jc w:val="both"/>
      </w:pPr>
      <w:r>
        <w:rPr>
          <w:sz w:val="24"/>
        </w:rPr>
        <w:t xml:space="preserve">(в ред. </w:t>
      </w:r>
      <w:hyperlink w:history="0" r:id="rId76"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27.12.2024 N 804-п)</w:t>
      </w:r>
    </w:p>
    <w:p>
      <w:pPr>
        <w:pStyle w:val="0"/>
        <w:spacing w:before="240" w:lineRule="auto"/>
        <w:ind w:firstLine="540"/>
        <w:jc w:val="both"/>
      </w:pPr>
      <w:r>
        <w:rPr>
          <w:sz w:val="24"/>
        </w:rPr>
        <w:t xml:space="preserve">15) информация о фактически понесенных и документально подтвержденных затратах, представленных к возмещению, по форме, утверждаемой Министерством.</w:t>
      </w:r>
    </w:p>
    <w:p>
      <w:pPr>
        <w:pStyle w:val="0"/>
        <w:jc w:val="both"/>
      </w:pPr>
      <w:r>
        <w:rPr>
          <w:sz w:val="24"/>
        </w:rPr>
        <w:t xml:space="preserve">(пп. 15 введен </w:t>
      </w:r>
      <w:hyperlink w:history="0" r:id="rId77" w:tooltip="Постановление Правительства Омской области от 03.07.2025 N 347-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03.07.2025 N 347-п)</w:t>
      </w:r>
    </w:p>
    <w:p>
      <w:pPr>
        <w:pStyle w:val="0"/>
        <w:spacing w:before="240" w:lineRule="auto"/>
        <w:ind w:firstLine="540"/>
        <w:jc w:val="both"/>
      </w:pPr>
      <w:r>
        <w:rPr>
          <w:sz w:val="24"/>
        </w:rPr>
        <w:t xml:space="preserve">15) исключен с 1 января 2025 года. - </w:t>
      </w:r>
      <w:hyperlink w:history="0" r:id="rId78"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Постановление</w:t>
        </w:r>
      </w:hyperlink>
      <w:r>
        <w:rPr>
          <w:sz w:val="24"/>
        </w:rPr>
        <w:t xml:space="preserve"> Правительства Омской области от 27.12.2024 N 804-п.</w:t>
      </w:r>
    </w:p>
    <w:p>
      <w:pPr>
        <w:pStyle w:val="0"/>
        <w:spacing w:before="240" w:lineRule="auto"/>
        <w:ind w:firstLine="540"/>
        <w:jc w:val="both"/>
      </w:pPr>
      <w:r>
        <w:rPr>
          <w:sz w:val="24"/>
        </w:rPr>
        <w:t xml:space="preserve">Министерство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установленным </w:t>
      </w:r>
      <w:hyperlink w:history="0" w:anchor="P105" w:tooltip="10. Участник (участники) отбора должен (должны) соответствовать следующим требованиям:">
        <w:r>
          <w:rPr>
            <w:sz w:val="24"/>
            <w:color w:val="0000ff"/>
          </w:rPr>
          <w:t xml:space="preserve">пунктом 10</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Заявка и сканы документов, которые представляются заявителем, должны быть составлены на русском языке. Сканы документов на иностранном языке, оригиналы которых выданы третьими лицами, могут быть представлены при условии, что к ним прилагается перевод на русский язык, заверенный нотариально.</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0"/>
        <w:spacing w:before="240" w:lineRule="auto"/>
        <w:ind w:firstLine="540"/>
        <w:jc w:val="both"/>
      </w:pPr>
      <w:r>
        <w:rPr>
          <w:sz w:val="24"/>
        </w:rPr>
        <w:t xml:space="preserve">Участник отбора может подать только одну заявку.</w:t>
      </w:r>
    </w:p>
    <w:p>
      <w:pPr>
        <w:pStyle w:val="0"/>
        <w:spacing w:before="240" w:lineRule="auto"/>
        <w:ind w:firstLine="540"/>
        <w:jc w:val="both"/>
      </w:pPr>
      <w:r>
        <w:rPr>
          <w:sz w:val="24"/>
        </w:rPr>
        <w:t xml:space="preserve">Датой представления участником отбора заявки считается день подписания заявителем заявки с присвоением регистрационного номера в системе "Электронный бюджет".</w:t>
      </w:r>
    </w:p>
    <w:bookmarkStart w:id="144" w:name="P144"/>
    <w:bookmarkEnd w:id="144"/>
    <w:p>
      <w:pPr>
        <w:pStyle w:val="0"/>
        <w:spacing w:before="240" w:lineRule="auto"/>
        <w:ind w:firstLine="540"/>
        <w:jc w:val="both"/>
      </w:pPr>
      <w:r>
        <w:rPr>
          <w:sz w:val="24"/>
        </w:rPr>
        <w:t xml:space="preserve">12. Внесение участником отбора изменений в заявку допускается путем:</w:t>
      </w:r>
    </w:p>
    <w:p>
      <w:pPr>
        <w:pStyle w:val="0"/>
        <w:spacing w:before="240" w:lineRule="auto"/>
        <w:ind w:firstLine="540"/>
        <w:jc w:val="both"/>
      </w:pPr>
      <w:r>
        <w:rPr>
          <w:sz w:val="24"/>
        </w:rPr>
        <w:t xml:space="preserve">1) внесения изменений в заявку до дня окончания срока приема заявок после направления участником отбора уведомления об отзыве заявки и последующего представления новой заявки;</w:t>
      </w:r>
    </w:p>
    <w:p>
      <w:pPr>
        <w:pStyle w:val="0"/>
        <w:spacing w:before="240" w:lineRule="auto"/>
        <w:ind w:firstLine="540"/>
        <w:jc w:val="both"/>
      </w:pPr>
      <w:r>
        <w:rPr>
          <w:sz w:val="24"/>
        </w:rPr>
        <w:t xml:space="preserve">2) внесения изменений в заявку на этапе рассмотрения заявки в течение двух рабочих дней с момента вынесения комиссией решения о возврате заявки на доработку, но не позднее окончания срока рассмотрения заявок (в случае если возможность возврата заявок на доработку и порядок такого возврата установлены в объявлении о проведении отбора).</w:t>
      </w:r>
    </w:p>
    <w:p>
      <w:pPr>
        <w:pStyle w:val="0"/>
        <w:spacing w:before="240" w:lineRule="auto"/>
        <w:ind w:firstLine="540"/>
        <w:jc w:val="both"/>
      </w:pPr>
      <w:r>
        <w:rPr>
          <w:sz w:val="24"/>
        </w:rPr>
        <w:t xml:space="preserve">Изменения в заявке оформляются как новая заявка.</w:t>
      </w:r>
    </w:p>
    <w:p>
      <w:pPr>
        <w:pStyle w:val="0"/>
        <w:spacing w:before="240" w:lineRule="auto"/>
        <w:ind w:firstLine="540"/>
        <w:jc w:val="both"/>
      </w:pPr>
      <w:r>
        <w:rPr>
          <w:sz w:val="24"/>
        </w:rPr>
        <w:t xml:space="preserve">Участник отбора может отозвать заявку в любое время до окончания срока проведения отбора.</w:t>
      </w:r>
    </w:p>
    <w:p>
      <w:pPr>
        <w:pStyle w:val="0"/>
        <w:spacing w:before="240" w:lineRule="auto"/>
        <w:ind w:firstLine="540"/>
        <w:jc w:val="both"/>
      </w:pPr>
      <w:r>
        <w:rPr>
          <w:sz w:val="24"/>
        </w:rPr>
        <w:t xml:space="preserve">Отзыв заявки осуществляется посредством формирования в электронной форме уведомления об отзыве заявки, которое подписывается усиленной квалифицированной электронной подписью руководителя участника отбора или уполномоченного им лица (на основании доверенности), в том числе в период рассмотрения заявок.</w:t>
      </w:r>
    </w:p>
    <w:p>
      <w:pPr>
        <w:pStyle w:val="0"/>
        <w:jc w:val="both"/>
      </w:pPr>
      <w:r>
        <w:rPr>
          <w:sz w:val="24"/>
        </w:rPr>
        <w:t xml:space="preserve">(в ред. </w:t>
      </w:r>
      <w:hyperlink w:history="0" r:id="rId79"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27.12.2024 N 804-п)</w:t>
      </w:r>
    </w:p>
    <w:p>
      <w:pPr>
        <w:pStyle w:val="0"/>
        <w:spacing w:before="240" w:lineRule="auto"/>
        <w:ind w:firstLine="540"/>
        <w:jc w:val="both"/>
      </w:pPr>
      <w:r>
        <w:rPr>
          <w:sz w:val="24"/>
        </w:rPr>
        <w:t xml:space="preserve">13. В случае если объявлением о проведении отбора в соответствии с </w:t>
      </w:r>
      <w:hyperlink w:history="0" w:anchor="P87" w:tooltip="12) порядок возврата заявок на доработку, определяющий в том числе:">
        <w:r>
          <w:rPr>
            <w:sz w:val="24"/>
            <w:color w:val="0000ff"/>
          </w:rPr>
          <w:t xml:space="preserve">подпунктом 12 пункта 9</w:t>
        </w:r>
      </w:hyperlink>
      <w:r>
        <w:rPr>
          <w:sz w:val="24"/>
        </w:rPr>
        <w:t xml:space="preserve"> настоящего Порядка предусмотрена возможность возврата заявок на доработку, решения комиссии о возврате заявок на доработку при наличии замечаний к заявке и (или) документам, представленным в соответствии с </w:t>
      </w:r>
      <w:hyperlink w:history="0" w:anchor="P119" w:tooltip="11. В целях участия в отборе участник отбора формирует заявку в электронной форме посредством заполнения соответствующих экранных форм веб-интерфейса системы &quot;Электронный бюджет&quot; и предоставления в систему &quot;Электронный бюджет&quot; электронных копий документов (документов на бумажном носителе, преобразованных в электронную форму путем сканирования и подлежащих просмотру средствами общедоступного программного обеспечения) (далее - сканы документов), представление которых предусмотрено подпунктами 1 - 13 настоя...">
        <w:r>
          <w:rPr>
            <w:sz w:val="24"/>
            <w:color w:val="0000ff"/>
          </w:rPr>
          <w:t xml:space="preserve">пунктом 11</w:t>
        </w:r>
      </w:hyperlink>
      <w:r>
        <w:rPr>
          <w:sz w:val="24"/>
        </w:rPr>
        <w:t xml:space="preserve"> настоящего Порядка в полном объеме, в том числе при противоречиях в представленных документах, принимаются в отношении всех участников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и (или) положений иных документов, нуждающихся в доработке.</w:t>
      </w:r>
    </w:p>
    <w:p>
      <w:pPr>
        <w:pStyle w:val="0"/>
        <w:jc w:val="both"/>
      </w:pPr>
      <w:r>
        <w:rPr>
          <w:sz w:val="24"/>
        </w:rPr>
        <w:t xml:space="preserve">(в ред. Постановлений Правительства Омской области от 27.12.2024 </w:t>
      </w:r>
      <w:hyperlink w:history="0" r:id="rId80"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N 804-п</w:t>
        </w:r>
      </w:hyperlink>
      <w:r>
        <w:rPr>
          <w:sz w:val="24"/>
        </w:rPr>
        <w:t xml:space="preserve">, от 19.03.2026 </w:t>
      </w:r>
      <w:hyperlink w:history="0" r:id="rId81" w:tooltip="Постановление Правительства Омской области от 19.03.2026 N 114-п &quot;О внесении изменений в отдельные постановления Правительства Омской области&quot; {КонсультантПлюс}">
        <w:r>
          <w:rPr>
            <w:sz w:val="24"/>
            <w:color w:val="0000ff"/>
          </w:rPr>
          <w:t xml:space="preserve">N 114-п</w:t>
        </w:r>
      </w:hyperlink>
      <w:r>
        <w:rPr>
          <w:sz w:val="24"/>
        </w:rPr>
        <w:t xml:space="preserve">)</w:t>
      </w:r>
    </w:p>
    <w:p>
      <w:pPr>
        <w:pStyle w:val="0"/>
        <w:spacing w:before="240" w:lineRule="auto"/>
        <w:ind w:firstLine="540"/>
        <w:jc w:val="both"/>
      </w:pPr>
      <w:r>
        <w:rPr>
          <w:sz w:val="24"/>
        </w:rPr>
        <w:t xml:space="preserve">14. В случае необходимости разъяснения положений объявления о проведении отбора участник отбора не позднее 3 рабочих дней до завершения срока подачи заявок вправе направить в Министерство запрос (сообщение) посредством системы "Электронный бюджет" (при наличии технической возможности) либо на электронную почту Министерства.</w:t>
      </w:r>
    </w:p>
    <w:p>
      <w:pPr>
        <w:pStyle w:val="0"/>
        <w:spacing w:before="240" w:lineRule="auto"/>
        <w:ind w:firstLine="540"/>
        <w:jc w:val="both"/>
      </w:pPr>
      <w:r>
        <w:rPr>
          <w:sz w:val="24"/>
        </w:rPr>
        <w:t xml:space="preserve">Министерство в ответ на запрос (сообщение) направляет посредством системы "Электронный бюджет" (при наличии технической возможности) либо по электронной почте ответ с необходимыми разъяснениями положений объявления о проведении отбора в срок, установленный указанным объявлением, но не позднее 1 рабочего дня до дня завершения подачи заявок. Представленное разъяснение положений объявления о проведении отбора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системе "Электронный бюджет", предоставляется всем участникам отбора.</w:t>
      </w:r>
    </w:p>
    <w:p>
      <w:pPr>
        <w:pStyle w:val="0"/>
        <w:jc w:val="both"/>
      </w:pPr>
      <w:r>
        <w:rPr>
          <w:sz w:val="24"/>
        </w:rPr>
        <w:t xml:space="preserve">(п. 14 в ред. </w:t>
      </w:r>
      <w:hyperlink w:history="0" r:id="rId82"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27.12.2024 N 804-п)</w:t>
      </w:r>
    </w:p>
    <w:p>
      <w:pPr>
        <w:pStyle w:val="0"/>
        <w:spacing w:before="240" w:lineRule="auto"/>
        <w:ind w:firstLine="540"/>
        <w:jc w:val="both"/>
      </w:pPr>
      <w:r>
        <w:rPr>
          <w:sz w:val="24"/>
        </w:rPr>
        <w:t xml:space="preserve">15. Проверка участника отбора на соответствие требованиям, установленным </w:t>
      </w:r>
      <w:hyperlink w:history="0" w:anchor="P105" w:tooltip="10. Участник (участники) отбора должен (должны) соответствовать следующим требованиям:">
        <w:r>
          <w:rPr>
            <w:sz w:val="24"/>
            <w:color w:val="0000ff"/>
          </w:rPr>
          <w:t xml:space="preserve">пунктом 10</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установленным </w:t>
      </w:r>
      <w:hyperlink w:history="0" w:anchor="P105" w:tooltip="10. Участник (участники) отбора должен (должны) соответствовать следующим требованиям:">
        <w:r>
          <w:rPr>
            <w:sz w:val="24"/>
            <w:color w:val="0000ff"/>
          </w:rPr>
          <w:t xml:space="preserve">пунктом 10</w:t>
        </w:r>
      </w:hyperlink>
      <w:r>
        <w:rPr>
          <w:sz w:val="24"/>
        </w:rPr>
        <w:t xml:space="preserve"> настоящего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Не позднее 1-го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Министерству и комиссии к поданным заявкам для их рассмотрения.</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pPr>
        <w:pStyle w:val="0"/>
        <w:jc w:val="both"/>
      </w:pPr>
      <w:r>
        <w:rPr>
          <w:sz w:val="24"/>
        </w:rPr>
        <w:t xml:space="preserve">(в ред. </w:t>
      </w:r>
      <w:hyperlink w:history="0" r:id="rId83"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27.12.2024 N 804-п)</w:t>
      </w:r>
    </w:p>
    <w:bookmarkStart w:id="162" w:name="P162"/>
    <w:bookmarkEnd w:id="162"/>
    <w:p>
      <w:pPr>
        <w:pStyle w:val="0"/>
        <w:spacing w:before="240" w:lineRule="auto"/>
        <w:ind w:firstLine="540"/>
        <w:jc w:val="both"/>
      </w:pPr>
      <w:r>
        <w:rPr>
          <w:sz w:val="24"/>
        </w:rPr>
        <w:t xml:space="preserve">16. Критериями отбора промышленных предприятий, имеющих право на получение субсидий, являются:</w:t>
      </w:r>
    </w:p>
    <w:p>
      <w:pPr>
        <w:pStyle w:val="0"/>
        <w:spacing w:before="240" w:lineRule="auto"/>
        <w:ind w:firstLine="540"/>
        <w:jc w:val="both"/>
      </w:pPr>
      <w:r>
        <w:rPr>
          <w:sz w:val="24"/>
        </w:rPr>
        <w:t xml:space="preserve">1) осуществление промышленным предприятием деятельности на территории Омской области;</w:t>
      </w:r>
    </w:p>
    <w:p>
      <w:pPr>
        <w:pStyle w:val="0"/>
        <w:spacing w:before="240" w:lineRule="auto"/>
        <w:ind w:firstLine="540"/>
        <w:jc w:val="both"/>
      </w:pPr>
      <w:r>
        <w:rPr>
          <w:sz w:val="24"/>
        </w:rPr>
        <w:t xml:space="preserve">2) оплата затрат;</w:t>
      </w:r>
    </w:p>
    <w:p>
      <w:pPr>
        <w:pStyle w:val="0"/>
        <w:jc w:val="both"/>
      </w:pPr>
      <w:r>
        <w:rPr>
          <w:sz w:val="24"/>
        </w:rPr>
        <w:t xml:space="preserve">(пп. 2 в ред. </w:t>
      </w:r>
      <w:hyperlink w:history="0" r:id="rId84"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27.12.2024 N 804-п)</w:t>
      </w:r>
    </w:p>
    <w:p>
      <w:pPr>
        <w:pStyle w:val="0"/>
        <w:spacing w:before="240" w:lineRule="auto"/>
        <w:ind w:firstLine="540"/>
        <w:jc w:val="both"/>
      </w:pPr>
      <w:r>
        <w:rPr>
          <w:sz w:val="24"/>
        </w:rPr>
        <w:t xml:space="preserve">3) постановка нового оборудования на баланс промышленного предприятия до даты подачи заявки;</w:t>
      </w:r>
    </w:p>
    <w:p>
      <w:pPr>
        <w:pStyle w:val="0"/>
        <w:spacing w:before="240" w:lineRule="auto"/>
        <w:ind w:firstLine="540"/>
        <w:jc w:val="both"/>
      </w:pPr>
      <w:r>
        <w:rPr>
          <w:sz w:val="24"/>
        </w:rPr>
        <w:t xml:space="preserve">4) наличие паспорта проекта развития производства, содержащего показатели реализации такого проекта, согласно форме, утверждаемой Министерством;</w:t>
      </w:r>
    </w:p>
    <w:p>
      <w:pPr>
        <w:pStyle w:val="0"/>
        <w:jc w:val="both"/>
      </w:pPr>
      <w:r>
        <w:rPr>
          <w:sz w:val="24"/>
        </w:rPr>
        <w:t xml:space="preserve">(пп. 4 в ред. </w:t>
      </w:r>
      <w:hyperlink w:history="0" r:id="rId85"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27.12.2024 N 804-п)</w:t>
      </w:r>
    </w:p>
    <w:p>
      <w:pPr>
        <w:pStyle w:val="0"/>
        <w:spacing w:before="240" w:lineRule="auto"/>
        <w:ind w:firstLine="540"/>
        <w:jc w:val="both"/>
      </w:pPr>
      <w:r>
        <w:rPr>
          <w:sz w:val="24"/>
        </w:rPr>
        <w:t xml:space="preserve">5) соответствие предлагаемых к возмещению затрат цели предоставления субсидии, определенной </w:t>
      </w:r>
      <w:hyperlink w:history="0" w:anchor="P54" w:tooltip="3. Целью предоставления субсидий является возмещение части затрат промышленных предприятий, связанных с приобретением нового оборудования, в соответствии с региональным проектом &quot;Обеспечение создания и развития высокоэффективных, конкурентоспособных промышленных производств Омской области&quot;, реализуемым вне национальных проектов, государственной программы Омской области &quot;Развитие промышленности в Омской области&quot;, утвержденной постановлением Правительства Омской области от 28 октября 2023 года N 580-п.">
        <w:r>
          <w:rPr>
            <w:sz w:val="24"/>
            <w:color w:val="0000ff"/>
          </w:rPr>
          <w:t xml:space="preserve">пунктом 3</w:t>
        </w:r>
      </w:hyperlink>
      <w:r>
        <w:rPr>
          <w:sz w:val="24"/>
        </w:rPr>
        <w:t xml:space="preserve"> настоящего Порядка.</w:t>
      </w:r>
    </w:p>
    <w:bookmarkStart w:id="170" w:name="P170"/>
    <w:bookmarkEnd w:id="170"/>
    <w:p>
      <w:pPr>
        <w:pStyle w:val="0"/>
        <w:spacing w:before="240" w:lineRule="auto"/>
        <w:ind w:firstLine="540"/>
        <w:jc w:val="both"/>
      </w:pPr>
      <w:r>
        <w:rPr>
          <w:sz w:val="24"/>
        </w:rPr>
        <w:t xml:space="preserve">17. В рамках проведения отбора осуществляется рассмотрение заявок на предмет их соответствия требованиям, установленным настоящим Порядком, оценка заявок и их ранжирование в целях формирования рейтинга заявок (далее - рейтинг) с присвоением порядковых номеров заявкам по результатам оценки.</w:t>
      </w:r>
    </w:p>
    <w:p>
      <w:pPr>
        <w:pStyle w:val="0"/>
        <w:spacing w:before="240" w:lineRule="auto"/>
        <w:ind w:firstLine="540"/>
        <w:jc w:val="both"/>
      </w:pPr>
      <w:r>
        <w:rPr>
          <w:sz w:val="24"/>
        </w:rPr>
        <w:t xml:space="preserve">Взаимодействие комиссии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18. Рассмотрение заявок на предмет их соответствия требованиям, установленным настоящим Порядком (далее - подведение итогов отбора), осуществляется комиссией в срок не позднее 15 рабочих дней, следующих за днем окончания приема заявок.</w:t>
      </w:r>
    </w:p>
    <w:bookmarkStart w:id="173" w:name="P173"/>
    <w:bookmarkEnd w:id="173"/>
    <w:p>
      <w:pPr>
        <w:pStyle w:val="0"/>
        <w:spacing w:before="240" w:lineRule="auto"/>
        <w:ind w:firstLine="540"/>
        <w:jc w:val="both"/>
      </w:pPr>
      <w:r>
        <w:rPr>
          <w:sz w:val="24"/>
        </w:rPr>
        <w:t xml:space="preserve">19. Заявка отклоняется при наличии оснований для отклонения заявки. Основаниями для отклонения заявки являются:</w:t>
      </w:r>
    </w:p>
    <w:p>
      <w:pPr>
        <w:pStyle w:val="0"/>
        <w:spacing w:before="240" w:lineRule="auto"/>
        <w:ind w:firstLine="540"/>
        <w:jc w:val="both"/>
      </w:pPr>
      <w:r>
        <w:rPr>
          <w:sz w:val="24"/>
        </w:rPr>
        <w:t xml:space="preserve">1) несоответствие участника отбора критериям отбора, установленным </w:t>
      </w:r>
      <w:hyperlink w:history="0" w:anchor="P162" w:tooltip="16. Критериями отбора промышленных предприятий, имеющих право на получение субсидий, являются:">
        <w:r>
          <w:rPr>
            <w:sz w:val="24"/>
            <w:color w:val="0000ff"/>
          </w:rPr>
          <w:t xml:space="preserve">пунктом 16</w:t>
        </w:r>
      </w:hyperlink>
      <w:r>
        <w:rPr>
          <w:sz w:val="24"/>
        </w:rPr>
        <w:t xml:space="preserve"> настоящего Порядка;</w:t>
      </w:r>
    </w:p>
    <w:p>
      <w:pPr>
        <w:pStyle w:val="0"/>
        <w:spacing w:before="240" w:lineRule="auto"/>
        <w:ind w:firstLine="540"/>
        <w:jc w:val="both"/>
      </w:pPr>
      <w:r>
        <w:rPr>
          <w:sz w:val="24"/>
        </w:rPr>
        <w:t xml:space="preserve">2) несоответствие участника отбора требованиям, установленным </w:t>
      </w:r>
      <w:hyperlink w:history="0" w:anchor="P105" w:tooltip="10. Участник (участники) отбора должен (должны) соответствовать следующим требованиям:">
        <w:r>
          <w:rPr>
            <w:sz w:val="24"/>
            <w:color w:val="0000ff"/>
          </w:rPr>
          <w:t xml:space="preserve">пунктом 10</w:t>
        </w:r>
      </w:hyperlink>
      <w:r>
        <w:rPr>
          <w:sz w:val="24"/>
        </w:rPr>
        <w:t xml:space="preserve"> настоящего Порядка;</w:t>
      </w:r>
    </w:p>
    <w:p>
      <w:pPr>
        <w:pStyle w:val="0"/>
        <w:spacing w:before="240" w:lineRule="auto"/>
        <w:ind w:firstLine="540"/>
        <w:jc w:val="both"/>
      </w:pPr>
      <w:r>
        <w:rPr>
          <w:sz w:val="24"/>
        </w:rPr>
        <w:t xml:space="preserve">3) несоответствие представленных участником отбора заявки и документов требованиям, установленным в объявлении о проведении отбора;</w:t>
      </w:r>
    </w:p>
    <w:p>
      <w:pPr>
        <w:pStyle w:val="0"/>
        <w:spacing w:before="240" w:lineRule="auto"/>
        <w:ind w:firstLine="540"/>
        <w:jc w:val="both"/>
      </w:pPr>
      <w:r>
        <w:rPr>
          <w:sz w:val="24"/>
        </w:rPr>
        <w:t xml:space="preserve">4)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pPr>
        <w:pStyle w:val="0"/>
        <w:spacing w:before="240" w:lineRule="auto"/>
        <w:ind w:firstLine="540"/>
        <w:jc w:val="both"/>
      </w:pPr>
      <w:r>
        <w:rPr>
          <w:sz w:val="24"/>
        </w:rPr>
        <w:t xml:space="preserve">5) подача участником отбора заявки после даты и (или) времени, определенных для подачи заявок, за исключением новой заявки, оформленной на основании решения комиссии о возврате заявки на доработку;</w:t>
      </w:r>
    </w:p>
    <w:p>
      <w:pPr>
        <w:pStyle w:val="0"/>
        <w:jc w:val="both"/>
      </w:pPr>
      <w:r>
        <w:rPr>
          <w:sz w:val="24"/>
        </w:rPr>
        <w:t xml:space="preserve">(пп. 5 в ред. </w:t>
      </w:r>
      <w:hyperlink w:history="0" r:id="rId86" w:tooltip="Постановление Правительства Омской области от 19.03.2026 N 11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19.03.2026 N 114-п)</w:t>
      </w:r>
    </w:p>
    <w:p>
      <w:pPr>
        <w:pStyle w:val="0"/>
        <w:spacing w:before="240" w:lineRule="auto"/>
        <w:ind w:firstLine="540"/>
        <w:jc w:val="both"/>
      </w:pPr>
      <w:r>
        <w:rPr>
          <w:sz w:val="24"/>
        </w:rPr>
        <w:t xml:space="preserve">6) непредставление (представление не в полном объеме) документов, указанных в объявлении о проведении отбора, предусмотренных настоящим Порядком;</w:t>
      </w:r>
    </w:p>
    <w:p>
      <w:pPr>
        <w:pStyle w:val="0"/>
        <w:jc w:val="both"/>
      </w:pPr>
      <w:r>
        <w:rPr>
          <w:sz w:val="24"/>
        </w:rPr>
        <w:t xml:space="preserve">(пп. 6 введен </w:t>
      </w:r>
      <w:hyperlink w:history="0" r:id="rId87"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27.12.2024 N 804-п; в ред. </w:t>
      </w:r>
      <w:hyperlink w:history="0" r:id="rId88" w:tooltip="Постановление Правительства Омской области от 19.03.2026 N 11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19.03.2026 N 114-п)</w:t>
      </w:r>
    </w:p>
    <w:p>
      <w:pPr>
        <w:pStyle w:val="0"/>
        <w:spacing w:before="240" w:lineRule="auto"/>
        <w:ind w:firstLine="540"/>
        <w:jc w:val="both"/>
      </w:pPr>
      <w:r>
        <w:rPr>
          <w:sz w:val="24"/>
        </w:rPr>
        <w:t xml:space="preserve">7) подача участником отбора более одной заявки (все заявки такого участника отбора подлежат отклонению).</w:t>
      </w:r>
    </w:p>
    <w:p>
      <w:pPr>
        <w:pStyle w:val="0"/>
        <w:jc w:val="both"/>
      </w:pPr>
      <w:r>
        <w:rPr>
          <w:sz w:val="24"/>
        </w:rPr>
        <w:t xml:space="preserve">(пп. 7 введен </w:t>
      </w:r>
      <w:hyperlink w:history="0" r:id="rId89" w:tooltip="Постановление Правительства Омской области от 19.03.2026 N 114-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19.03.2026 N 114-п)</w:t>
      </w:r>
    </w:p>
    <w:p>
      <w:pPr>
        <w:pStyle w:val="0"/>
        <w:spacing w:before="240" w:lineRule="auto"/>
        <w:ind w:firstLine="540"/>
        <w:jc w:val="both"/>
      </w:pPr>
      <w:r>
        <w:rPr>
          <w:sz w:val="24"/>
        </w:rPr>
        <w:t xml:space="preserve">20. Заявки, которые не были отклонены по основаниям, предусмотренным </w:t>
      </w:r>
      <w:hyperlink w:history="0" w:anchor="P173" w:tooltip="19. Заявка отклоняется при наличии оснований для отклонения заявки. Основаниями для отклонения заявки являются:">
        <w:r>
          <w:rPr>
            <w:sz w:val="24"/>
            <w:color w:val="0000ff"/>
          </w:rPr>
          <w:t xml:space="preserve">пунктом 19</w:t>
        </w:r>
      </w:hyperlink>
      <w:r>
        <w:rPr>
          <w:sz w:val="24"/>
        </w:rPr>
        <w:t xml:space="preserve"> настоящего Порядка, допускаются к ранжированию.</w:t>
      </w:r>
    </w:p>
    <w:bookmarkStart w:id="185" w:name="P185"/>
    <w:bookmarkEnd w:id="185"/>
    <w:p>
      <w:pPr>
        <w:pStyle w:val="0"/>
        <w:spacing w:before="240" w:lineRule="auto"/>
        <w:ind w:firstLine="540"/>
        <w:jc w:val="both"/>
      </w:pPr>
      <w:r>
        <w:rPr>
          <w:sz w:val="24"/>
        </w:rPr>
        <w:t xml:space="preserve">21. Допущенные к ранжированию заявки оцениваются комиссией с использованием 100-балльной системы. Порядок рассмотрения заявок предусматривает начисление баллов по критериям оценки с указанием весового значения каждого критерия в общей оценке и шкалу оценки по критериям оценки с конкретными значениями в соответствии с приказом Министерства исходя из значений обязательных показателей, определенных соглашением о предоставлении субсидии из федерального бюджета, заключенным в соответствии с </w:t>
      </w:r>
      <w:hyperlink w:history="0" r:id="rId90" w:tooltip="Постановление Правительства РФ от 15.04.2014 N 328 (ред. от 29.12.2025)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1.01.2026) {КонсультантПлюс}">
        <w:r>
          <w:rPr>
            <w:sz w:val="24"/>
            <w:color w:val="0000ff"/>
          </w:rPr>
          <w:t xml:space="preserve">приложением N 3</w:t>
        </w:r>
      </w:hyperlink>
      <w:r>
        <w:rPr>
          <w:sz w:val="24"/>
        </w:rPr>
        <w:t xml:space="preserve"> "Правила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года N 328 (далее - Правила).</w:t>
      </w:r>
    </w:p>
    <w:p>
      <w:pPr>
        <w:pStyle w:val="0"/>
        <w:jc w:val="both"/>
      </w:pPr>
      <w:r>
        <w:rPr>
          <w:sz w:val="24"/>
        </w:rPr>
        <w:t xml:space="preserve">(в ред. </w:t>
      </w:r>
      <w:hyperlink w:history="0" r:id="rId91"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27.12.2024 N 804-п)</w:t>
      </w:r>
    </w:p>
    <w:p>
      <w:pPr>
        <w:pStyle w:val="0"/>
        <w:spacing w:before="240" w:lineRule="auto"/>
        <w:ind w:firstLine="540"/>
        <w:jc w:val="both"/>
      </w:pPr>
      <w:r>
        <w:rPr>
          <w:sz w:val="24"/>
        </w:rPr>
        <w:t xml:space="preserve">Оценка заявки рассчитывается по следующей формуле:</w:t>
      </w:r>
    </w:p>
    <w:p>
      <w:pPr>
        <w:pStyle w:val="0"/>
        <w:jc w:val="both"/>
      </w:pPr>
      <w:r>
        <w:rPr>
          <w:sz w:val="24"/>
        </w:rPr>
      </w:r>
    </w:p>
    <w:p>
      <w:pPr>
        <w:pStyle w:val="0"/>
        <w:ind w:firstLine="540"/>
        <w:jc w:val="both"/>
      </w:pPr>
      <w:r>
        <w:rPr>
          <w:position w:val="-29"/>
        </w:rPr>
        <w:drawing>
          <wp:inline distT="0" distB="0" distL="0" distR="0">
            <wp:extent cx="1124585" cy="530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1124585" cy="53022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Q - оценка заявки;</w:t>
      </w:r>
    </w:p>
    <w:p>
      <w:pPr>
        <w:pStyle w:val="0"/>
        <w:spacing w:before="240" w:lineRule="auto"/>
        <w:ind w:firstLine="540"/>
        <w:jc w:val="both"/>
      </w:pPr>
      <w:r>
        <w:rPr>
          <w:sz w:val="24"/>
        </w:rPr>
        <w:t xml:space="preserve">j - номер критерия оценки заявки (показателя проекта развития производства);</w:t>
      </w:r>
    </w:p>
    <w:p>
      <w:pPr>
        <w:pStyle w:val="0"/>
        <w:spacing w:before="240" w:lineRule="auto"/>
        <w:ind w:firstLine="540"/>
        <w:jc w:val="both"/>
      </w:pPr>
      <w:r>
        <w:rPr>
          <w:sz w:val="24"/>
        </w:rPr>
        <w:t xml:space="preserve">q</w:t>
      </w:r>
      <w:r>
        <w:rPr>
          <w:sz w:val="24"/>
          <w:vertAlign w:val="subscript"/>
        </w:rPr>
        <w:t xml:space="preserve">j</w:t>
      </w:r>
      <w:r>
        <w:rPr>
          <w:sz w:val="24"/>
        </w:rPr>
        <w:t xml:space="preserve"> - балл, присваиваемый j-му критерию оценки заявки (показателю проекта развития производства).</w:t>
      </w:r>
    </w:p>
    <w:p>
      <w:pPr>
        <w:pStyle w:val="0"/>
        <w:spacing w:before="240" w:lineRule="auto"/>
        <w:ind w:firstLine="540"/>
        <w:jc w:val="both"/>
      </w:pPr>
      <w:r>
        <w:rPr>
          <w:sz w:val="24"/>
        </w:rPr>
        <w:t xml:space="preserve">Показатели проекта развития производства, оцениваемые при ранжировании заявок, соответствуют результатам предоставления субсидии (из расчета на 10 млн. рублей субсидии).</w:t>
      </w:r>
    </w:p>
    <w:p>
      <w:pPr>
        <w:pStyle w:val="0"/>
        <w:spacing w:before="240" w:lineRule="auto"/>
        <w:ind w:firstLine="540"/>
        <w:jc w:val="both"/>
      </w:pPr>
      <w:r>
        <w:rPr>
          <w:sz w:val="24"/>
        </w:rPr>
        <w:t xml:space="preserve">Рейтинг (с указанием размера субсидии, на получение которой претендует участник отбора) составляется в порядке убывания суммарного количества баллов, присвоенных по результатам оценки заявок. Заявкам присваиваются порядковые номера начиная с заявки, которая получила наибольшее количество баллов.</w:t>
      </w:r>
    </w:p>
    <w:p>
      <w:pPr>
        <w:pStyle w:val="0"/>
        <w:spacing w:before="240" w:lineRule="auto"/>
        <w:ind w:firstLine="540"/>
        <w:jc w:val="both"/>
      </w:pPr>
      <w:r>
        <w:rPr>
          <w:sz w:val="24"/>
        </w:rPr>
        <w:t xml:space="preserve">В случае равного количества баллов меньший порядковый номер присваивается заявке, которая поступила ранее.</w:t>
      </w:r>
    </w:p>
    <w:p>
      <w:pPr>
        <w:pStyle w:val="0"/>
        <w:spacing w:before="240" w:lineRule="auto"/>
        <w:ind w:firstLine="540"/>
        <w:jc w:val="both"/>
      </w:pPr>
      <w:r>
        <w:rPr>
          <w:sz w:val="24"/>
        </w:rPr>
        <w:t xml:space="preserve">Заявка, которой по результатам оценки присвоено нулевое значение балла по одному или более критерию оценки заявок, в рейтинг не включается и отклоняется комиссией.</w:t>
      </w:r>
    </w:p>
    <w:bookmarkStart w:id="198" w:name="P198"/>
    <w:bookmarkEnd w:id="198"/>
    <w:p>
      <w:pPr>
        <w:pStyle w:val="0"/>
        <w:spacing w:before="240" w:lineRule="auto"/>
        <w:ind w:firstLine="540"/>
        <w:jc w:val="both"/>
      </w:pPr>
      <w:r>
        <w:rPr>
          <w:sz w:val="24"/>
        </w:rPr>
        <w:t xml:space="preserve">22. 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председателя и членов комиссии в системе "Электронный бюджет", а также размещается на едином портале не позднее 1-го рабочего дня, следующего за днем его подписания (при наличии технической возможности).</w:t>
      </w:r>
    </w:p>
    <w:p>
      <w:pPr>
        <w:pStyle w:val="0"/>
        <w:jc w:val="both"/>
      </w:pPr>
      <w:r>
        <w:rPr>
          <w:sz w:val="24"/>
        </w:rPr>
        <w:t xml:space="preserve">(в ред. Постановлений Правительства Омской области от 12.09.2024 </w:t>
      </w:r>
      <w:hyperlink w:history="0" r:id="rId93" w:tooltip="Постановление Правительства Омской области от 12.09.2024 N 525-п &quot;О внесении изменений в отдельные постановления Правительства Омской области&quot; {КонсультантПлюс}">
        <w:r>
          <w:rPr>
            <w:sz w:val="24"/>
            <w:color w:val="0000ff"/>
          </w:rPr>
          <w:t xml:space="preserve">N 525-п</w:t>
        </w:r>
      </w:hyperlink>
      <w:r>
        <w:rPr>
          <w:sz w:val="24"/>
        </w:rPr>
        <w:t xml:space="preserve">, от 27.12.2024 </w:t>
      </w:r>
      <w:hyperlink w:history="0" r:id="rId94"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N 804-п</w:t>
        </w:r>
      </w:hyperlink>
      <w:r>
        <w:rPr>
          <w:sz w:val="24"/>
        </w:rPr>
        <w:t xml:space="preserve">)</w:t>
      </w:r>
    </w:p>
    <w:p>
      <w:pPr>
        <w:pStyle w:val="0"/>
        <w:spacing w:before="240" w:lineRule="auto"/>
        <w:ind w:firstLine="540"/>
        <w:jc w:val="both"/>
      </w:pPr>
      <w:r>
        <w:rPr>
          <w:sz w:val="24"/>
        </w:rPr>
        <w:t xml:space="preserve">23. При превышении указанных в заявках, включенных в рейтинг, сумм субсидий над лимитами бюджетных обязательств, утвержденными Министерству на цель предоставления субсидий в текущем финансовом году, комиссия осуществляет распределение средств участникам отбора в порядке возрастания порядковых номеров заявок до полного исчерпания лимитов бюджетных обязательств.</w:t>
      </w:r>
    </w:p>
    <w:bookmarkStart w:id="201" w:name="P201"/>
    <w:bookmarkEnd w:id="201"/>
    <w:p>
      <w:pPr>
        <w:pStyle w:val="0"/>
        <w:spacing w:before="240" w:lineRule="auto"/>
        <w:ind w:firstLine="540"/>
        <w:jc w:val="both"/>
      </w:pPr>
      <w:r>
        <w:rPr>
          <w:sz w:val="24"/>
        </w:rPr>
        <w:t xml:space="preserve">В случае если остаток лимитов бюджетных обязательств, утвержденных Министерству на цель предоставления субсидий в текущем финансовом году, окажется меньше, чем размер субсидии, рекомендованный по итогам составления рейтинга для предоставления очередному участнику отбора, субсидия такому участнику отбора определяется в размере, равном указанному остатку лимитов бюджетных обязательств.</w:t>
      </w:r>
    </w:p>
    <w:p>
      <w:pPr>
        <w:pStyle w:val="0"/>
        <w:spacing w:before="240" w:lineRule="auto"/>
        <w:ind w:firstLine="540"/>
        <w:jc w:val="both"/>
      </w:pPr>
      <w:r>
        <w:rPr>
          <w:sz w:val="24"/>
        </w:rPr>
        <w:t xml:space="preserve">Участник отбора, указанный в </w:t>
      </w:r>
      <w:hyperlink w:history="0" w:anchor="P201" w:tooltip="В случае если остаток лимитов бюджетных обязательств, утвержденных Министерству на цель предоставления субсидий в текущем финансовом году, окажется меньше, чем размер субсидии, рекомендованный по итогам составления рейтинга для предоставления очередному участнику отбора, субсидия такому участнику отбора определяется в размере, равном указанному остатку лимитов бюджетных обязательств.">
        <w:r>
          <w:rPr>
            <w:sz w:val="24"/>
            <w:color w:val="0000ff"/>
          </w:rPr>
          <w:t xml:space="preserve">абзаце втором</w:t>
        </w:r>
      </w:hyperlink>
      <w:r>
        <w:rPr>
          <w:sz w:val="24"/>
        </w:rPr>
        <w:t xml:space="preserve"> настоящего пункта, вправе при заключении Соглашения уменьшить значения результатов предоставления субсидии (по сравнению с основными показателями реализации проекта, указанными в паспорте проекта развития производства) прямо пропорционально отношению суммы определенной ему субсидии к сумме субсидии, указанной им в заявке.</w:t>
      </w:r>
    </w:p>
    <w:p>
      <w:pPr>
        <w:pStyle w:val="0"/>
        <w:spacing w:before="240" w:lineRule="auto"/>
        <w:ind w:firstLine="540"/>
        <w:jc w:val="both"/>
      </w:pPr>
      <w:r>
        <w:rPr>
          <w:sz w:val="24"/>
        </w:rPr>
        <w:t xml:space="preserve">В случае уклонения участника отбора, указанного в </w:t>
      </w:r>
      <w:hyperlink w:history="0" w:anchor="P201" w:tooltip="В случае если остаток лимитов бюджетных обязательств, утвержденных Министерству на цель предоставления субсидий в текущем финансовом году, окажется меньше, чем размер субсидии, рекомендованный по итогам составления рейтинга для предоставления очередному участнику отбора, субсидия такому участнику отбора определяется в размере, равном указанному остатку лимитов бюджетных обязательств.">
        <w:r>
          <w:rPr>
            <w:sz w:val="24"/>
            <w:color w:val="0000ff"/>
          </w:rPr>
          <w:t xml:space="preserve">абзаце втором</w:t>
        </w:r>
      </w:hyperlink>
      <w:r>
        <w:rPr>
          <w:sz w:val="24"/>
        </w:rPr>
        <w:t xml:space="preserve"> настоящего пункта, от заключения Соглашения Министерство в течение 8 рабочих дней, следующих за днем оформления протокола, указанного в </w:t>
      </w:r>
      <w:hyperlink w:history="0" w:anchor="P198" w:tooltip="22. 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председателя и членов комиссии в системе &quot;Электронный бюджет&quot;, а также размещается на едином портале не позднее 1-го рабочего дня, следующего за днем его подписания (при наличии технической возможности).">
        <w:r>
          <w:rPr>
            <w:sz w:val="24"/>
            <w:color w:val="0000ff"/>
          </w:rPr>
          <w:t xml:space="preserve">пункте 22</w:t>
        </w:r>
      </w:hyperlink>
      <w:r>
        <w:rPr>
          <w:sz w:val="24"/>
        </w:rPr>
        <w:t xml:space="preserve"> настоящего Порядка, направляет проект Соглашения участнику отбора, чей порядковый номер указан в рейтинге следующим после номера такого участника отбора.</w:t>
      </w:r>
    </w:p>
    <w:p>
      <w:pPr>
        <w:pStyle w:val="0"/>
        <w:spacing w:before="240" w:lineRule="auto"/>
        <w:ind w:firstLine="540"/>
        <w:jc w:val="both"/>
      </w:pPr>
      <w:r>
        <w:rPr>
          <w:sz w:val="24"/>
        </w:rPr>
        <w:t xml:space="preserve">24. Протокол подведения итогов отбора формируется на едином портале автоматически на основании результатов определения победителя (победителей) отбора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pPr>
        <w:pStyle w:val="0"/>
        <w:spacing w:before="240" w:lineRule="auto"/>
        <w:ind w:firstLine="540"/>
        <w:jc w:val="both"/>
      </w:pPr>
      <w:r>
        <w:rPr>
          <w:sz w:val="24"/>
        </w:rPr>
        <w:t xml:space="preserve">В течение 14 календарных дней, следующих за днем определения победителя (победителей) отбора, Министерство размещает на официальном сайте протокол подведения итогов отбора, который включает:</w:t>
      </w:r>
    </w:p>
    <w:p>
      <w:pPr>
        <w:pStyle w:val="0"/>
        <w:jc w:val="both"/>
      </w:pPr>
      <w:r>
        <w:rPr>
          <w:sz w:val="24"/>
        </w:rPr>
        <w:t xml:space="preserve">(в ред. Постановлений Правительства Омской области от 27.12.2024 </w:t>
      </w:r>
      <w:hyperlink w:history="0" r:id="rId95"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N 804-п</w:t>
        </w:r>
      </w:hyperlink>
      <w:r>
        <w:rPr>
          <w:sz w:val="24"/>
        </w:rPr>
        <w:t xml:space="preserve">, от 03.07.2025 </w:t>
      </w:r>
      <w:hyperlink w:history="0" r:id="rId96" w:tooltip="Постановление Правительства Омской области от 03.07.2025 N 347-п &quot;О внесении изменений в отдельные постановления Правительства Омской области&quot; {КонсультантПлюс}">
        <w:r>
          <w:rPr>
            <w:sz w:val="24"/>
            <w:color w:val="0000ff"/>
          </w:rPr>
          <w:t xml:space="preserve">N 347-п</w:t>
        </w:r>
      </w:hyperlink>
      <w:r>
        <w:rPr>
          <w:sz w:val="24"/>
        </w:rPr>
        <w:t xml:space="preserve">)</w:t>
      </w:r>
    </w:p>
    <w:p>
      <w:pPr>
        <w:pStyle w:val="0"/>
        <w:spacing w:before="240" w:lineRule="auto"/>
        <w:ind w:firstLine="540"/>
        <w:jc w:val="both"/>
      </w:pPr>
      <w:r>
        <w:rPr>
          <w:sz w:val="24"/>
        </w:rPr>
        <w:t xml:space="preserve">1) дату, время и место проведения рассмотрения заявок;</w:t>
      </w:r>
    </w:p>
    <w:p>
      <w:pPr>
        <w:pStyle w:val="0"/>
        <w:spacing w:before="240" w:lineRule="auto"/>
        <w:ind w:firstLine="540"/>
        <w:jc w:val="both"/>
      </w:pPr>
      <w:r>
        <w:rPr>
          <w:sz w:val="24"/>
        </w:rPr>
        <w:t xml:space="preserve">2) дату, время и место оценки заявок;</w:t>
      </w:r>
    </w:p>
    <w:p>
      <w:pPr>
        <w:pStyle w:val="0"/>
        <w:spacing w:before="240" w:lineRule="auto"/>
        <w:ind w:firstLine="540"/>
        <w:jc w:val="both"/>
      </w:pPr>
      <w:r>
        <w:rPr>
          <w:sz w:val="24"/>
        </w:rPr>
        <w:t xml:space="preserve">3) информацию об участниках отбора, заявки которых были рассмотрены;</w:t>
      </w:r>
    </w:p>
    <w:p>
      <w:pPr>
        <w:pStyle w:val="0"/>
        <w:spacing w:before="240" w:lineRule="auto"/>
        <w:ind w:firstLine="540"/>
        <w:jc w:val="both"/>
      </w:pPr>
      <w:r>
        <w:rPr>
          <w:sz w:val="24"/>
        </w:rPr>
        <w:t xml:space="preserve">4)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5)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указанных заявок решение о присвоении таким заявкам порядковых номеров;</w:t>
      </w:r>
    </w:p>
    <w:p>
      <w:pPr>
        <w:pStyle w:val="0"/>
        <w:spacing w:before="240" w:lineRule="auto"/>
        <w:ind w:firstLine="540"/>
        <w:jc w:val="both"/>
      </w:pPr>
      <w:r>
        <w:rPr>
          <w:sz w:val="24"/>
        </w:rPr>
        <w:t xml:space="preserve">6) наименование участника (участников) отбора, с которым (которыми) заключается Соглашение, и размер предоставляемой ему (им) субсидии.</w:t>
      </w:r>
    </w:p>
    <w:p>
      <w:pPr>
        <w:pStyle w:val="0"/>
        <w:spacing w:before="240" w:lineRule="auto"/>
        <w:ind w:firstLine="540"/>
        <w:jc w:val="both"/>
      </w:pPr>
      <w:r>
        <w:rPr>
          <w:sz w:val="24"/>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путем формирования новых версий этих протоколов с указанием причин внесения изменений.</w:t>
      </w:r>
    </w:p>
    <w:p>
      <w:pPr>
        <w:pStyle w:val="0"/>
        <w:jc w:val="both"/>
      </w:pPr>
      <w:r>
        <w:rPr>
          <w:sz w:val="24"/>
        </w:rPr>
        <w:t xml:space="preserve">(абзац введен </w:t>
      </w:r>
      <w:hyperlink w:history="0" r:id="rId97"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27.12.2024 N 804-п)</w:t>
      </w:r>
    </w:p>
    <w:p>
      <w:pPr>
        <w:pStyle w:val="0"/>
        <w:spacing w:before="240" w:lineRule="auto"/>
        <w:ind w:firstLine="540"/>
        <w:jc w:val="both"/>
      </w:pPr>
      <w:r>
        <w:rPr>
          <w:sz w:val="24"/>
        </w:rPr>
        <w:t xml:space="preserve">25. Министерство отменяет отбор с указанием причин отмены отбора:</w:t>
      </w:r>
    </w:p>
    <w:p>
      <w:pPr>
        <w:pStyle w:val="0"/>
        <w:jc w:val="both"/>
      </w:pPr>
      <w:r>
        <w:rPr>
          <w:sz w:val="24"/>
        </w:rPr>
        <w:t xml:space="preserve">(в ред. </w:t>
      </w:r>
      <w:hyperlink w:history="0" r:id="rId98"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27.12.2024 N 804-п)</w:t>
      </w:r>
    </w:p>
    <w:p>
      <w:pPr>
        <w:pStyle w:val="0"/>
        <w:spacing w:before="240" w:lineRule="auto"/>
        <w:ind w:firstLine="540"/>
        <w:jc w:val="both"/>
      </w:pPr>
      <w:r>
        <w:rPr>
          <w:sz w:val="24"/>
        </w:rPr>
        <w:t xml:space="preserve">1) не позднее чем за 1 рабочий день до даты окончания срока подачи заявок в случае:</w:t>
      </w:r>
    </w:p>
    <w:p>
      <w:pPr>
        <w:pStyle w:val="0"/>
        <w:spacing w:before="240" w:lineRule="auto"/>
        <w:ind w:firstLine="540"/>
        <w:jc w:val="both"/>
      </w:pPr>
      <w:r>
        <w:rPr>
          <w:sz w:val="24"/>
        </w:rPr>
        <w:t xml:space="preserve">- уменьшения лимитов бюджетных обязательств на предоставление субсидий на соответствующий финансовый год;</w:t>
      </w:r>
    </w:p>
    <w:p>
      <w:pPr>
        <w:pStyle w:val="0"/>
        <w:spacing w:before="240" w:lineRule="auto"/>
        <w:ind w:firstLine="540"/>
        <w:jc w:val="both"/>
      </w:pPr>
      <w:r>
        <w:rPr>
          <w:sz w:val="24"/>
        </w:rPr>
        <w:t xml:space="preserve">- внесения изменений в законодательство Российской Федерации, требующих внесения изменений в настоящий Порядок;</w:t>
      </w:r>
    </w:p>
    <w:p>
      <w:pPr>
        <w:pStyle w:val="0"/>
        <w:spacing w:before="240" w:lineRule="auto"/>
        <w:ind w:firstLine="540"/>
        <w:jc w:val="both"/>
      </w:pPr>
      <w:r>
        <w:rPr>
          <w:sz w:val="24"/>
        </w:rPr>
        <w:t xml:space="preserve">2) не позднее заключения Соглашения в случае возникновения обстоятельств непреодолимой силы (введение режима повышенной готовности, чрезвычайной ситуации или военного положения, а также установление уровня реагирования для соответствующих органов управления и сил единой государственной системы предупреждения и ликвидации чрезвычайных ситуаций, ограничительных мероприятий (карантина) в соответствии с законодательством);</w:t>
      </w:r>
    </w:p>
    <w:p>
      <w:pPr>
        <w:pStyle w:val="0"/>
        <w:jc w:val="both"/>
      </w:pPr>
      <w:r>
        <w:rPr>
          <w:sz w:val="24"/>
        </w:rPr>
        <w:t xml:space="preserve">(в ред. </w:t>
      </w:r>
      <w:hyperlink w:history="0" r:id="rId99"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27.12.2024 N 804-п)</w:t>
      </w:r>
    </w:p>
    <w:p>
      <w:pPr>
        <w:pStyle w:val="0"/>
        <w:spacing w:before="240" w:lineRule="auto"/>
        <w:ind w:firstLine="540"/>
        <w:jc w:val="both"/>
      </w:pPr>
      <w:r>
        <w:rPr>
          <w:sz w:val="24"/>
        </w:rPr>
        <w:t xml:space="preserve">3) в связи с отзывом всех заявок до даты окончания срока подачи заявок.</w:t>
      </w:r>
    </w:p>
    <w:p>
      <w:pPr>
        <w:pStyle w:val="0"/>
        <w:jc w:val="both"/>
      </w:pPr>
      <w:r>
        <w:rPr>
          <w:sz w:val="24"/>
        </w:rPr>
        <w:t xml:space="preserve">(пп. 3 введен </w:t>
      </w:r>
      <w:hyperlink w:history="0" r:id="rId100"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27.12.2024 N 804-п)</w:t>
      </w:r>
    </w:p>
    <w:p>
      <w:pPr>
        <w:pStyle w:val="0"/>
        <w:spacing w:before="240" w:lineRule="auto"/>
        <w:ind w:firstLine="540"/>
        <w:jc w:val="both"/>
      </w:pPr>
      <w:r>
        <w:rPr>
          <w:sz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размещается на едином портале, а также на официальном сайте в день принятия решения об отмене проведения отбора.</w:t>
      </w:r>
    </w:p>
    <w:p>
      <w:pPr>
        <w:pStyle w:val="0"/>
        <w:spacing w:before="240" w:lineRule="auto"/>
        <w:ind w:firstLine="540"/>
        <w:jc w:val="both"/>
      </w:pPr>
      <w:r>
        <w:rPr>
          <w:sz w:val="24"/>
        </w:rPr>
        <w:t xml:space="preserve">В случае если по окончании срока подачи заявок не подано ни одной заявки, либо по результатам рассмотрения заявок отклонены все заявки, либо все заявки отозваны, в том числе в период рассмотрения заявок, Министерство принимает решение о признании отбора несостоявшимся и размещает соответствующее объявление на едином портале и официальном сайте в срок не позднее 5 рабочих дней, следующих за днем окончания срока рассмотрения заявок.</w:t>
      </w:r>
    </w:p>
    <w:p>
      <w:pPr>
        <w:pStyle w:val="0"/>
        <w:jc w:val="both"/>
      </w:pPr>
      <w:r>
        <w:rPr>
          <w:sz w:val="24"/>
        </w:rPr>
        <w:t xml:space="preserve">(в ред. </w:t>
      </w:r>
      <w:hyperlink w:history="0" r:id="rId101"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27.12.2024 N 804-п)</w:t>
      </w:r>
    </w:p>
    <w:p>
      <w:pPr>
        <w:pStyle w:val="0"/>
        <w:spacing w:before="240" w:lineRule="auto"/>
        <w:ind w:firstLine="540"/>
        <w:jc w:val="both"/>
      </w:pPr>
      <w:r>
        <w:rPr>
          <w:sz w:val="24"/>
        </w:rPr>
        <w:t xml:space="preserve">Абзацы девятый - десятый исключены. - </w:t>
      </w:r>
      <w:hyperlink w:history="0" r:id="rId102" w:tooltip="Постановление Правительства Омской области от 19.03.2026 N 114-п &quot;О внесении изменений в отдельные постановления Правительства Омской области&quot; {КонсультантПлюс}">
        <w:r>
          <w:rPr>
            <w:sz w:val="24"/>
            <w:color w:val="0000ff"/>
          </w:rPr>
          <w:t xml:space="preserve">Постановление</w:t>
        </w:r>
      </w:hyperlink>
      <w:r>
        <w:rPr>
          <w:sz w:val="24"/>
        </w:rPr>
        <w:t xml:space="preserve"> Правительства Омской области от 19.03.2026 N 114-п.</w:t>
      </w:r>
    </w:p>
    <w:p>
      <w:pPr>
        <w:pStyle w:val="0"/>
        <w:jc w:val="both"/>
      </w:pPr>
      <w:r>
        <w:rPr>
          <w:sz w:val="24"/>
        </w:rPr>
      </w:r>
    </w:p>
    <w:p>
      <w:pPr>
        <w:pStyle w:val="2"/>
        <w:outlineLvl w:val="1"/>
        <w:jc w:val="center"/>
      </w:pPr>
      <w:r>
        <w:rPr>
          <w:sz w:val="24"/>
        </w:rPr>
        <w:t xml:space="preserve">III. Условия и порядок предоставления субсидий</w:t>
      </w:r>
    </w:p>
    <w:p>
      <w:pPr>
        <w:pStyle w:val="0"/>
        <w:jc w:val="both"/>
      </w:pPr>
      <w:r>
        <w:rPr>
          <w:sz w:val="24"/>
        </w:rPr>
      </w:r>
    </w:p>
    <w:bookmarkStart w:id="231" w:name="P231"/>
    <w:bookmarkEnd w:id="231"/>
    <w:p>
      <w:pPr>
        <w:pStyle w:val="0"/>
        <w:ind w:firstLine="540"/>
        <w:jc w:val="both"/>
      </w:pPr>
      <w:r>
        <w:rPr>
          <w:sz w:val="24"/>
        </w:rPr>
        <w:t xml:space="preserve">26. Условиями предоставления субсидий являются:</w:t>
      </w:r>
    </w:p>
    <w:p>
      <w:pPr>
        <w:pStyle w:val="0"/>
        <w:spacing w:before="240" w:lineRule="auto"/>
        <w:ind w:firstLine="540"/>
        <w:jc w:val="both"/>
      </w:pPr>
      <w:r>
        <w:rPr>
          <w:sz w:val="24"/>
        </w:rPr>
        <w:t xml:space="preserve">1) прохождение отбора в соответствии с настоящим Порядком;</w:t>
      </w:r>
    </w:p>
    <w:p>
      <w:pPr>
        <w:pStyle w:val="0"/>
        <w:spacing w:before="240" w:lineRule="auto"/>
        <w:ind w:firstLine="540"/>
        <w:jc w:val="both"/>
      </w:pPr>
      <w:r>
        <w:rPr>
          <w:sz w:val="24"/>
        </w:rPr>
        <w:t xml:space="preserve">2) представление получателем субсидии в Министерство отчетности в соответствии с </w:t>
      </w:r>
      <w:hyperlink w:history="0" w:anchor="P276" w:tooltip="35. Получатели субсидий представляют в Министерство следующие отчеты о достижении значений результатов предоставления субсидий:">
        <w:r>
          <w:rPr>
            <w:sz w:val="24"/>
            <w:color w:val="0000ff"/>
          </w:rPr>
          <w:t xml:space="preserve">пунктом 35</w:t>
        </w:r>
      </w:hyperlink>
      <w:r>
        <w:rPr>
          <w:sz w:val="24"/>
        </w:rPr>
        <w:t xml:space="preserve"> настоящего Порядка;</w:t>
      </w:r>
    </w:p>
    <w:p>
      <w:pPr>
        <w:pStyle w:val="0"/>
        <w:spacing w:before="240" w:lineRule="auto"/>
        <w:ind w:firstLine="540"/>
        <w:jc w:val="both"/>
      </w:pPr>
      <w:r>
        <w:rPr>
          <w:sz w:val="24"/>
        </w:rPr>
        <w:t xml:space="preserve">3) достоверность представленных в Министерство сведений;</w:t>
      </w:r>
    </w:p>
    <w:p>
      <w:pPr>
        <w:pStyle w:val="0"/>
        <w:jc w:val="both"/>
      </w:pPr>
      <w:r>
        <w:rPr>
          <w:sz w:val="24"/>
        </w:rPr>
        <w:t xml:space="preserve">(в ред. </w:t>
      </w:r>
      <w:hyperlink w:history="0" r:id="rId103"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27.12.2024 N 804-п)</w:t>
      </w:r>
    </w:p>
    <w:bookmarkStart w:id="236" w:name="P236"/>
    <w:bookmarkEnd w:id="236"/>
    <w:p>
      <w:pPr>
        <w:pStyle w:val="0"/>
        <w:spacing w:before="240" w:lineRule="auto"/>
        <w:ind w:firstLine="540"/>
        <w:jc w:val="both"/>
      </w:pPr>
      <w:r>
        <w:rPr>
          <w:sz w:val="24"/>
        </w:rPr>
        <w:t xml:space="preserve">4) согласие получателя субсидии в соответствии с </w:t>
      </w:r>
      <w:hyperlink w:history="0" r:id="rId104" w:tooltip="&quot;Бюджетный кодекс Российской Федерации&quot; от 31.07.1998 N 145-ФЗ (ред. от 28.12.2025) {КонсультантПлюс}">
        <w:r>
          <w:rPr>
            <w:sz w:val="24"/>
            <w:color w:val="0000ff"/>
          </w:rPr>
          <w:t xml:space="preserve">пунктом 5 статьи 78</w:t>
        </w:r>
      </w:hyperlink>
      <w:r>
        <w:rPr>
          <w:sz w:val="24"/>
        </w:rPr>
        <w:t xml:space="preserve"> Бюджетного кодекса Российской Федерации на осуществление в отношении него Министерством проверок соблюдения им порядка и условий предоставления субсидий, в том числе в части достижения результатов их предоставления, а также проверок органами государственного финансового контроля в соответствии со </w:t>
      </w:r>
      <w:hyperlink w:history="0" r:id="rId105"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06"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5) заключение с Министерством Соглашения в системе "Электронный бюджет" с соблюдением требований о защите государственной тайны;</w:t>
      </w:r>
    </w:p>
    <w:p>
      <w:pPr>
        <w:pStyle w:val="0"/>
        <w:spacing w:before="240" w:lineRule="auto"/>
        <w:ind w:firstLine="540"/>
        <w:jc w:val="both"/>
      </w:pPr>
      <w:r>
        <w:rPr>
          <w:sz w:val="24"/>
        </w:rPr>
        <w:t xml:space="preserve">6) достижение результатов предоставления субсидий;</w:t>
      </w:r>
    </w:p>
    <w:p>
      <w:pPr>
        <w:pStyle w:val="0"/>
        <w:spacing w:before="240" w:lineRule="auto"/>
        <w:ind w:firstLine="540"/>
        <w:jc w:val="both"/>
      </w:pPr>
      <w:r>
        <w:rPr>
          <w:sz w:val="24"/>
        </w:rPr>
        <w:t xml:space="preserve">7) сохранение в собственности нового оборудования в течение года предоставления субсидии и двух последующих лет после года предоставления субсидии;</w:t>
      </w:r>
    </w:p>
    <w:p>
      <w:pPr>
        <w:pStyle w:val="0"/>
        <w:spacing w:before="240" w:lineRule="auto"/>
        <w:ind w:firstLine="540"/>
        <w:jc w:val="both"/>
      </w:pPr>
      <w:r>
        <w:rPr>
          <w:sz w:val="24"/>
        </w:rPr>
        <w:t xml:space="preserve">8) введение в эксплуатацию нового оборудования до 31 декабря второго года после года предоставления субсидии.</w:t>
      </w:r>
    </w:p>
    <w:p>
      <w:pPr>
        <w:pStyle w:val="0"/>
        <w:spacing w:before="240" w:lineRule="auto"/>
        <w:ind w:firstLine="540"/>
        <w:jc w:val="both"/>
      </w:pPr>
      <w:r>
        <w:rPr>
          <w:sz w:val="24"/>
        </w:rPr>
        <w:t xml:space="preserve">27. Основаниями для отказа в предоставлении субсидий являются:</w:t>
      </w:r>
    </w:p>
    <w:p>
      <w:pPr>
        <w:pStyle w:val="0"/>
        <w:spacing w:before="240" w:lineRule="auto"/>
        <w:ind w:firstLine="540"/>
        <w:jc w:val="both"/>
      </w:pPr>
      <w:r>
        <w:rPr>
          <w:sz w:val="24"/>
        </w:rPr>
        <w:t xml:space="preserve">1) несоответствие представленных получателем субсидии документов требованиям, определенным </w:t>
      </w:r>
      <w:hyperlink w:history="0" w:anchor="P105" w:tooltip="10. Участник (участники) отбора должен (должны) соответствовать следующим требованиям:">
        <w:r>
          <w:rPr>
            <w:sz w:val="24"/>
            <w:color w:val="0000ff"/>
          </w:rPr>
          <w:t xml:space="preserve">пунктом 10</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3) незаключение Соглашения (уклонение от заключения Соглашения);</w:t>
      </w:r>
    </w:p>
    <w:p>
      <w:pPr>
        <w:pStyle w:val="0"/>
        <w:spacing w:before="240" w:lineRule="auto"/>
        <w:ind w:firstLine="540"/>
        <w:jc w:val="both"/>
      </w:pPr>
      <w:r>
        <w:rPr>
          <w:sz w:val="24"/>
        </w:rPr>
        <w:t xml:space="preserve">4) непрохождение отбора в соответствии с настоящим Порядком;</w:t>
      </w:r>
    </w:p>
    <w:p>
      <w:pPr>
        <w:pStyle w:val="0"/>
        <w:spacing w:before="240" w:lineRule="auto"/>
        <w:ind w:firstLine="540"/>
        <w:jc w:val="both"/>
      </w:pPr>
      <w:r>
        <w:rPr>
          <w:sz w:val="24"/>
        </w:rPr>
        <w:t xml:space="preserve">5) распределение в полном объеме бюджетных средств, предусмотренных Министерству сводной бюджетной росписью областного бюджета на предоставление субсидий, между участниками отбора.</w:t>
      </w:r>
    </w:p>
    <w:p>
      <w:pPr>
        <w:pStyle w:val="0"/>
        <w:spacing w:before="240" w:lineRule="auto"/>
        <w:ind w:firstLine="540"/>
        <w:jc w:val="both"/>
      </w:pPr>
      <w:r>
        <w:rPr>
          <w:sz w:val="24"/>
        </w:rPr>
        <w:t xml:space="preserve">28. Размер субсидии, предоставляемой одному получателю субсидии, составляет не более 50 процентов от суммы фактически понесенных им и документально подтвержденных затрат, связанных с приобретением нового оборудования, и не превышает 20 млн. рублей.</w:t>
      </w:r>
    </w:p>
    <w:p>
      <w:pPr>
        <w:pStyle w:val="0"/>
        <w:spacing w:before="240" w:lineRule="auto"/>
        <w:ind w:firstLine="540"/>
        <w:jc w:val="both"/>
      </w:pPr>
      <w:r>
        <w:rPr>
          <w:sz w:val="24"/>
        </w:rPr>
        <w:t xml:space="preserve">В расчет затрат, учитываемых для определения размера субсидии:</w:t>
      </w:r>
    </w:p>
    <w:p>
      <w:pPr>
        <w:pStyle w:val="0"/>
        <w:spacing w:before="240" w:lineRule="auto"/>
        <w:ind w:firstLine="540"/>
        <w:jc w:val="both"/>
      </w:pPr>
      <w:r>
        <w:rPr>
          <w:sz w:val="24"/>
        </w:rPr>
        <w:t xml:space="preserve">1) включаются затраты, произведенные получателем субсидии в текущем году и (или) в течение двух лет, предшествующих текущему году;</w:t>
      </w:r>
    </w:p>
    <w:p>
      <w:pPr>
        <w:pStyle w:val="0"/>
        <w:spacing w:before="240" w:lineRule="auto"/>
        <w:ind w:firstLine="540"/>
        <w:jc w:val="both"/>
      </w:pPr>
      <w:r>
        <w:rPr>
          <w:sz w:val="24"/>
        </w:rPr>
        <w:t xml:space="preserve">2) не включаются затраты, по которым ранее были предоставлены субсидии в соответствии с настоящим Порядком.</w:t>
      </w:r>
    </w:p>
    <w:p>
      <w:pPr>
        <w:pStyle w:val="0"/>
        <w:spacing w:before="240" w:lineRule="auto"/>
        <w:ind w:firstLine="540"/>
        <w:jc w:val="both"/>
      </w:pPr>
      <w:r>
        <w:rPr>
          <w:sz w:val="24"/>
        </w:rPr>
        <w:t xml:space="preserve">29. В течение 5 рабочих дней, следующих за днем подписания протокола, указанного в </w:t>
      </w:r>
      <w:hyperlink w:history="0" w:anchor="P198" w:tooltip="22. 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председателя и членов комиссии в системе &quot;Электронный бюджет&quot;, а также размещается на едином портале не позднее 1-го рабочего дня, следующего за днем его подписания (при наличии технической возможности).">
        <w:r>
          <w:rPr>
            <w:sz w:val="24"/>
            <w:color w:val="0000ff"/>
          </w:rPr>
          <w:t xml:space="preserve">пункте 22</w:t>
        </w:r>
      </w:hyperlink>
      <w:r>
        <w:rPr>
          <w:sz w:val="24"/>
        </w:rPr>
        <w:t xml:space="preserve"> настоящего Порядка, Министерство осуществляет подготовку проекта Соглашения в соответствии с типовой формой, установленной Министерством финансов Российской Федерации с учетом требований </w:t>
      </w:r>
      <w:hyperlink w:history="0" r:id="rId107"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подпунктов "ж"</w:t>
        </w:r>
      </w:hyperlink>
      <w:r>
        <w:rPr>
          <w:sz w:val="24"/>
        </w:rPr>
        <w:t xml:space="preserve">, </w:t>
      </w:r>
      <w:hyperlink w:history="0" r:id="rId108"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"и" пункта 3</w:t>
        </w:r>
      </w:hyperlink>
      <w:r>
        <w:rPr>
          <w:sz w:val="24"/>
        </w:rPr>
        <w:t xml:space="preserve">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N 1782 (далее - общие требования), с использованием системы "Электронный бюджет" (при наличии технической возможности) и его направление победителю отбора для подписания.</w:t>
      </w:r>
    </w:p>
    <w:p>
      <w:pPr>
        <w:pStyle w:val="0"/>
        <w:jc w:val="both"/>
      </w:pPr>
      <w:r>
        <w:rPr>
          <w:sz w:val="24"/>
        </w:rPr>
        <w:t xml:space="preserve">(в ред. Постановлений Правительства Омской области от 27.12.2024 </w:t>
      </w:r>
      <w:hyperlink w:history="0" r:id="rId109"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N 804-п</w:t>
        </w:r>
      </w:hyperlink>
      <w:r>
        <w:rPr>
          <w:sz w:val="24"/>
        </w:rPr>
        <w:t xml:space="preserve">, от 19.03.2026 </w:t>
      </w:r>
      <w:hyperlink w:history="0" r:id="rId110" w:tooltip="Постановление Правительства Омской области от 19.03.2026 N 114-п &quot;О внесении изменений в отдельные постановления Правительства Омской области&quot; {КонсультантПлюс}">
        <w:r>
          <w:rPr>
            <w:sz w:val="24"/>
            <w:color w:val="0000ff"/>
          </w:rPr>
          <w:t xml:space="preserve">N 114-п</w:t>
        </w:r>
      </w:hyperlink>
      <w:r>
        <w:rPr>
          <w:sz w:val="24"/>
        </w:rPr>
        <w:t xml:space="preserve">)</w:t>
      </w:r>
    </w:p>
    <w:p>
      <w:pPr>
        <w:pStyle w:val="0"/>
        <w:spacing w:before="240" w:lineRule="auto"/>
        <w:ind w:firstLine="540"/>
        <w:jc w:val="both"/>
      </w:pPr>
      <w:r>
        <w:rPr>
          <w:sz w:val="24"/>
        </w:rPr>
        <w:t xml:space="preserve">Победитель отбора подписывает проект Соглашения в течение 5 рабочих дней, следующих за днем направления проекта Соглашения.</w:t>
      </w:r>
    </w:p>
    <w:p>
      <w:pPr>
        <w:pStyle w:val="0"/>
        <w:spacing w:before="240" w:lineRule="auto"/>
        <w:ind w:firstLine="540"/>
        <w:jc w:val="both"/>
      </w:pPr>
      <w:r>
        <w:rPr>
          <w:sz w:val="24"/>
        </w:rPr>
        <w:t xml:space="preserve">В случае нарушения победителем отбора установленного настоящим пунктом срока и порядка подписания Соглашения победитель отбора считается уклонившимся от заключения Соглашения.</w:t>
      </w:r>
    </w:p>
    <w:p>
      <w:pPr>
        <w:pStyle w:val="0"/>
        <w:spacing w:before="240" w:lineRule="auto"/>
        <w:ind w:firstLine="540"/>
        <w:jc w:val="both"/>
      </w:pPr>
      <w:r>
        <w:rPr>
          <w:sz w:val="24"/>
        </w:rPr>
        <w:t xml:space="preserve">Соглашением предусматриваются:</w:t>
      </w:r>
    </w:p>
    <w:p>
      <w:pPr>
        <w:pStyle w:val="0"/>
        <w:spacing w:before="240" w:lineRule="auto"/>
        <w:ind w:firstLine="540"/>
        <w:jc w:val="both"/>
      </w:pPr>
      <w:r>
        <w:rPr>
          <w:sz w:val="24"/>
        </w:rPr>
        <w:t xml:space="preserve">1) согласие на распространение Министерством информации о полученных субсидиях (если иное не предусмотрено законодательством);</w:t>
      </w:r>
    </w:p>
    <w:p>
      <w:pPr>
        <w:pStyle w:val="0"/>
        <w:spacing w:before="240" w:lineRule="auto"/>
        <w:ind w:firstLine="540"/>
        <w:jc w:val="both"/>
      </w:pPr>
      <w:r>
        <w:rPr>
          <w:sz w:val="24"/>
        </w:rPr>
        <w:t xml:space="preserve">2) условие о согласовании новых условий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w:history="0" w:anchor="P58" w:tooltip="4. Главным распорядителем средств областного бюджета,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Министерство.">
        <w:r>
          <w:rPr>
            <w:sz w:val="24"/>
            <w:color w:val="0000ff"/>
          </w:rPr>
          <w:t xml:space="preserve">пункте 4</w:t>
        </w:r>
      </w:hyperlink>
      <w:r>
        <w:rPr>
          <w:sz w:val="24"/>
        </w:rPr>
        <w:t xml:space="preserve"> настоящего Порядка, приводящего к невозможности предоставления субсидий в размере, определенном в Соглашении;</w:t>
      </w:r>
    </w:p>
    <w:p>
      <w:pPr>
        <w:pStyle w:val="0"/>
        <w:spacing w:before="240" w:lineRule="auto"/>
        <w:ind w:firstLine="540"/>
        <w:jc w:val="both"/>
      </w:pPr>
      <w:r>
        <w:rPr>
          <w:sz w:val="24"/>
        </w:rPr>
        <w:t xml:space="preserve">3) условие предоставления субсидии, предусмотренное </w:t>
      </w:r>
      <w:hyperlink w:history="0" w:anchor="P236" w:tooltip="4) согласие получателя субсидии в соответствии с пунктом 5 статьи 78 Бюджетного кодекса Российской Федерации на осуществление в отношении него Министерством проверок соблюдения им порядка и условий предоставления субсидий, в том числе в части достижения результатов их предоставления, а также проверок органами государственного финансового контроля в соответствии со статьями 268.1 и 269.2 Бюджетного кодекса Российской Федерации;">
        <w:r>
          <w:rPr>
            <w:sz w:val="24"/>
            <w:color w:val="0000ff"/>
          </w:rPr>
          <w:t xml:space="preserve">подпунктом 4 пункта 26</w:t>
        </w:r>
      </w:hyperlink>
      <w:r>
        <w:rPr>
          <w:sz w:val="24"/>
        </w:rPr>
        <w:t xml:space="preserve"> настоящего Порядка.</w:t>
      </w:r>
    </w:p>
    <w:p>
      <w:pPr>
        <w:pStyle w:val="0"/>
        <w:spacing w:before="240" w:lineRule="auto"/>
        <w:ind w:firstLine="540"/>
        <w:jc w:val="both"/>
      </w:pPr>
      <w:r>
        <w:rPr>
          <w:sz w:val="24"/>
        </w:rPr>
        <w:t xml:space="preserve">Соглашение, дополнительные соглашения к Соглашению, в том числе дополнительное соглашение о расторжении Соглашения (при необходимости), заключаются в системе "Электронный бюджет" (при наличии технической возможности) в соответствии с типовыми формами, установленными Министерством финансов Российской Федерации с учетом требований </w:t>
      </w:r>
      <w:hyperlink w:history="0" r:id="rId111"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подпунктов "ж"</w:t>
        </w:r>
      </w:hyperlink>
      <w:r>
        <w:rPr>
          <w:sz w:val="24"/>
        </w:rPr>
        <w:t xml:space="preserve">, </w:t>
      </w:r>
      <w:hyperlink w:history="0" r:id="rId112"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"и" пункта 3</w:t>
        </w:r>
      </w:hyperlink>
      <w:r>
        <w:rPr>
          <w:sz w:val="24"/>
        </w:rPr>
        <w:t xml:space="preserve"> общих требований.</w:t>
      </w:r>
    </w:p>
    <w:p>
      <w:pPr>
        <w:pStyle w:val="0"/>
        <w:jc w:val="both"/>
      </w:pPr>
      <w:r>
        <w:rPr>
          <w:sz w:val="24"/>
        </w:rPr>
        <w:t xml:space="preserve">(в ред. </w:t>
      </w:r>
      <w:hyperlink w:history="0" r:id="rId113" w:tooltip="Постановление Правительства Омской области от 27.12.2024 N 80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27.12.2024 N 804-п)</w:t>
      </w:r>
    </w:p>
    <w:p>
      <w:pPr>
        <w:pStyle w:val="0"/>
        <w:spacing w:before="240" w:lineRule="auto"/>
        <w:ind w:firstLine="540"/>
        <w:jc w:val="both"/>
      </w:pPr>
      <w:r>
        <w:rPr>
          <w:sz w:val="24"/>
        </w:rPr>
        <w:t xml:space="preserve">30.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spacing w:before="240" w:lineRule="auto"/>
        <w:ind w:firstLine="540"/>
        <w:jc w:val="both"/>
      </w:pPr>
      <w:r>
        <w:rPr>
          <w:sz w:val="24"/>
        </w:rPr>
        <w:t xml:space="preserve">31. Решение о предоставлении субсидии либо об отказе в предоставлении субсидии в форме распоряжения принимается Министерством не позднее 10 рабочих дней, следующих за днем оформления, протокола, указанного в </w:t>
      </w:r>
      <w:hyperlink w:history="0" w:anchor="P198" w:tooltip="22. 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председателя и членов комиссии в системе &quot;Электронный бюджет&quot;, а также размещается на едином портале не позднее 1-го рабочего дня, следующего за днем его подписания (при наличии технической возможности).">
        <w:r>
          <w:rPr>
            <w:sz w:val="24"/>
            <w:color w:val="0000ff"/>
          </w:rPr>
          <w:t xml:space="preserve">пункте 22</w:t>
        </w:r>
      </w:hyperlink>
      <w:r>
        <w:rPr>
          <w:sz w:val="24"/>
        </w:rPr>
        <w:t xml:space="preserve"> настоящего Порядка.</w:t>
      </w:r>
    </w:p>
    <w:p>
      <w:pPr>
        <w:pStyle w:val="0"/>
        <w:spacing w:before="240" w:lineRule="auto"/>
        <w:ind w:firstLine="540"/>
        <w:jc w:val="both"/>
      </w:pPr>
      <w:r>
        <w:rPr>
          <w:sz w:val="24"/>
        </w:rPr>
        <w:t xml:space="preserve">32. В течение 5 рабочих дней, следующих за днем принятия решения о предоставлении субсидии (отказе в предоставлении субсидии), информация о таком решении и основаниях его принятия направляется Министерством участнику отбора в форме электронного документа, подписанного усиленной квалифицированной электронной подписью в соответствии с законодательством, и (или) документа на бумажном носителе (по выбору участника отбора).</w:t>
      </w:r>
    </w:p>
    <w:p>
      <w:pPr>
        <w:pStyle w:val="0"/>
        <w:spacing w:before="240" w:lineRule="auto"/>
        <w:ind w:firstLine="540"/>
        <w:jc w:val="both"/>
      </w:pPr>
      <w:r>
        <w:rPr>
          <w:sz w:val="24"/>
        </w:rPr>
        <w:t xml:space="preserve">33. Перечисление субсидии осуществляется не позднее 10-го рабочего дня, следующего за днем принятия решения о предоставлении субсидии, на счет, открытый получателю субсидии в учреждении Центрального банка Российской Федерации или кредитной организации.</w:t>
      </w:r>
    </w:p>
    <w:p>
      <w:pPr>
        <w:pStyle w:val="0"/>
        <w:jc w:val="both"/>
      </w:pPr>
      <w:r>
        <w:rPr>
          <w:sz w:val="24"/>
        </w:rPr>
        <w:t xml:space="preserve">(в ред. </w:t>
      </w:r>
      <w:hyperlink w:history="0" r:id="rId114" w:tooltip="Постановление Правительства Омской области от 19.03.2026 N 11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19.03.2026 N 114-п)</w:t>
      </w:r>
    </w:p>
    <w:bookmarkStart w:id="267" w:name="P267"/>
    <w:bookmarkEnd w:id="267"/>
    <w:p>
      <w:pPr>
        <w:pStyle w:val="0"/>
        <w:spacing w:before="240" w:lineRule="auto"/>
        <w:ind w:firstLine="540"/>
        <w:jc w:val="both"/>
      </w:pPr>
      <w:r>
        <w:rPr>
          <w:sz w:val="24"/>
        </w:rPr>
        <w:t xml:space="preserve">34. Результатами предоставления субсидии являются:</w:t>
      </w:r>
    </w:p>
    <w:p>
      <w:pPr>
        <w:pStyle w:val="0"/>
        <w:spacing w:before="240" w:lineRule="auto"/>
        <w:ind w:firstLine="540"/>
        <w:jc w:val="both"/>
      </w:pPr>
      <w:r>
        <w:rPr>
          <w:sz w:val="24"/>
        </w:rPr>
        <w:t xml:space="preserve">1) 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w:history="0" r:id="rId115" w:tooltip="&quot;ОК 029-2014 (КДЕС Ред. 2). Общероссийский классификатор видов экономической деятельности&quot; (утв. Приказом Росстандарта от 31.01.2014 N 14-ст) (ред. от 11.09.2025) ------------ Недействующая редакция {КонсультантПлюс}">
        <w:r>
          <w:rPr>
            <w:sz w:val="24"/>
            <w:color w:val="0000ff"/>
          </w:rPr>
          <w:t xml:space="preserve">раздела</w:t>
        </w:r>
      </w:hyperlink>
      <w:r>
        <w:rPr>
          <w:sz w:val="24"/>
        </w:rPr>
        <w:t xml:space="preserve"> "Обрабатывающие производства" Классификатора видов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w:t>
      </w:r>
      <w:hyperlink w:history="0" r:id="rId116" w:tooltip="Приказ Росстата от 31.07.2023 N 367 (ред. от 20.02.2026) &quot;Об утверждении форм федерального статистического наблюдения для организации федерального статистического наблюдения за наличием и движением основных фондов (средств) и других нефинансовых активов&quot; {КонсультантПлюс}">
        <w:r>
          <w:rPr>
            <w:sz w:val="24"/>
            <w:color w:val="0000ff"/>
          </w:rPr>
          <w:t xml:space="preserve">строка 07</w:t>
        </w:r>
      </w:hyperlink>
      <w:r>
        <w:rPr>
          <w:sz w:val="24"/>
        </w:rPr>
        <w:t xml:space="preserve"> графы 4 формы федерального статистического наблюдения N 11 "Сведения о наличии и движении основных фондов (средств) и других нефинансовых активов");</w:t>
      </w:r>
    </w:p>
    <w:p>
      <w:pPr>
        <w:pStyle w:val="0"/>
        <w:spacing w:before="240" w:lineRule="auto"/>
        <w:ind w:firstLine="540"/>
        <w:jc w:val="both"/>
      </w:pPr>
      <w:r>
        <w:rPr>
          <w:sz w:val="24"/>
        </w:rPr>
        <w:t xml:space="preserve">2) объем инвестиций в основной капитал по видам экономической деятельности </w:t>
      </w:r>
      <w:hyperlink w:history="0" r:id="rId117" w:tooltip="&quot;ОК 029-2014 (КДЕС Ред. 2). Общероссийский классификатор видов экономической деятельности&quot; (утв. Приказом Росстандарта от 31.01.2014 N 14-ст) (ред. от 11.09.2025) ------------ Недействующая редакция {КонсультантПлюс}">
        <w:r>
          <w:rPr>
            <w:sz w:val="24"/>
            <w:color w:val="0000ff"/>
          </w:rPr>
          <w:t xml:space="preserve">раздела</w:t>
        </w:r>
      </w:hyperlink>
      <w:r>
        <w:rPr>
          <w:sz w:val="24"/>
        </w:rPr>
        <w:t xml:space="preserve"> "Обрабатывающие производства" Классификатора видов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pPr>
        <w:pStyle w:val="0"/>
        <w:spacing w:before="240" w:lineRule="auto"/>
        <w:ind w:firstLine="540"/>
        <w:jc w:val="both"/>
      </w:pPr>
      <w:r>
        <w:rPr>
          <w:sz w:val="24"/>
        </w:rPr>
        <w:t xml:space="preserve">3) объем отгруженных товаров собственного производства, выполненных работ и услуг собственными силами по видам экономической деятельности </w:t>
      </w:r>
      <w:hyperlink w:history="0" r:id="rId118" w:tooltip="&quot;ОК 029-2014 (КДЕС Ред. 2). Общероссийский классификатор видов экономической деятельности&quot; (утв. Приказом Росстандарта от 31.01.2014 N 14-ст) (ред. от 11.09.2025) ------------ Недействующая редакция {КонсультантПлюс}">
        <w:r>
          <w:rPr>
            <w:sz w:val="24"/>
            <w:color w:val="0000ff"/>
          </w:rPr>
          <w:t xml:space="preserve">раздела</w:t>
        </w:r>
      </w:hyperlink>
      <w:r>
        <w:rPr>
          <w:sz w:val="24"/>
        </w:rPr>
        <w:t xml:space="preserve"> "Обрабатывающие производства" Классификатора видов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pPr>
        <w:pStyle w:val="0"/>
        <w:jc w:val="both"/>
      </w:pPr>
      <w:r>
        <w:rPr>
          <w:sz w:val="24"/>
        </w:rPr>
      </w:r>
    </w:p>
    <w:p>
      <w:pPr>
        <w:pStyle w:val="2"/>
        <w:outlineLvl w:val="1"/>
        <w:jc w:val="center"/>
      </w:pPr>
      <w:r>
        <w:rPr>
          <w:sz w:val="24"/>
        </w:rPr>
        <w:t xml:space="preserve">IV. Требования к отчетности, осуществлению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ответственности за их нарушение</w:t>
      </w:r>
    </w:p>
    <w:p>
      <w:pPr>
        <w:pStyle w:val="0"/>
        <w:jc w:val="both"/>
      </w:pPr>
      <w:r>
        <w:rPr>
          <w:sz w:val="24"/>
        </w:rPr>
      </w:r>
    </w:p>
    <w:bookmarkStart w:id="276" w:name="P276"/>
    <w:bookmarkEnd w:id="276"/>
    <w:p>
      <w:pPr>
        <w:pStyle w:val="0"/>
        <w:ind w:firstLine="540"/>
        <w:jc w:val="both"/>
      </w:pPr>
      <w:r>
        <w:rPr>
          <w:sz w:val="24"/>
        </w:rPr>
        <w:t xml:space="preserve">35. Получатели субсидий представляют в Министерство следующие отчеты о достижении значений результатов предоставления субсидий:</w:t>
      </w:r>
    </w:p>
    <w:p>
      <w:pPr>
        <w:pStyle w:val="0"/>
        <w:spacing w:before="240" w:lineRule="auto"/>
        <w:ind w:firstLine="540"/>
        <w:jc w:val="both"/>
      </w:pPr>
      <w:r>
        <w:rPr>
          <w:sz w:val="24"/>
        </w:rPr>
        <w:t xml:space="preserve">1) ежеквартальные - не позднее 10-го рабочего дня, следующего за отчетным кварталом;</w:t>
      </w:r>
    </w:p>
    <w:p>
      <w:pPr>
        <w:pStyle w:val="0"/>
        <w:spacing w:before="240" w:lineRule="auto"/>
        <w:ind w:firstLine="540"/>
        <w:jc w:val="both"/>
      </w:pPr>
      <w:r>
        <w:rPr>
          <w:sz w:val="24"/>
        </w:rPr>
        <w:t xml:space="preserve">2) ежегодные - не позднее 31 января года, следующего за отчетным годом;</w:t>
      </w:r>
    </w:p>
    <w:p>
      <w:pPr>
        <w:pStyle w:val="0"/>
        <w:spacing w:before="240" w:lineRule="auto"/>
        <w:ind w:firstLine="540"/>
        <w:jc w:val="both"/>
      </w:pPr>
      <w:r>
        <w:rPr>
          <w:sz w:val="24"/>
        </w:rPr>
        <w:t xml:space="preserve">3) ежегодные уточненные - не позднее 1 марта года, следующего за отчетным годом.</w:t>
      </w:r>
    </w:p>
    <w:p>
      <w:pPr>
        <w:pStyle w:val="0"/>
        <w:spacing w:before="240" w:lineRule="auto"/>
        <w:ind w:firstLine="540"/>
        <w:jc w:val="both"/>
      </w:pPr>
      <w:r>
        <w:rPr>
          <w:sz w:val="24"/>
        </w:rPr>
        <w:t xml:space="preserve">Отчеты, указанные в настоящем пункте, представляются по форме, определенной типовой формой соглашения, установленной Министерством финансов Российской Федерации с учетом требований </w:t>
      </w:r>
      <w:hyperlink w:history="0" r:id="rId119"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подпунктов "ж"</w:t>
        </w:r>
      </w:hyperlink>
      <w:r>
        <w:rPr>
          <w:sz w:val="24"/>
        </w:rPr>
        <w:t xml:space="preserve">, </w:t>
      </w:r>
      <w:hyperlink w:history="0" r:id="rId120"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"и" пункта 3</w:t>
        </w:r>
      </w:hyperlink>
      <w:r>
        <w:rPr>
          <w:sz w:val="24"/>
        </w:rPr>
        <w:t xml:space="preserve"> общих требований, в системе "Электронный бюджет".</w:t>
      </w:r>
    </w:p>
    <w:p>
      <w:pPr>
        <w:pStyle w:val="0"/>
        <w:spacing w:before="240" w:lineRule="auto"/>
        <w:ind w:firstLine="540"/>
        <w:jc w:val="both"/>
      </w:pPr>
      <w:r>
        <w:rPr>
          <w:sz w:val="24"/>
        </w:rPr>
        <w:t xml:space="preserve">Министерство осуществляет проверку и принятие отчетов, представленных получателем субсидии в соответствии с настоящим пунктом, в срок, не превышающий 30 рабочих дней, следующих за днем представления таких отчетов.</w:t>
      </w:r>
    </w:p>
    <w:p>
      <w:pPr>
        <w:pStyle w:val="0"/>
        <w:jc w:val="both"/>
      </w:pPr>
      <w:r>
        <w:rPr>
          <w:sz w:val="24"/>
        </w:rPr>
        <w:t xml:space="preserve">(п. 35 в ред. </w:t>
      </w:r>
      <w:hyperlink w:history="0" r:id="rId121" w:tooltip="Постановление Правительства Омской области от 27.02.2025 N 103-п &quot;О внесении изменений в отдельные постановления Правительства Омской области и признании утратившими силу отдельных постановлений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27.02.2025 N 103-п)</w:t>
      </w:r>
    </w:p>
    <w:p>
      <w:pPr>
        <w:pStyle w:val="0"/>
        <w:spacing w:before="240" w:lineRule="auto"/>
        <w:ind w:firstLine="540"/>
        <w:jc w:val="both"/>
      </w:pPr>
      <w:r>
        <w:rPr>
          <w:sz w:val="24"/>
        </w:rPr>
        <w:t xml:space="preserve">36. В отношении получателей субсидий:</w:t>
      </w:r>
    </w:p>
    <w:p>
      <w:pPr>
        <w:pStyle w:val="0"/>
        <w:spacing w:before="240" w:lineRule="auto"/>
        <w:ind w:firstLine="540"/>
        <w:jc w:val="both"/>
      </w:pPr>
      <w:r>
        <w:rPr>
          <w:sz w:val="24"/>
        </w:rPr>
        <w:t xml:space="preserve">1) Министерством осуществляются проверки соблюдения ими порядка и условий предоставления субсидий, в том числе в части достижения результатов предоставления субсидий;</w:t>
      </w:r>
    </w:p>
    <w:p>
      <w:pPr>
        <w:pStyle w:val="0"/>
        <w:spacing w:before="240" w:lineRule="auto"/>
        <w:ind w:firstLine="540"/>
        <w:jc w:val="both"/>
      </w:pPr>
      <w:r>
        <w:rPr>
          <w:sz w:val="24"/>
        </w:rPr>
        <w:t xml:space="preserve">2) органами государственного финансового контроля осуществляются проверки в соответствии со </w:t>
      </w:r>
      <w:hyperlink w:history="0" r:id="rId122"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23"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bookmarkStart w:id="286" w:name="P286"/>
    <w:bookmarkEnd w:id="286"/>
    <w:p>
      <w:pPr>
        <w:pStyle w:val="0"/>
        <w:spacing w:before="240" w:lineRule="auto"/>
        <w:ind w:firstLine="540"/>
        <w:jc w:val="both"/>
      </w:pPr>
      <w:r>
        <w:rPr>
          <w:sz w:val="24"/>
        </w:rPr>
        <w:t xml:space="preserve">37. В случае нарушения получателями субсидий условий предоставления субсидий, установленных </w:t>
      </w:r>
      <w:hyperlink w:history="0" w:anchor="P231" w:tooltip="26. Условиями предоставления субсидий являются:">
        <w:r>
          <w:rPr>
            <w:sz w:val="24"/>
            <w:color w:val="0000ff"/>
          </w:rPr>
          <w:t xml:space="preserve">пунктом 26</w:t>
        </w:r>
      </w:hyperlink>
      <w:r>
        <w:rPr>
          <w:sz w:val="24"/>
        </w:rPr>
        <w:t xml:space="preserve"> настоящего Порядка, выявленного в том числе по фактам проверок, проведенных Министерством и органом государственного финансового контроля, Министерство в течение 5 рабочих дней, следующих за днем обнаружения указанного нарушения, направляет получателю субсидии уведомление о возврате субсидии.</w:t>
      </w:r>
    </w:p>
    <w:p>
      <w:pPr>
        <w:pStyle w:val="0"/>
        <w:spacing w:before="240" w:lineRule="auto"/>
        <w:ind w:firstLine="540"/>
        <w:jc w:val="both"/>
      </w:pPr>
      <w:r>
        <w:rPr>
          <w:sz w:val="24"/>
        </w:rPr>
        <w:t xml:space="preserve">38. В случае недостижения получателем субсидии результатов предоставления субсидий, установленных </w:t>
      </w:r>
      <w:hyperlink w:history="0" w:anchor="P267" w:tooltip="34. Результатами предоставления субсидии являются:">
        <w:r>
          <w:rPr>
            <w:sz w:val="24"/>
            <w:color w:val="0000ff"/>
          </w:rPr>
          <w:t xml:space="preserve">пунктом 34</w:t>
        </w:r>
      </w:hyperlink>
      <w:r>
        <w:rPr>
          <w:sz w:val="24"/>
        </w:rPr>
        <w:t xml:space="preserve"> настоящего Порядка, возврату в областной бюджет подлежит субсидия в размере, определяемом по формуле:</w:t>
      </w:r>
    </w:p>
    <w:p>
      <w:pPr>
        <w:pStyle w:val="0"/>
        <w:jc w:val="both"/>
      </w:pPr>
      <w:r>
        <w:rPr>
          <w:sz w:val="24"/>
        </w:rPr>
      </w:r>
    </w:p>
    <w:p>
      <w:pPr>
        <w:pStyle w:val="0"/>
        <w:ind w:firstLine="540"/>
        <w:jc w:val="both"/>
      </w:pPr>
      <w:r>
        <w:rPr>
          <w:sz w:val="24"/>
        </w:rPr>
        <w:t xml:space="preserve">Vвозврата = Vсубсидии x k x m / n, где:</w:t>
      </w:r>
    </w:p>
    <w:p>
      <w:pPr>
        <w:pStyle w:val="0"/>
        <w:jc w:val="both"/>
      </w:pPr>
      <w:r>
        <w:rPr>
          <w:sz w:val="24"/>
        </w:rPr>
      </w:r>
    </w:p>
    <w:p>
      <w:pPr>
        <w:pStyle w:val="0"/>
        <w:ind w:firstLine="540"/>
        <w:jc w:val="both"/>
      </w:pPr>
      <w:r>
        <w:rPr>
          <w:sz w:val="24"/>
        </w:rPr>
        <w:t xml:space="preserve">Vвозврата - размер субсидии, подлежащей возврату, рублей;</w:t>
      </w:r>
    </w:p>
    <w:p>
      <w:pPr>
        <w:pStyle w:val="0"/>
        <w:spacing w:before="240" w:lineRule="auto"/>
        <w:ind w:firstLine="540"/>
        <w:jc w:val="both"/>
      </w:pPr>
      <w:r>
        <w:rPr>
          <w:sz w:val="24"/>
        </w:rPr>
        <w:t xml:space="preserve">Vсубсидии - размер субсидии, предоставленной получателю в отчетном финансовом году, рублей;</w:t>
      </w:r>
    </w:p>
    <w:p>
      <w:pPr>
        <w:pStyle w:val="0"/>
        <w:spacing w:before="240" w:lineRule="auto"/>
        <w:ind w:firstLine="540"/>
        <w:jc w:val="both"/>
      </w:pPr>
      <w:r>
        <w:rPr>
          <w:sz w:val="24"/>
        </w:rPr>
        <w:t xml:space="preserve">m - количество результатов предоставления субсидии, по которым индекс, отражающий уровень недостижения i-го результата предоставления субсидии, имеет положительное значение;</w:t>
      </w:r>
    </w:p>
    <w:p>
      <w:pPr>
        <w:pStyle w:val="0"/>
        <w:spacing w:before="240" w:lineRule="auto"/>
        <w:ind w:firstLine="540"/>
        <w:jc w:val="both"/>
      </w:pPr>
      <w:r>
        <w:rPr>
          <w:sz w:val="24"/>
        </w:rPr>
        <w:t xml:space="preserve">n - общее количество результатов предоставления субсидии;</w:t>
      </w:r>
    </w:p>
    <w:p>
      <w:pPr>
        <w:pStyle w:val="0"/>
        <w:spacing w:before="240" w:lineRule="auto"/>
        <w:ind w:firstLine="540"/>
        <w:jc w:val="both"/>
      </w:pPr>
      <w:r>
        <w:rPr>
          <w:sz w:val="24"/>
        </w:rPr>
        <w:t xml:space="preserve">k - коэффициент возврата субсидии, рассчитываемый по формуле:</w:t>
      </w:r>
    </w:p>
    <w:p>
      <w:pPr>
        <w:pStyle w:val="0"/>
        <w:jc w:val="both"/>
      </w:pPr>
      <w:r>
        <w:rPr>
          <w:sz w:val="24"/>
        </w:rPr>
      </w:r>
    </w:p>
    <w:p>
      <w:pPr>
        <w:pStyle w:val="0"/>
        <w:ind w:firstLine="540"/>
        <w:jc w:val="both"/>
      </w:pPr>
      <w:r>
        <w:rPr>
          <w:sz w:val="24"/>
        </w:rPr>
        <w:t xml:space="preserve">k = SUM Di / m, где:</w:t>
      </w:r>
    </w:p>
    <w:p>
      <w:pPr>
        <w:pStyle w:val="0"/>
        <w:jc w:val="both"/>
      </w:pPr>
      <w:r>
        <w:rPr>
          <w:sz w:val="24"/>
        </w:rPr>
      </w:r>
    </w:p>
    <w:p>
      <w:pPr>
        <w:pStyle w:val="0"/>
        <w:ind w:firstLine="540"/>
        <w:jc w:val="both"/>
      </w:pPr>
      <w:r>
        <w:rPr>
          <w:sz w:val="24"/>
        </w:rPr>
        <w:t xml:space="preserve">Di - индекс, отражающий уровень недостижения i-го результата предоставления субсидии, определяемый для значений результатов предоставления субсидии, по которым большее значение фактически достигнутого значения отражает большую эффективность использования субсидии, по формуле:</w:t>
      </w:r>
    </w:p>
    <w:p>
      <w:pPr>
        <w:pStyle w:val="0"/>
        <w:jc w:val="both"/>
      </w:pPr>
      <w:r>
        <w:rPr>
          <w:sz w:val="24"/>
        </w:rPr>
      </w:r>
    </w:p>
    <w:p>
      <w:pPr>
        <w:pStyle w:val="0"/>
        <w:ind w:firstLine="540"/>
        <w:jc w:val="both"/>
      </w:pPr>
      <w:r>
        <w:rPr>
          <w:sz w:val="24"/>
        </w:rPr>
        <w:t xml:space="preserve">Di = 1 - Ti / Si, где:</w:t>
      </w:r>
    </w:p>
    <w:p>
      <w:pPr>
        <w:pStyle w:val="0"/>
        <w:jc w:val="both"/>
      </w:pPr>
      <w:r>
        <w:rPr>
          <w:sz w:val="24"/>
        </w:rPr>
      </w:r>
    </w:p>
    <w:p>
      <w:pPr>
        <w:pStyle w:val="0"/>
        <w:ind w:firstLine="540"/>
        <w:jc w:val="both"/>
      </w:pPr>
      <w:r>
        <w:rPr>
          <w:sz w:val="24"/>
        </w:rPr>
        <w:t xml:space="preserve">Ti - фактически достигнутое значение i-го результата предоставления субсидии на отчетную дату;</w:t>
      </w:r>
    </w:p>
    <w:p>
      <w:pPr>
        <w:pStyle w:val="0"/>
        <w:spacing w:before="240" w:lineRule="auto"/>
        <w:ind w:firstLine="540"/>
        <w:jc w:val="both"/>
      </w:pPr>
      <w:r>
        <w:rPr>
          <w:sz w:val="24"/>
        </w:rPr>
        <w:t xml:space="preserve">Si - плановое значение i-го результата предоставления субсидии, установленное Соглашением.</w:t>
      </w:r>
    </w:p>
    <w:p>
      <w:pPr>
        <w:pStyle w:val="0"/>
        <w:spacing w:before="240" w:lineRule="auto"/>
        <w:ind w:firstLine="540"/>
        <w:jc w:val="both"/>
      </w:pPr>
      <w:r>
        <w:rPr>
          <w:sz w:val="24"/>
        </w:rPr>
        <w:t xml:space="preserve">При расчете коэффициента возврата субсидии используются только положительные значения индекса, отражающего уровень недостижения i-го результата предоставления субсидии.</w:t>
      </w:r>
    </w:p>
    <w:bookmarkStart w:id="306" w:name="P306"/>
    <w:bookmarkEnd w:id="306"/>
    <w:p>
      <w:pPr>
        <w:pStyle w:val="0"/>
        <w:spacing w:before="240" w:lineRule="auto"/>
        <w:ind w:firstLine="540"/>
        <w:jc w:val="both"/>
      </w:pPr>
      <w:r>
        <w:rPr>
          <w:sz w:val="24"/>
        </w:rPr>
        <w:t xml:space="preserve">39. Получатели субсидий освобождаются от ответственности, предусмотренной </w:t>
      </w:r>
      <w:hyperlink w:history="0" w:anchor="P286" w:tooltip="37. В случае нарушения получателями субсидий условий предоставления субсидий, установленных пунктом 26 настоящего Порядка, выявленного в том числе по фактам проверок, проведенных Министерством и органом государственного финансового контроля, Министерство в течение 5 рабочих дней, следующих за днем обнаружения указанного нарушения, направляет получателю субсидии уведомление о возврате субсидии.">
        <w:r>
          <w:rPr>
            <w:sz w:val="24"/>
            <w:color w:val="0000ff"/>
          </w:rPr>
          <w:t xml:space="preserve">пунктом 37</w:t>
        </w:r>
      </w:hyperlink>
      <w:r>
        <w:rPr>
          <w:sz w:val="24"/>
        </w:rPr>
        <w:t xml:space="preserve"> настоящего Порядка, на основании принятого Министерством правового акта при наличии документально подтвержденного наступления обстоятельств непреодолимой силы, препятствующих достижению результатов предоставления субсидий, предусмотренных </w:t>
      </w:r>
      <w:hyperlink w:history="0" r:id="rId124" w:tooltip="Постановление Правительства РФ от 15.04.2014 N 328 (ред. от 29.12.2025)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1.01.2026) {КонсультантПлюс}">
        <w:r>
          <w:rPr>
            <w:sz w:val="24"/>
            <w:color w:val="0000ff"/>
          </w:rPr>
          <w:t xml:space="preserve">пунктом 40</w:t>
        </w:r>
      </w:hyperlink>
      <w:r>
        <w:rPr>
          <w:sz w:val="24"/>
        </w:rPr>
        <w:t xml:space="preserve"> Правил.</w:t>
      </w:r>
    </w:p>
    <w:p>
      <w:pPr>
        <w:pStyle w:val="0"/>
        <w:spacing w:before="240" w:lineRule="auto"/>
        <w:ind w:firstLine="540"/>
        <w:jc w:val="both"/>
      </w:pPr>
      <w:r>
        <w:rPr>
          <w:sz w:val="24"/>
        </w:rPr>
        <w:t xml:space="preserve">Под обстоятельствами непреодолимой силы в рамках настоящего Порядка понимаются:</w:t>
      </w:r>
    </w:p>
    <w:p>
      <w:pPr>
        <w:pStyle w:val="0"/>
        <w:spacing w:before="240" w:lineRule="auto"/>
        <w:ind w:firstLine="540"/>
        <w:jc w:val="both"/>
      </w:pPr>
      <w:r>
        <w:rPr>
          <w:sz w:val="24"/>
        </w:rPr>
        <w:t xml:space="preserve">1) введение режима повышенной готовности или чрезвычайной ситуации, а также установление уровня реагирования для соответствующих органов управления и сил единой государственной системы предупреждения и ликвидации чрезвычайных ситуаций, ограничительных мероприятий (карантина) в соответствии с законодательством;</w:t>
      </w:r>
    </w:p>
    <w:p>
      <w:pPr>
        <w:pStyle w:val="0"/>
        <w:spacing w:before="240" w:lineRule="auto"/>
        <w:ind w:firstLine="540"/>
        <w:jc w:val="both"/>
      </w:pPr>
      <w:r>
        <w:rPr>
          <w:sz w:val="24"/>
        </w:rPr>
        <w:t xml:space="preserve">2) введение иностранными государствами экономических санкций в отношении Российской Федерации, ее граждан и российских юридических лиц.</w:t>
      </w:r>
    </w:p>
    <w:p>
      <w:pPr>
        <w:pStyle w:val="0"/>
        <w:spacing w:before="240" w:lineRule="auto"/>
        <w:ind w:firstLine="540"/>
        <w:jc w:val="both"/>
      </w:pPr>
      <w:r>
        <w:rPr>
          <w:sz w:val="24"/>
        </w:rPr>
        <w:t xml:space="preserve">Сопроводительное письмо, подписанное руководителем (уполномоченным представителем) промышленного предприятия, содержащее обоснование, что обстоятельства непреодолимой силы препятствовали достижению результатов предоставления субсидии, копии соответствующих документов, подтверждающих наступление обстоятельств непреодолимой силы, прилагаются получателем субсидии к представляемым в Министерство отчетам о достижении значений результатов предоставления субсидий, указанным в </w:t>
      </w:r>
      <w:hyperlink w:history="0" w:anchor="P276" w:tooltip="35. Получатели субсидий представляют в Министерство следующие отчеты о достижении значений результатов предоставления субсидий:">
        <w:r>
          <w:rPr>
            <w:sz w:val="24"/>
            <w:color w:val="0000ff"/>
          </w:rPr>
          <w:t xml:space="preserve">подпунктах 1</w:t>
        </w:r>
      </w:hyperlink>
      <w:r>
        <w:rPr>
          <w:sz w:val="24"/>
        </w:rPr>
        <w:t xml:space="preserve">, </w:t>
      </w:r>
      <w:hyperlink w:history="0" w:anchor="P276" w:tooltip="35. Получатели субсидий представляют в Министерство следующие отчеты о достижении значений результатов предоставления субсидий:">
        <w:r>
          <w:rPr>
            <w:sz w:val="24"/>
            <w:color w:val="0000ff"/>
          </w:rPr>
          <w:t xml:space="preserve">2 пункта 35</w:t>
        </w:r>
      </w:hyperlink>
      <w:r>
        <w:rPr>
          <w:sz w:val="24"/>
        </w:rPr>
        <w:t xml:space="preserve"> настоящего Порядка (по итогам второго года, следующего за годом предоставления субсидии).</w:t>
      </w:r>
    </w:p>
    <w:p>
      <w:pPr>
        <w:pStyle w:val="0"/>
        <w:spacing w:before="240" w:lineRule="auto"/>
        <w:ind w:firstLine="540"/>
        <w:jc w:val="both"/>
      </w:pPr>
      <w:r>
        <w:rPr>
          <w:sz w:val="24"/>
        </w:rPr>
        <w:t xml:space="preserve">Министерство рассматривает документы, указанные в настоящем пункте, в течение 30 рабочих дней, следующих за днем их поступления. По результатам их рассмотрения Министерство в указанный срок подготавливает правовой акт Министерства об освобождении получателя субсидии от применения мер ответственности за недостижение результатов предоставления субсидии либо об отсутствии оснований для освобождения получателя субсидии от применения мер ответственности за недостижение результатов предоставления субсидии и информирует о его принятии получателя субсидии посредством направления такого правового акта.</w:t>
      </w:r>
    </w:p>
    <w:p>
      <w:pPr>
        <w:pStyle w:val="0"/>
        <w:spacing w:before="240" w:lineRule="auto"/>
        <w:ind w:firstLine="540"/>
        <w:jc w:val="both"/>
      </w:pPr>
      <w:r>
        <w:rPr>
          <w:sz w:val="24"/>
        </w:rPr>
        <w:t xml:space="preserve">В случае отсутствия основания для освобождения получателя субсидии от применения мер ответственности, предусмотренного настоящим пунктом, Министерство не позднее 5-го рабочего дня, следующего за днем принятия соответствующего правового акта, направляет получателю субсидии уведомление о возврате субсидии в форме электронного документа, подписанного усиленной квалифицированной электронной подписью в соответствии с законодательством, и (или) документа на бумажном носителе (по выбору получателя субсидии).</w:t>
      </w:r>
    </w:p>
    <w:bookmarkStart w:id="313" w:name="P313"/>
    <w:bookmarkEnd w:id="313"/>
    <w:p>
      <w:pPr>
        <w:pStyle w:val="0"/>
        <w:spacing w:before="240" w:lineRule="auto"/>
        <w:ind w:firstLine="540"/>
        <w:jc w:val="both"/>
      </w:pPr>
      <w:r>
        <w:rPr>
          <w:sz w:val="24"/>
        </w:rPr>
        <w:t xml:space="preserve">40. Возврат субсидии в областной бюджет осуществляется получателем субсидии в течение 30 рабочих дней, следующих за днем получения уведомления о возврате субсидии, предусмотренного </w:t>
      </w:r>
      <w:hyperlink w:history="0" w:anchor="P286" w:tooltip="37. В случае нарушения получателями субсидий условий предоставления субсидий, установленных пунктом 26 настоящего Порядка, выявленного в том числе по фактам проверок, проведенных Министерством и органом государственного финансового контроля, Министерство в течение 5 рабочих дней, следующих за днем обнаружения указанного нарушения, направляет получателю субсидии уведомление о возврате субсидии.">
        <w:r>
          <w:rPr>
            <w:sz w:val="24"/>
            <w:color w:val="0000ff"/>
          </w:rPr>
          <w:t xml:space="preserve">пунктами 37</w:t>
        </w:r>
      </w:hyperlink>
      <w:r>
        <w:rPr>
          <w:sz w:val="24"/>
        </w:rPr>
        <w:t xml:space="preserve">, </w:t>
      </w:r>
      <w:hyperlink w:history="0" w:anchor="P306" w:tooltip="39. Получатели субсидий освобождаются от ответственности, предусмотренной пунктом 37 настоящего Порядка, на основании принятого Министерством правового акта при наличии документально подтвержденного наступления обстоятельств непреодолимой силы, препятствующих достижению результатов предоставления субсидий, предусмотренных пунктом 40 Правил.">
        <w:r>
          <w:rPr>
            <w:sz w:val="24"/>
            <w:color w:val="0000ff"/>
          </w:rPr>
          <w:t xml:space="preserve">39</w:t>
        </w:r>
      </w:hyperlink>
      <w:r>
        <w:rPr>
          <w:sz w:val="24"/>
        </w:rPr>
        <w:t xml:space="preserve"> настоящего Порядка.</w:t>
      </w:r>
    </w:p>
    <w:p>
      <w:pPr>
        <w:pStyle w:val="0"/>
        <w:spacing w:before="240" w:lineRule="auto"/>
        <w:ind w:firstLine="540"/>
        <w:jc w:val="both"/>
      </w:pPr>
      <w:r>
        <w:rPr>
          <w:sz w:val="24"/>
        </w:rPr>
        <w:t xml:space="preserve">Уведомление, указанное в </w:t>
      </w:r>
      <w:hyperlink w:history="0" w:anchor="P286" w:tooltip="37. В случае нарушения получателями субсидий условий предоставления субсидий, установленных пунктом 26 настоящего Порядка, выявленного в том числе по фактам проверок, проведенных Министерством и органом государственного финансового контроля, Министерство в течение 5 рабочих дней, следующих за днем обнаружения указанного нарушения, направляет получателю субсидии уведомление о возврате субсидии.">
        <w:r>
          <w:rPr>
            <w:sz w:val="24"/>
            <w:color w:val="0000ff"/>
          </w:rPr>
          <w:t xml:space="preserve">пунктах 37</w:t>
        </w:r>
      </w:hyperlink>
      <w:r>
        <w:rPr>
          <w:sz w:val="24"/>
        </w:rPr>
        <w:t xml:space="preserve">, </w:t>
      </w:r>
      <w:hyperlink w:history="0" w:anchor="P306" w:tooltip="39. Получатели субсидий освобождаются от ответственности, предусмотренной пунктом 37 настоящего Порядка, на основании принятого Министерством правового акта при наличии документально подтвержденного наступления обстоятельств непреодолимой силы, препятствующих достижению результатов предоставления субсидий, предусмотренных пунктом 40 Правил.">
        <w:r>
          <w:rPr>
            <w:sz w:val="24"/>
            <w:color w:val="0000ff"/>
          </w:rPr>
          <w:t xml:space="preserve">39</w:t>
        </w:r>
      </w:hyperlink>
      <w:r>
        <w:rPr>
          <w:sz w:val="24"/>
        </w:rPr>
        <w:t xml:space="preserve"> настоящего Порядка, направляется получателю субсидии (получателям средств субсидии) в форме электронного документа, подписанного усиленной квалифицированной электронной подписью в соответствии с законодательством, и (или) документа на бумажном носителе (по выбору получателя субсидии (получателей средств субсидии)).</w:t>
      </w:r>
    </w:p>
    <w:p>
      <w:pPr>
        <w:pStyle w:val="0"/>
        <w:spacing w:before="240" w:lineRule="auto"/>
        <w:ind w:firstLine="540"/>
        <w:jc w:val="both"/>
      </w:pPr>
      <w:r>
        <w:rPr>
          <w:sz w:val="24"/>
        </w:rPr>
        <w:t xml:space="preserve">41. В случае нарушения получателем субсидии срока возврата субсидии, установленного </w:t>
      </w:r>
      <w:hyperlink w:history="0" w:anchor="P313" w:tooltip="40. Возврат субсидии в областной бюджет осуществляется получателем субсидии в течение 30 рабочих дней, следующих за днем получения уведомления о возврате субсидии, предусмотренного пунктами 37, 39 настоящего Порядка.">
        <w:r>
          <w:rPr>
            <w:sz w:val="24"/>
            <w:color w:val="0000ff"/>
          </w:rPr>
          <w:t xml:space="preserve">пунктом 40</w:t>
        </w:r>
      </w:hyperlink>
      <w:r>
        <w:rPr>
          <w:sz w:val="24"/>
        </w:rPr>
        <w:t xml:space="preserve"> настоящего Порядка, Министерство в течение 30 рабочих дней, следующих за днем истечения данного срока, обращается за взысканием соответствующих денежных средств в порядке, установленном федеральным законодательством.</w:t>
      </w:r>
    </w:p>
    <w:p>
      <w:pPr>
        <w:pStyle w:val="0"/>
        <w:jc w:val="both"/>
      </w:pPr>
      <w:r>
        <w:rPr>
          <w:sz w:val="24"/>
        </w:rPr>
      </w:r>
    </w:p>
    <w:p>
      <w:pPr>
        <w:pStyle w:val="0"/>
        <w:jc w:val="center"/>
      </w:pPr>
      <w:r>
        <w:rPr>
          <w:sz w:val="24"/>
        </w:rPr>
        <w:t xml:space="preserve">_______________</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Омской области от 28.07.2022 N 402-п</w:t>
            <w:br/>
            <w:t>(ред. от 19.03.2026)</w:t>
            <w:br/>
            <w:t>"Об утверждении Порядка предоставл...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48&amp;n=223701&amp;date=24.03.2026&amp;dst=100075&amp;field=134" TargetMode = "External"/><Relationship Id="rId9" Type="http://schemas.openxmlformats.org/officeDocument/2006/relationships/hyperlink" Target="https://login.consultant.ru/link/?req=doc&amp;base=RLAW148&amp;n=223704&amp;date=24.03.2026&amp;dst=100028&amp;field=134" TargetMode = "External"/><Relationship Id="rId10" Type="http://schemas.openxmlformats.org/officeDocument/2006/relationships/hyperlink" Target="https://login.consultant.ru/link/?req=doc&amp;base=RLAW148&amp;n=223705&amp;date=24.03.2026&amp;dst=100116&amp;field=134" TargetMode = "External"/><Relationship Id="rId11" Type="http://schemas.openxmlformats.org/officeDocument/2006/relationships/hyperlink" Target="https://login.consultant.ru/link/?req=doc&amp;base=RLAW148&amp;n=210276&amp;date=24.03.2026&amp;dst=100004&amp;field=134" TargetMode = "External"/><Relationship Id="rId12" Type="http://schemas.openxmlformats.org/officeDocument/2006/relationships/hyperlink" Target="https://login.consultant.ru/link/?req=doc&amp;base=RLAW148&amp;n=223709&amp;date=24.03.2026&amp;dst=100013&amp;field=134" TargetMode = "External"/><Relationship Id="rId13" Type="http://schemas.openxmlformats.org/officeDocument/2006/relationships/hyperlink" Target="https://login.consultant.ru/link/?req=doc&amp;base=RLAW148&amp;n=216911&amp;date=24.03.2026&amp;dst=100004&amp;field=134" TargetMode = "External"/><Relationship Id="rId14" Type="http://schemas.openxmlformats.org/officeDocument/2006/relationships/hyperlink" Target="https://login.consultant.ru/link/?req=doc&amp;base=RLAW148&amp;n=221521&amp;date=24.03.2026&amp;dst=100008&amp;field=134" TargetMode = "External"/><Relationship Id="rId15" Type="http://schemas.openxmlformats.org/officeDocument/2006/relationships/hyperlink" Target="https://login.consultant.ru/link/?req=doc&amp;base=RLAW148&amp;n=223655&amp;date=24.03.2026&amp;dst=100035&amp;field=134" TargetMode = "External"/><Relationship Id="rId16" Type="http://schemas.openxmlformats.org/officeDocument/2006/relationships/hyperlink" Target="https://login.consultant.ru/link/?req=doc&amp;base=RLAW148&amp;n=228353&amp;date=24.03.2026&amp;dst=100088&amp;field=134" TargetMode = "External"/><Relationship Id="rId17" Type="http://schemas.openxmlformats.org/officeDocument/2006/relationships/hyperlink" Target="https://login.consultant.ru/link/?req=doc&amp;base=RLAW148&amp;n=238005&amp;date=24.03.2026&amp;dst=100117&amp;field=134" TargetMode = "External"/><Relationship Id="rId18" Type="http://schemas.openxmlformats.org/officeDocument/2006/relationships/hyperlink" Target="https://login.consultant.ru/link/?req=doc&amp;base=LAW&amp;n=495710&amp;date=24.03.2026&amp;dst=103399&amp;field=134" TargetMode = "External"/><Relationship Id="rId19" Type="http://schemas.openxmlformats.org/officeDocument/2006/relationships/hyperlink" Target="https://login.consultant.ru/link/?req=doc&amp;base=RLAW148&amp;n=210276&amp;date=24.03.2026&amp;dst=100004&amp;field=134" TargetMode = "External"/><Relationship Id="rId20" Type="http://schemas.openxmlformats.org/officeDocument/2006/relationships/hyperlink" Target="https://login.consultant.ru/link/?req=doc&amp;base=RLAW148&amp;n=223709&amp;date=24.03.2026&amp;dst=100013&amp;field=134" TargetMode = "External"/><Relationship Id="rId21" Type="http://schemas.openxmlformats.org/officeDocument/2006/relationships/hyperlink" Target="https://login.consultant.ru/link/?req=doc&amp;base=RLAW148&amp;n=216911&amp;date=24.03.2026&amp;dst=100004&amp;field=134" TargetMode = "External"/><Relationship Id="rId22" Type="http://schemas.openxmlformats.org/officeDocument/2006/relationships/hyperlink" Target="https://login.consultant.ru/link/?req=doc&amp;base=RLAW148&amp;n=221521&amp;date=24.03.2026&amp;dst=100008&amp;field=134" TargetMode = "External"/><Relationship Id="rId23" Type="http://schemas.openxmlformats.org/officeDocument/2006/relationships/hyperlink" Target="https://login.consultant.ru/link/?req=doc&amp;base=RLAW148&amp;n=223655&amp;date=24.03.2026&amp;dst=100035&amp;field=134" TargetMode = "External"/><Relationship Id="rId24" Type="http://schemas.openxmlformats.org/officeDocument/2006/relationships/hyperlink" Target="https://login.consultant.ru/link/?req=doc&amp;base=RLAW148&amp;n=228353&amp;date=24.03.2026&amp;dst=100088&amp;field=134" TargetMode = "External"/><Relationship Id="rId25" Type="http://schemas.openxmlformats.org/officeDocument/2006/relationships/hyperlink" Target="https://login.consultant.ru/link/?req=doc&amp;base=RLAW148&amp;n=238005&amp;date=24.03.2026&amp;dst=100117&amp;field=134" TargetMode = "External"/><Relationship Id="rId26" Type="http://schemas.openxmlformats.org/officeDocument/2006/relationships/hyperlink" Target="https://login.consultant.ru/link/?req=doc&amp;base=LAW&amp;n=528278&amp;date=24.03.2026" TargetMode = "External"/><Relationship Id="rId27" Type="http://schemas.openxmlformats.org/officeDocument/2006/relationships/hyperlink" Target="https://login.consultant.ru/link/?req=doc&amp;base=LAW&amp;n=528278&amp;date=24.03.2026&amp;dst=119113&amp;field=134" TargetMode = "External"/><Relationship Id="rId28" Type="http://schemas.openxmlformats.org/officeDocument/2006/relationships/hyperlink" Target="https://login.consultant.ru/link/?req=doc&amp;base=LAW&amp;n=528278&amp;date=24.03.2026&amp;dst=120259&amp;field=134" TargetMode = "External"/><Relationship Id="rId29" Type="http://schemas.openxmlformats.org/officeDocument/2006/relationships/hyperlink" Target="https://login.consultant.ru/link/?req=doc&amp;base=LAW&amp;n=528278&amp;date=24.03.2026&amp;dst=121093&amp;field=134" TargetMode = "External"/><Relationship Id="rId30" Type="http://schemas.openxmlformats.org/officeDocument/2006/relationships/hyperlink" Target="https://login.consultant.ru/link/?req=doc&amp;base=LAW&amp;n=528278&amp;date=24.03.2026&amp;dst=122319&amp;field=134" TargetMode = "External"/><Relationship Id="rId31" Type="http://schemas.openxmlformats.org/officeDocument/2006/relationships/hyperlink" Target="https://login.consultant.ru/link/?req=doc&amp;base=LAW&amp;n=523214&amp;date=24.03.2026" TargetMode = "External"/><Relationship Id="rId32" Type="http://schemas.openxmlformats.org/officeDocument/2006/relationships/hyperlink" Target="https://login.consultant.ru/link/?req=doc&amp;base=RLAW148&amp;n=216911&amp;date=24.03.2026&amp;dst=100005&amp;field=134" TargetMode = "External"/><Relationship Id="rId33" Type="http://schemas.openxmlformats.org/officeDocument/2006/relationships/hyperlink" Target="https://login.consultant.ru/link/?req=doc&amp;base=LAW&amp;n=518477&amp;date=24.03.2026" TargetMode = "External"/><Relationship Id="rId34" Type="http://schemas.openxmlformats.org/officeDocument/2006/relationships/hyperlink" Target="https://login.consultant.ru/link/?req=doc&amp;base=RLAW148&amp;n=228353&amp;date=24.03.2026&amp;dst=100089&amp;field=134" TargetMode = "External"/><Relationship Id="rId35" Type="http://schemas.openxmlformats.org/officeDocument/2006/relationships/hyperlink" Target="https://login.consultant.ru/link/?req=doc&amp;base=LAW&amp;n=518477&amp;date=24.03.2026&amp;dst=100711&amp;field=134" TargetMode = "External"/><Relationship Id="rId36" Type="http://schemas.openxmlformats.org/officeDocument/2006/relationships/hyperlink" Target="https://login.consultant.ru/link/?req=doc&amp;base=LAW&amp;n=430422&amp;date=24.03.2026" TargetMode = "External"/><Relationship Id="rId37" Type="http://schemas.openxmlformats.org/officeDocument/2006/relationships/hyperlink" Target="https://login.consultant.ru/link/?req=doc&amp;base=LAW&amp;n=518477&amp;date=24.03.2026" TargetMode = "External"/><Relationship Id="rId38" Type="http://schemas.openxmlformats.org/officeDocument/2006/relationships/hyperlink" Target="https://login.consultant.ru/link/?req=doc&amp;base=LAW&amp;n=518477&amp;date=24.03.2026&amp;dst=100714&amp;field=134" TargetMode = "External"/><Relationship Id="rId39" Type="http://schemas.openxmlformats.org/officeDocument/2006/relationships/hyperlink" Target="https://login.consultant.ru/link/?req=doc&amp;base=LAW&amp;n=518477&amp;date=24.03.2026&amp;dst=101021&amp;field=134" TargetMode = "External"/><Relationship Id="rId40" Type="http://schemas.openxmlformats.org/officeDocument/2006/relationships/hyperlink" Target="https://login.consultant.ru/link/?req=doc&amp;base=LAW&amp;n=518477&amp;date=24.03.2026&amp;dst=101052&amp;field=134" TargetMode = "External"/><Relationship Id="rId41" Type="http://schemas.openxmlformats.org/officeDocument/2006/relationships/hyperlink" Target="https://login.consultant.ru/link/?req=doc&amp;base=LAW&amp;n=518477&amp;date=24.03.2026&amp;dst=101621&amp;field=134" TargetMode = "External"/><Relationship Id="rId42" Type="http://schemas.openxmlformats.org/officeDocument/2006/relationships/hyperlink" Target="https://login.consultant.ru/link/?req=doc&amp;base=LAW&amp;n=518477&amp;date=24.03.2026&amp;dst=101624&amp;field=134" TargetMode = "External"/><Relationship Id="rId43" Type="http://schemas.openxmlformats.org/officeDocument/2006/relationships/hyperlink" Target="https://login.consultant.ru/link/?req=doc&amp;base=LAW&amp;n=518477&amp;date=24.03.2026&amp;dst=101778&amp;field=134" TargetMode = "External"/><Relationship Id="rId44" Type="http://schemas.openxmlformats.org/officeDocument/2006/relationships/hyperlink" Target="https://login.consultant.ru/link/?req=doc&amp;base=RLAW148&amp;n=234102&amp;date=24.03.2026&amp;dst=100009&amp;field=134" TargetMode = "External"/><Relationship Id="rId45" Type="http://schemas.openxmlformats.org/officeDocument/2006/relationships/hyperlink" Target="https://login.consultant.ru/link/?req=doc&amp;base=RLAW148&amp;n=221521&amp;date=24.03.2026&amp;dst=100010&amp;field=134" TargetMode = "External"/><Relationship Id="rId46" Type="http://schemas.openxmlformats.org/officeDocument/2006/relationships/hyperlink" Target="https://login.consultant.ru/link/?req=doc&amp;base=RLAW148&amp;n=223655&amp;date=24.03.2026&amp;dst=100036&amp;field=134" TargetMode = "External"/><Relationship Id="rId47" Type="http://schemas.openxmlformats.org/officeDocument/2006/relationships/hyperlink" Target="https://login.consultant.ru/link/?req=doc&amp;base=RLAW148&amp;n=221521&amp;date=24.03.2026&amp;dst=100011&amp;field=134" TargetMode = "External"/><Relationship Id="rId48" Type="http://schemas.openxmlformats.org/officeDocument/2006/relationships/hyperlink" Target="https://login.consultant.ru/link/?req=doc&amp;base=LAW&amp;n=522697&amp;date=24.03.2026" TargetMode = "External"/><Relationship Id="rId49" Type="http://schemas.openxmlformats.org/officeDocument/2006/relationships/hyperlink" Target="https://login.consultant.ru/link/?req=doc&amp;base=RLAW148&amp;n=238005&amp;date=24.03.2026&amp;dst=100118&amp;field=134" TargetMode = "External"/><Relationship Id="rId50" Type="http://schemas.openxmlformats.org/officeDocument/2006/relationships/hyperlink" Target="http://mps.omskportal.ru/oiv/mps" TargetMode = "External"/><Relationship Id="rId51" Type="http://schemas.openxmlformats.org/officeDocument/2006/relationships/hyperlink" Target="https://login.consultant.ru/link/?req=doc&amp;base=RLAW148&amp;n=223709&amp;date=24.03.2026&amp;dst=100013&amp;field=134" TargetMode = "External"/><Relationship Id="rId52" Type="http://schemas.openxmlformats.org/officeDocument/2006/relationships/hyperlink" Target="https://login.consultant.ru/link/?req=doc&amp;base=RLAW148&amp;n=221521&amp;date=24.03.2026&amp;dst=100014&amp;field=134" TargetMode = "External"/><Relationship Id="rId53" Type="http://schemas.openxmlformats.org/officeDocument/2006/relationships/hyperlink" Target="https://login.consultant.ru/link/?req=doc&amp;base=RLAW148&amp;n=221521&amp;date=24.03.2026&amp;dst=100016&amp;field=134" TargetMode = "External"/><Relationship Id="rId54" Type="http://schemas.openxmlformats.org/officeDocument/2006/relationships/hyperlink" Target="https://login.consultant.ru/link/?req=doc&amp;base=RLAW148&amp;n=221521&amp;date=24.03.2026&amp;dst=100018&amp;field=134" TargetMode = "External"/><Relationship Id="rId55" Type="http://schemas.openxmlformats.org/officeDocument/2006/relationships/hyperlink" Target="https://login.consultant.ru/link/?req=doc&amp;base=RLAW148&amp;n=221521&amp;date=24.03.2026&amp;dst=100019&amp;field=134" TargetMode = "External"/><Relationship Id="rId56" Type="http://schemas.openxmlformats.org/officeDocument/2006/relationships/hyperlink" Target="https://login.consultant.ru/link/?req=doc&amp;base=RLAW148&amp;n=221521&amp;date=24.03.2026&amp;dst=100020&amp;field=134" TargetMode = "External"/><Relationship Id="rId57" Type="http://schemas.openxmlformats.org/officeDocument/2006/relationships/hyperlink" Target="https://login.consultant.ru/link/?req=doc&amp;base=RLAW148&amp;n=221521&amp;date=24.03.2026&amp;dst=100021&amp;field=134" TargetMode = "External"/><Relationship Id="rId58" Type="http://schemas.openxmlformats.org/officeDocument/2006/relationships/hyperlink" Target="https://login.consultant.ru/link/?req=doc&amp;base=RLAW148&amp;n=238005&amp;date=24.03.2026&amp;dst=100120&amp;field=134" TargetMode = "External"/><Relationship Id="rId59" Type="http://schemas.openxmlformats.org/officeDocument/2006/relationships/hyperlink" Target="https://login.consultant.ru/link/?req=doc&amp;base=LAW&amp;n=495617&amp;date=24.03.2026&amp;dst=5769&amp;field=134" TargetMode = "External"/><Relationship Id="rId60" Type="http://schemas.openxmlformats.org/officeDocument/2006/relationships/hyperlink" Target="https://login.consultant.ru/link/?req=doc&amp;base=RLAW148&amp;n=238005&amp;date=24.03.2026&amp;dst=100122&amp;field=134" TargetMode = "External"/><Relationship Id="rId61" Type="http://schemas.openxmlformats.org/officeDocument/2006/relationships/hyperlink" Target="https://login.consultant.ru/link/?req=doc&amp;base=RLAW148&amp;n=238005&amp;date=24.03.2026&amp;dst=100123&amp;field=134" TargetMode = "External"/><Relationship Id="rId62" Type="http://schemas.openxmlformats.org/officeDocument/2006/relationships/hyperlink" Target="https://login.consultant.ru/link/?req=doc&amp;base=LAW&amp;n=121087&amp;date=24.03.2026&amp;dst=100142&amp;field=134" TargetMode = "External"/><Relationship Id="rId63" Type="http://schemas.openxmlformats.org/officeDocument/2006/relationships/hyperlink" Target="https://login.consultant.ru/link/?req=doc&amp;base=LAW&amp;n=503698&amp;date=24.03.2026" TargetMode = "External"/><Relationship Id="rId64" Type="http://schemas.openxmlformats.org/officeDocument/2006/relationships/hyperlink" Target="https://login.consultant.ru/link/?req=doc&amp;base=RLAW148&amp;n=238005&amp;date=24.03.2026&amp;dst=100124&amp;field=134" TargetMode = "External"/><Relationship Id="rId65" Type="http://schemas.openxmlformats.org/officeDocument/2006/relationships/hyperlink" Target="https://login.consultant.ru/link/?req=doc&amp;base=LAW&amp;n=41013&amp;date=24.03.2026&amp;dst=100108&amp;field=134" TargetMode = "External"/><Relationship Id="rId66" Type="http://schemas.openxmlformats.org/officeDocument/2006/relationships/hyperlink" Target="https://login.consultant.ru/link/?req=doc&amp;base=LAW&amp;n=41013&amp;date=24.03.2026&amp;dst=100148&amp;field=134" TargetMode = "External"/><Relationship Id="rId67" Type="http://schemas.openxmlformats.org/officeDocument/2006/relationships/hyperlink" Target="https://login.consultant.ru/link/?req=doc&amp;base=LAW&amp;n=521621&amp;date=24.03.2026&amp;dst=61&amp;field=134" TargetMode = "External"/><Relationship Id="rId68" Type="http://schemas.openxmlformats.org/officeDocument/2006/relationships/hyperlink" Target="https://login.consultant.ru/link/?req=doc&amp;base=LAW&amp;n=528278&amp;date=24.03.2026&amp;dst=119113&amp;field=134" TargetMode = "External"/><Relationship Id="rId69" Type="http://schemas.openxmlformats.org/officeDocument/2006/relationships/hyperlink" Target="https://login.consultant.ru/link/?req=doc&amp;base=LAW&amp;n=528278&amp;date=24.03.2026&amp;dst=120259&amp;field=134" TargetMode = "External"/><Relationship Id="rId70" Type="http://schemas.openxmlformats.org/officeDocument/2006/relationships/hyperlink" Target="https://login.consultant.ru/link/?req=doc&amp;base=LAW&amp;n=528278&amp;date=24.03.2026&amp;dst=121093&amp;field=134" TargetMode = "External"/><Relationship Id="rId71" Type="http://schemas.openxmlformats.org/officeDocument/2006/relationships/hyperlink" Target="https://login.consultant.ru/link/?req=doc&amp;base=LAW&amp;n=528278&amp;date=24.03.2026&amp;dst=122319&amp;field=134" TargetMode = "External"/><Relationship Id="rId72" Type="http://schemas.openxmlformats.org/officeDocument/2006/relationships/hyperlink" Target="https://login.consultant.ru/link/?req=doc&amp;base=RLAW148&amp;n=228353&amp;date=24.03.2026&amp;dst=100091&amp;field=134" TargetMode = "External"/><Relationship Id="rId73" Type="http://schemas.openxmlformats.org/officeDocument/2006/relationships/hyperlink" Target="https://login.consultant.ru/link/?req=doc&amp;base=LAW&amp;n=518477&amp;date=24.03.2026&amp;dst=100711&amp;field=134" TargetMode = "External"/><Relationship Id="rId74" Type="http://schemas.openxmlformats.org/officeDocument/2006/relationships/hyperlink" Target="https://login.consultant.ru/link/?req=doc&amp;base=LAW&amp;n=518477&amp;date=24.03.2026" TargetMode = "External"/><Relationship Id="rId75" Type="http://schemas.openxmlformats.org/officeDocument/2006/relationships/hyperlink" Target="https://login.consultant.ru/link/?req=doc&amp;base=LAW&amp;n=527498&amp;date=24.03.2026&amp;dst=101347&amp;field=134" TargetMode = "External"/><Relationship Id="rId76" Type="http://schemas.openxmlformats.org/officeDocument/2006/relationships/hyperlink" Target="https://login.consultant.ru/link/?req=doc&amp;base=RLAW148&amp;n=221521&amp;date=24.03.2026&amp;dst=100027&amp;field=134" TargetMode = "External"/><Relationship Id="rId77" Type="http://schemas.openxmlformats.org/officeDocument/2006/relationships/hyperlink" Target="https://login.consultant.ru/link/?req=doc&amp;base=RLAW148&amp;n=228353&amp;date=24.03.2026&amp;dst=100093&amp;field=134" TargetMode = "External"/><Relationship Id="rId78" Type="http://schemas.openxmlformats.org/officeDocument/2006/relationships/hyperlink" Target="https://login.consultant.ru/link/?req=doc&amp;base=RLAW148&amp;n=221521&amp;date=24.03.2026&amp;dst=100028&amp;field=134" TargetMode = "External"/><Relationship Id="rId79" Type="http://schemas.openxmlformats.org/officeDocument/2006/relationships/hyperlink" Target="https://login.consultant.ru/link/?req=doc&amp;base=RLAW148&amp;n=221521&amp;date=24.03.2026&amp;dst=100029&amp;field=134" TargetMode = "External"/><Relationship Id="rId80" Type="http://schemas.openxmlformats.org/officeDocument/2006/relationships/hyperlink" Target="https://login.consultant.ru/link/?req=doc&amp;base=RLAW148&amp;n=221521&amp;date=24.03.2026&amp;dst=100030&amp;field=134" TargetMode = "External"/><Relationship Id="rId81" Type="http://schemas.openxmlformats.org/officeDocument/2006/relationships/hyperlink" Target="https://login.consultant.ru/link/?req=doc&amp;base=RLAW148&amp;n=238005&amp;date=24.03.2026&amp;dst=100126&amp;field=134" TargetMode = "External"/><Relationship Id="rId82" Type="http://schemas.openxmlformats.org/officeDocument/2006/relationships/hyperlink" Target="https://login.consultant.ru/link/?req=doc&amp;base=RLAW148&amp;n=221521&amp;date=24.03.2026&amp;dst=100032&amp;field=134" TargetMode = "External"/><Relationship Id="rId83" Type="http://schemas.openxmlformats.org/officeDocument/2006/relationships/hyperlink" Target="https://login.consultant.ru/link/?req=doc&amp;base=RLAW148&amp;n=221521&amp;date=24.03.2026&amp;dst=100035&amp;field=134" TargetMode = "External"/><Relationship Id="rId84" Type="http://schemas.openxmlformats.org/officeDocument/2006/relationships/hyperlink" Target="https://login.consultant.ru/link/?req=doc&amp;base=RLAW148&amp;n=221521&amp;date=24.03.2026&amp;dst=100038&amp;field=134" TargetMode = "External"/><Relationship Id="rId85" Type="http://schemas.openxmlformats.org/officeDocument/2006/relationships/hyperlink" Target="https://login.consultant.ru/link/?req=doc&amp;base=RLAW148&amp;n=221521&amp;date=24.03.2026&amp;dst=100040&amp;field=134" TargetMode = "External"/><Relationship Id="rId86" Type="http://schemas.openxmlformats.org/officeDocument/2006/relationships/hyperlink" Target="https://login.consultant.ru/link/?req=doc&amp;base=RLAW148&amp;n=238005&amp;date=24.03.2026&amp;dst=100130&amp;field=134" TargetMode = "External"/><Relationship Id="rId87" Type="http://schemas.openxmlformats.org/officeDocument/2006/relationships/hyperlink" Target="https://login.consultant.ru/link/?req=doc&amp;base=RLAW148&amp;n=221521&amp;date=24.03.2026&amp;dst=100044&amp;field=134" TargetMode = "External"/><Relationship Id="rId88" Type="http://schemas.openxmlformats.org/officeDocument/2006/relationships/hyperlink" Target="https://login.consultant.ru/link/?req=doc&amp;base=RLAW148&amp;n=238005&amp;date=24.03.2026&amp;dst=100132&amp;field=134" TargetMode = "External"/><Relationship Id="rId89" Type="http://schemas.openxmlformats.org/officeDocument/2006/relationships/hyperlink" Target="https://login.consultant.ru/link/?req=doc&amp;base=RLAW148&amp;n=238005&amp;date=24.03.2026&amp;dst=100133&amp;field=134" TargetMode = "External"/><Relationship Id="rId90" Type="http://schemas.openxmlformats.org/officeDocument/2006/relationships/hyperlink" Target="https://login.consultant.ru/link/?req=doc&amp;base=LAW&amp;n=522697&amp;date=24.03.2026&amp;dst=164555&amp;field=134" TargetMode = "External"/><Relationship Id="rId91" Type="http://schemas.openxmlformats.org/officeDocument/2006/relationships/hyperlink" Target="https://login.consultant.ru/link/?req=doc&amp;base=RLAW148&amp;n=221521&amp;date=24.03.2026&amp;dst=100046&amp;field=134" TargetMode = "External"/><Relationship Id="rId92" Type="http://schemas.openxmlformats.org/officeDocument/2006/relationships/image" Target="media/image2.wmf"/><Relationship Id="rId93" Type="http://schemas.openxmlformats.org/officeDocument/2006/relationships/hyperlink" Target="https://login.consultant.ru/link/?req=doc&amp;base=RLAW148&amp;n=216911&amp;date=24.03.2026&amp;dst=100008&amp;field=134" TargetMode = "External"/><Relationship Id="rId94" Type="http://schemas.openxmlformats.org/officeDocument/2006/relationships/hyperlink" Target="https://login.consultant.ru/link/?req=doc&amp;base=RLAW148&amp;n=221521&amp;date=24.03.2026&amp;dst=100048&amp;field=134" TargetMode = "External"/><Relationship Id="rId95" Type="http://schemas.openxmlformats.org/officeDocument/2006/relationships/hyperlink" Target="https://login.consultant.ru/link/?req=doc&amp;base=RLAW148&amp;n=221521&amp;date=24.03.2026&amp;dst=100050&amp;field=134" TargetMode = "External"/><Relationship Id="rId96" Type="http://schemas.openxmlformats.org/officeDocument/2006/relationships/hyperlink" Target="https://login.consultant.ru/link/?req=doc&amp;base=RLAW148&amp;n=228353&amp;date=24.03.2026&amp;dst=100095&amp;field=134" TargetMode = "External"/><Relationship Id="rId97" Type="http://schemas.openxmlformats.org/officeDocument/2006/relationships/hyperlink" Target="https://login.consultant.ru/link/?req=doc&amp;base=RLAW148&amp;n=221521&amp;date=24.03.2026&amp;dst=100052&amp;field=134" TargetMode = "External"/><Relationship Id="rId98" Type="http://schemas.openxmlformats.org/officeDocument/2006/relationships/hyperlink" Target="https://login.consultant.ru/link/?req=doc&amp;base=RLAW148&amp;n=221521&amp;date=24.03.2026&amp;dst=100055&amp;field=134" TargetMode = "External"/><Relationship Id="rId99" Type="http://schemas.openxmlformats.org/officeDocument/2006/relationships/hyperlink" Target="https://login.consultant.ru/link/?req=doc&amp;base=RLAW148&amp;n=221521&amp;date=24.03.2026&amp;dst=100056&amp;field=134" TargetMode = "External"/><Relationship Id="rId100" Type="http://schemas.openxmlformats.org/officeDocument/2006/relationships/hyperlink" Target="https://login.consultant.ru/link/?req=doc&amp;base=RLAW148&amp;n=221521&amp;date=24.03.2026&amp;dst=100057&amp;field=134" TargetMode = "External"/><Relationship Id="rId101" Type="http://schemas.openxmlformats.org/officeDocument/2006/relationships/hyperlink" Target="https://login.consultant.ru/link/?req=doc&amp;base=RLAW148&amp;n=221521&amp;date=24.03.2026&amp;dst=100059&amp;field=134" TargetMode = "External"/><Relationship Id="rId102" Type="http://schemas.openxmlformats.org/officeDocument/2006/relationships/hyperlink" Target="https://login.consultant.ru/link/?req=doc&amp;base=RLAW148&amp;n=238005&amp;date=24.03.2026&amp;dst=100135&amp;field=134" TargetMode = "External"/><Relationship Id="rId103" Type="http://schemas.openxmlformats.org/officeDocument/2006/relationships/hyperlink" Target="https://login.consultant.ru/link/?req=doc&amp;base=RLAW148&amp;n=221521&amp;date=24.03.2026&amp;dst=100061&amp;field=134" TargetMode = "External"/><Relationship Id="rId104" Type="http://schemas.openxmlformats.org/officeDocument/2006/relationships/hyperlink" Target="https://login.consultant.ru/link/?req=doc&amp;base=LAW&amp;n=495710&amp;date=24.03.2026&amp;dst=6809&amp;field=134" TargetMode = "External"/><Relationship Id="rId105" Type="http://schemas.openxmlformats.org/officeDocument/2006/relationships/hyperlink" Target="https://login.consultant.ru/link/?req=doc&amp;base=LAW&amp;n=495710&amp;date=24.03.2026&amp;dst=3704&amp;field=134" TargetMode = "External"/><Relationship Id="rId106" Type="http://schemas.openxmlformats.org/officeDocument/2006/relationships/hyperlink" Target="https://login.consultant.ru/link/?req=doc&amp;base=LAW&amp;n=495710&amp;date=24.03.2026&amp;dst=3722&amp;field=134" TargetMode = "External"/><Relationship Id="rId107" Type="http://schemas.openxmlformats.org/officeDocument/2006/relationships/hyperlink" Target="https://login.consultant.ru/link/?req=doc&amp;base=LAW&amp;n=528132&amp;date=24.03.2026&amp;dst=100062&amp;field=134" TargetMode = "External"/><Relationship Id="rId108" Type="http://schemas.openxmlformats.org/officeDocument/2006/relationships/hyperlink" Target="https://login.consultant.ru/link/?req=doc&amp;base=LAW&amp;n=528132&amp;date=24.03.2026&amp;dst=100064&amp;field=134" TargetMode = "External"/><Relationship Id="rId109" Type="http://schemas.openxmlformats.org/officeDocument/2006/relationships/hyperlink" Target="https://login.consultant.ru/link/?req=doc&amp;base=RLAW148&amp;n=221521&amp;date=24.03.2026&amp;dst=100063&amp;field=134" TargetMode = "External"/><Relationship Id="rId110" Type="http://schemas.openxmlformats.org/officeDocument/2006/relationships/hyperlink" Target="https://login.consultant.ru/link/?req=doc&amp;base=RLAW148&amp;n=238005&amp;date=24.03.2026&amp;dst=100136&amp;field=134" TargetMode = "External"/><Relationship Id="rId111" Type="http://schemas.openxmlformats.org/officeDocument/2006/relationships/hyperlink" Target="https://login.consultant.ru/link/?req=doc&amp;base=LAW&amp;n=528132&amp;date=24.03.2026&amp;dst=100062&amp;field=134" TargetMode = "External"/><Relationship Id="rId112" Type="http://schemas.openxmlformats.org/officeDocument/2006/relationships/hyperlink" Target="https://login.consultant.ru/link/?req=doc&amp;base=LAW&amp;n=528132&amp;date=24.03.2026&amp;dst=100064&amp;field=134" TargetMode = "External"/><Relationship Id="rId113" Type="http://schemas.openxmlformats.org/officeDocument/2006/relationships/hyperlink" Target="https://login.consultant.ru/link/?req=doc&amp;base=RLAW148&amp;n=221521&amp;date=24.03.2026&amp;dst=100064&amp;field=134" TargetMode = "External"/><Relationship Id="rId114" Type="http://schemas.openxmlformats.org/officeDocument/2006/relationships/hyperlink" Target="https://login.consultant.ru/link/?req=doc&amp;base=RLAW148&amp;n=238005&amp;date=24.03.2026&amp;dst=100137&amp;field=134" TargetMode = "External"/><Relationship Id="rId115" Type="http://schemas.openxmlformats.org/officeDocument/2006/relationships/hyperlink" Target="https://login.consultant.ru/link/?req=doc&amp;base=LAW&amp;n=518477&amp;date=24.03.2026&amp;dst=100711&amp;field=134" TargetMode = "External"/><Relationship Id="rId116" Type="http://schemas.openxmlformats.org/officeDocument/2006/relationships/hyperlink" Target="https://login.consultant.ru/link/?req=doc&amp;base=LAW&amp;n=527488&amp;date=24.03.2026&amp;dst=100083&amp;field=134" TargetMode = "External"/><Relationship Id="rId117" Type="http://schemas.openxmlformats.org/officeDocument/2006/relationships/hyperlink" Target="https://login.consultant.ru/link/?req=doc&amp;base=LAW&amp;n=518477&amp;date=24.03.2026&amp;dst=100711&amp;field=134" TargetMode = "External"/><Relationship Id="rId118" Type="http://schemas.openxmlformats.org/officeDocument/2006/relationships/hyperlink" Target="https://login.consultant.ru/link/?req=doc&amp;base=LAW&amp;n=518477&amp;date=24.03.2026&amp;dst=100711&amp;field=134" TargetMode = "External"/><Relationship Id="rId119" Type="http://schemas.openxmlformats.org/officeDocument/2006/relationships/hyperlink" Target="https://login.consultant.ru/link/?req=doc&amp;base=LAW&amp;n=528132&amp;date=24.03.2026&amp;dst=100062&amp;field=134" TargetMode = "External"/><Relationship Id="rId120" Type="http://schemas.openxmlformats.org/officeDocument/2006/relationships/hyperlink" Target="https://login.consultant.ru/link/?req=doc&amp;base=LAW&amp;n=528132&amp;date=24.03.2026&amp;dst=6&amp;field=134" TargetMode = "External"/><Relationship Id="rId121" Type="http://schemas.openxmlformats.org/officeDocument/2006/relationships/hyperlink" Target="https://login.consultant.ru/link/?req=doc&amp;base=RLAW148&amp;n=223655&amp;date=24.03.2026&amp;dst=100037&amp;field=134" TargetMode = "External"/><Relationship Id="rId122" Type="http://schemas.openxmlformats.org/officeDocument/2006/relationships/hyperlink" Target="https://login.consultant.ru/link/?req=doc&amp;base=LAW&amp;n=495710&amp;date=24.03.2026&amp;dst=3704&amp;field=134" TargetMode = "External"/><Relationship Id="rId123" Type="http://schemas.openxmlformats.org/officeDocument/2006/relationships/hyperlink" Target="https://login.consultant.ru/link/?req=doc&amp;base=LAW&amp;n=495710&amp;date=24.03.2026&amp;dst=3722&amp;field=134" TargetMode = "External"/><Relationship Id="rId124" Type="http://schemas.openxmlformats.org/officeDocument/2006/relationships/hyperlink" Target="https://login.consultant.ru/link/?req=doc&amp;base=LAW&amp;n=522697&amp;date=24.03.2026&amp;dst=16469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Омской области от 28.07.2022 N 402-п
(ред. от 19.03.2026)
"Об утверждении Порядка предоставления субсидий на возмещение части затрат промышленных предприятий, связанных с приобретением нового оборудования"</dc:title>
  <dcterms:created xsi:type="dcterms:W3CDTF">2026-03-24T11:18:08Z</dcterms:created>
</cp:coreProperties>
</file>