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Томской области от 27.01.2009 N 13а</w:t>
              <w:br/>
              <w:t xml:space="preserve">(ред. от 05.08.2025)</w:t>
              <w:br/>
              <w:t xml:space="preserve">"Об утверждении Перечня документов, представляемых для получения государственной гарантии Томской области"</w:t>
              <w:br/>
              <w:t xml:space="preserve">(вместе с "Перечнем документов, предоставляемых юридическими лицами для получения государственных гарантий Томской области для реализации социально значимых для Томской области проектов", "Перечнем документов, предоставляемых юридическими лицами и муниципальными образованиями, претендующими на получение гарантий в обеспечение обязательств по кредитам и займам, привлекаемым для реализации инвестиционных проектов инвесторами, осуществляющими капитальные вложения")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ТОМСКОЙ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января 2009 г. N 13а</w:t>
      </w:r>
    </w:p>
    <w:p>
      <w:pPr>
        <w:pStyle w:val="2"/>
        <w:jc w:val="center"/>
      </w:pPr>
      <w:r>
        <w:rPr>
          <w:sz w:val="24"/>
        </w:rPr>
      </w:r>
    </w:p>
    <w:p>
      <w:pPr>
        <w:pStyle w:val="2"/>
        <w:jc w:val="center"/>
      </w:pPr>
      <w:r>
        <w:rPr>
          <w:sz w:val="24"/>
        </w:rPr>
        <w:t xml:space="preserve">ОБ УТВЕРЖДЕНИИ ПЕРЕЧНЯ ДОКУМЕНТОВ, ПРЕДСТАВЛЯЕМЫХ ДЛЯ</w:t>
      </w:r>
    </w:p>
    <w:p>
      <w:pPr>
        <w:pStyle w:val="2"/>
        <w:jc w:val="center"/>
      </w:pPr>
      <w:r>
        <w:rPr>
          <w:sz w:val="24"/>
        </w:rPr>
        <w:t xml:space="preserve">ПОЛУЧЕНИЯ ГОСУДАРСТВЕННОЙ ГАРАНТИИ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12.05.2009 </w:t>
            </w:r>
            <w:hyperlink w:history="0" r:id="rId7"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N 90а</w:t>
              </w:r>
            </w:hyperlink>
            <w:r>
              <w:rPr>
                <w:sz w:val="24"/>
                <w:color w:val="392c69"/>
              </w:rPr>
              <w:t xml:space="preserve">, от 19.03.2013 </w:t>
            </w:r>
            <w:hyperlink w:history="0" r:id="rId8" w:tooltip="Постановление Администрации Томской области от 19.03.2013 N 101а &quot;О внесении изменений в постановление Администрации Томской области от 27.01.2009 N 13а&quot; {КонсультантПлюс}">
              <w:r>
                <w:rPr>
                  <w:sz w:val="24"/>
                  <w:color w:val="0000ff"/>
                </w:rPr>
                <w:t xml:space="preserve">N 101а</w:t>
              </w:r>
            </w:hyperlink>
            <w:r>
              <w:rPr>
                <w:sz w:val="24"/>
                <w:color w:val="392c69"/>
              </w:rPr>
              <w:t xml:space="preserve">,</w:t>
            </w:r>
          </w:p>
          <w:p>
            <w:pPr>
              <w:pStyle w:val="0"/>
              <w:jc w:val="center"/>
            </w:pPr>
            <w:r>
              <w:rPr>
                <w:sz w:val="24"/>
                <w:color w:val="392c69"/>
              </w:rPr>
              <w:t xml:space="preserve">от 06.05.2015 </w:t>
            </w:r>
            <w:hyperlink w:history="0" r:id="rId9"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N 171а</w:t>
              </w:r>
            </w:hyperlink>
            <w:r>
              <w:rPr>
                <w:sz w:val="24"/>
                <w:color w:val="392c69"/>
              </w:rPr>
              <w:t xml:space="preserve">, от 06.04.2017 </w:t>
            </w:r>
            <w:hyperlink w:history="0" r:id="rId10" w:tooltip="Постановление Администрации Томской области от 06.04.2017 N 126а &quot;О внесении изменений в постановление Администрации Томской области от 27.01.2009 N 13а&quot; {КонсультантПлюс}">
              <w:r>
                <w:rPr>
                  <w:sz w:val="24"/>
                  <w:color w:val="0000ff"/>
                </w:rPr>
                <w:t xml:space="preserve">N 126а</w:t>
              </w:r>
            </w:hyperlink>
            <w:r>
              <w:rPr>
                <w:sz w:val="24"/>
                <w:color w:val="392c69"/>
              </w:rPr>
              <w:t xml:space="preserve">, от 25.11.2021 </w:t>
            </w:r>
            <w:hyperlink w:history="0" r:id="rId11" w:tooltip="Постановление Администрации Томской области от 25.11.2021 N 471а &quot;О внесении изменений в постановление Администрации Томской области от 27.01.2009 N 13а&quot; {КонсультантПлюс}">
              <w:r>
                <w:rPr>
                  <w:sz w:val="24"/>
                  <w:color w:val="0000ff"/>
                </w:rPr>
                <w:t xml:space="preserve">N 471а</w:t>
              </w:r>
            </w:hyperlink>
            <w:r>
              <w:rPr>
                <w:sz w:val="24"/>
                <w:color w:val="392c69"/>
              </w:rPr>
              <w:t xml:space="preserve">,</w:t>
            </w:r>
          </w:p>
          <w:p>
            <w:pPr>
              <w:pStyle w:val="0"/>
              <w:jc w:val="center"/>
            </w:pPr>
            <w:r>
              <w:rPr>
                <w:sz w:val="24"/>
                <w:color w:val="392c69"/>
              </w:rPr>
              <w:t xml:space="preserve">от 08.11.2022 </w:t>
            </w:r>
            <w:hyperlink w:history="0" r:id="rId12"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N 497а</w:t>
              </w:r>
            </w:hyperlink>
            <w:r>
              <w:rPr>
                <w:sz w:val="24"/>
                <w:color w:val="392c69"/>
              </w:rPr>
              <w:t xml:space="preserve">, от 05.08.2025 </w:t>
            </w:r>
            <w:hyperlink w:history="0" r:id="rId13" w:tooltip="Постановление Администрации Томской области от 05.08.2025 N 364а &quot;О внесении изменений в отдельные постановления Администрации Томской области&quot; {КонсультантПлюс}">
              <w:r>
                <w:rPr>
                  <w:sz w:val="24"/>
                  <w:color w:val="0000ff"/>
                </w:rPr>
                <w:t xml:space="preserve">N 364а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4" w:tooltip="&quot;Бюджетный кодекс Российской Федерации&quot; от 31.07.1998 N 145-ФЗ (ред. от 31.07.2025) {КонсультантПлюс}">
        <w:r>
          <w:rPr>
            <w:sz w:val="24"/>
            <w:color w:val="0000ff"/>
          </w:rPr>
          <w:t xml:space="preserve">статьей 115.2</w:t>
        </w:r>
      </w:hyperlink>
      <w:r>
        <w:rPr>
          <w:sz w:val="24"/>
        </w:rPr>
        <w:t xml:space="preserve"> Бюджетного кодекса Российской Федерации, </w:t>
      </w:r>
      <w:hyperlink w:history="0" r:id="rId15" w:tooltip="Закон Томской области от 13.03.2008 N 44-ОЗ (ред. от 11.11.2022) &quot;О порядке предоставления государственных гарантий Томской области&quot; (принят постановлением Государственной Думы Томской области от 28.02.2008 N 1020) {КонсультантПлюс}">
        <w:r>
          <w:rPr>
            <w:sz w:val="24"/>
            <w:color w:val="0000ff"/>
          </w:rPr>
          <w:t xml:space="preserve">статьей 5</w:t>
        </w:r>
      </w:hyperlink>
      <w:r>
        <w:rPr>
          <w:sz w:val="24"/>
        </w:rPr>
        <w:t xml:space="preserve"> Закона Томской области от 13 марта 2008 года N 44-ОЗ "О порядке предоставления государственных гарантий Томской области" постановляю:</w:t>
      </w:r>
    </w:p>
    <w:p>
      <w:pPr>
        <w:pStyle w:val="0"/>
        <w:jc w:val="both"/>
      </w:pPr>
      <w:r>
        <w:rPr>
          <w:sz w:val="24"/>
        </w:rPr>
        <w:t xml:space="preserve">(в ред. </w:t>
      </w:r>
      <w:hyperlink w:history="0" r:id="rId16"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1. Утвердить форму </w:t>
      </w:r>
      <w:hyperlink w:history="0" w:anchor="P43" w:tooltip="                                 ЗАЯВЛЕНИЕ">
        <w:r>
          <w:rPr>
            <w:sz w:val="24"/>
            <w:color w:val="0000ff"/>
          </w:rPr>
          <w:t xml:space="preserve">заявления</w:t>
        </w:r>
      </w:hyperlink>
      <w:r>
        <w:rPr>
          <w:sz w:val="24"/>
        </w:rPr>
        <w:t xml:space="preserve"> о предоставлении государственной гарантии согласно приложению N 1 к настоящему постановлению.</w:t>
      </w:r>
    </w:p>
    <w:p>
      <w:pPr>
        <w:pStyle w:val="0"/>
        <w:spacing w:before="240" w:line-rule="auto"/>
        <w:ind w:firstLine="540"/>
        <w:jc w:val="both"/>
      </w:pPr>
      <w:r>
        <w:rPr>
          <w:sz w:val="24"/>
        </w:rPr>
        <w:t xml:space="preserve">2. Утвердить </w:t>
      </w:r>
      <w:hyperlink w:history="0" w:anchor="P102" w:tooltip="ПЕРЕЧЕНЬ">
        <w:r>
          <w:rPr>
            <w:sz w:val="24"/>
            <w:color w:val="0000ff"/>
          </w:rPr>
          <w:t xml:space="preserve">перечень</w:t>
        </w:r>
      </w:hyperlink>
      <w:r>
        <w:rPr>
          <w:sz w:val="24"/>
        </w:rPr>
        <w:t xml:space="preserve"> документов, предоставляемых юридическими лицами для получения государственных гарантий Томской области для реализации социально значимых для Томской области проектов согласно приложению N 2 к настоящему постановлению.</w:t>
      </w:r>
    </w:p>
    <w:p>
      <w:pPr>
        <w:pStyle w:val="0"/>
        <w:spacing w:before="240" w:line-rule="auto"/>
        <w:ind w:firstLine="540"/>
        <w:jc w:val="both"/>
      </w:pPr>
      <w:r>
        <w:rPr>
          <w:sz w:val="24"/>
        </w:rPr>
        <w:t xml:space="preserve">3. Утвердить </w:t>
      </w:r>
      <w:hyperlink w:history="0" w:anchor="P164" w:tooltip="ПЕРЕЧЕНЬ">
        <w:r>
          <w:rPr>
            <w:sz w:val="24"/>
            <w:color w:val="0000ff"/>
          </w:rPr>
          <w:t xml:space="preserve">перечень</w:t>
        </w:r>
      </w:hyperlink>
      <w:r>
        <w:rPr>
          <w:sz w:val="24"/>
        </w:rPr>
        <w:t xml:space="preserve"> документов, предоставляемых юридическими лицами и муниципальными образованиями, претендующими на получение гарантий в обеспечение обязательств по кредитам и займам, привлекаемым для реализации инвестиционных проектов инвесторами, осуществляющими капитальные вложения, согласно приложению N 3 к настоящему постановлению.</w:t>
      </w:r>
    </w:p>
    <w:p>
      <w:pPr>
        <w:pStyle w:val="0"/>
        <w:spacing w:before="240" w:line-rule="auto"/>
        <w:ind w:firstLine="540"/>
        <w:jc w:val="both"/>
      </w:pPr>
      <w:r>
        <w:rPr>
          <w:sz w:val="24"/>
        </w:rPr>
        <w:t xml:space="preserve">3-1. Понятие "отчетный период" используется для целей настоящего постановления в значении, предусмотренном Федеральным </w:t>
      </w:r>
      <w:hyperlink w:history="0" r:id="rId17"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года N 402-ФЗ "О бухгалтерском учете".</w:t>
      </w:r>
    </w:p>
    <w:p>
      <w:pPr>
        <w:pStyle w:val="0"/>
        <w:jc w:val="both"/>
      </w:pPr>
      <w:r>
        <w:rPr>
          <w:sz w:val="24"/>
        </w:rPr>
        <w:t xml:space="preserve">(п. 3-1 введен </w:t>
      </w:r>
      <w:hyperlink w:history="0" r:id="rId18"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08.11.2022 N 497а)</w:t>
      </w:r>
    </w:p>
    <w:p>
      <w:pPr>
        <w:pStyle w:val="0"/>
        <w:spacing w:before="240" w:line-rule="auto"/>
        <w:ind w:firstLine="540"/>
        <w:jc w:val="both"/>
      </w:pPr>
      <w:r>
        <w:rPr>
          <w:sz w:val="24"/>
        </w:rPr>
        <w:t xml:space="preserve">4. Департаменту по информационной политике и работе с общественностью Администрации Томской области (Никифоров) опубликовать настоящее постановление в средствах массовой информации.</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pPr>
        <w:pStyle w:val="0"/>
        <w:jc w:val="both"/>
      </w:pPr>
      <w:r>
        <w:rPr>
          <w:sz w:val="24"/>
        </w:rPr>
        <w:t xml:space="preserve">(в ред. постановлений Администрации Томской области от 19.03.2013 </w:t>
      </w:r>
      <w:hyperlink w:history="0" r:id="rId19" w:tooltip="Постановление Администрации Томской области от 19.03.2013 N 101а &quot;О внесении изменений в постановление Администрации Томской области от 27.01.2009 N 13а&quot; {КонсультантПлюс}">
        <w:r>
          <w:rPr>
            <w:sz w:val="24"/>
            <w:color w:val="0000ff"/>
          </w:rPr>
          <w:t xml:space="preserve">N 101а</w:t>
        </w:r>
      </w:hyperlink>
      <w:r>
        <w:rPr>
          <w:sz w:val="24"/>
        </w:rPr>
        <w:t xml:space="preserve">, от 25.11.2021 </w:t>
      </w:r>
      <w:hyperlink w:history="0" r:id="rId20" w:tooltip="Постановление Администрации Томской области от 25.11.2021 N 471а &quot;О внесении изменений в постановление Администрации Томской области от 27.01.2009 N 13а&quot; {КонсультантПлюс}">
        <w:r>
          <w:rPr>
            <w:sz w:val="24"/>
            <w:color w:val="0000ff"/>
          </w:rPr>
          <w:t xml:space="preserve">N 471а</w:t>
        </w:r>
      </w:hyperlink>
      <w:r>
        <w:rPr>
          <w:sz w:val="24"/>
        </w:rPr>
        <w:t xml:space="preserve">, от 05.08.2025 </w:t>
      </w:r>
      <w:hyperlink w:history="0" r:id="rId21" w:tooltip="Постановление Администрации Томской области от 05.08.2025 N 364а &quot;О внесении изменений в отдельные постановления Администрации Томской области&quot; {КонсультантПлюс}">
        <w:r>
          <w:rPr>
            <w:sz w:val="24"/>
            <w:color w:val="0000ff"/>
          </w:rPr>
          <w:t xml:space="preserve">N 364а</w:t>
        </w:r>
      </w:hyperlink>
      <w:r>
        <w:rPr>
          <w:sz w:val="24"/>
        </w:rPr>
        <w:t xml:space="preserve">)</w:t>
      </w:r>
    </w:p>
    <w:p>
      <w:pPr>
        <w:pStyle w:val="0"/>
        <w:jc w:val="both"/>
      </w:pPr>
      <w:r>
        <w:rPr>
          <w:sz w:val="24"/>
        </w:rPr>
      </w:r>
    </w:p>
    <w:p>
      <w:pPr>
        <w:pStyle w:val="0"/>
        <w:jc w:val="right"/>
      </w:pPr>
      <w:r>
        <w:rPr>
          <w:sz w:val="24"/>
        </w:rPr>
        <w:t xml:space="preserve">Губернатор</w:t>
      </w:r>
    </w:p>
    <w:p>
      <w:pPr>
        <w:pStyle w:val="0"/>
        <w:jc w:val="right"/>
      </w:pPr>
      <w:r>
        <w:rPr>
          <w:sz w:val="24"/>
        </w:rPr>
        <w:t xml:space="preserve">Томской области</w:t>
      </w:r>
    </w:p>
    <w:p>
      <w:pPr>
        <w:pStyle w:val="0"/>
        <w:jc w:val="right"/>
      </w:pPr>
      <w:r>
        <w:rPr>
          <w:sz w:val="24"/>
        </w:rPr>
        <w:t xml:space="preserve">В.М.КРЕСС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both"/>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27.01.2009 N 13а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12.05.2009 </w:t>
            </w:r>
            <w:hyperlink w:history="0" r:id="rId22"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N 90а</w:t>
              </w:r>
            </w:hyperlink>
            <w:r>
              <w:rPr>
                <w:sz w:val="24"/>
                <w:color w:val="392c69"/>
              </w:rPr>
              <w:t xml:space="preserve">, от 06.05.2015 </w:t>
            </w:r>
            <w:hyperlink w:history="0" r:id="rId23"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N 171а</w:t>
              </w:r>
            </w:hyperlink>
            <w:r>
              <w:rPr>
                <w:sz w:val="24"/>
                <w:color w:val="392c69"/>
              </w:rPr>
              <w:t xml:space="preserve">, от 06.04.2017 </w:t>
            </w:r>
            <w:hyperlink w:history="0" r:id="rId24" w:tooltip="Постановление Администрации Томской области от 06.04.2017 N 126а &quot;О внесении изменений в постановление Администрации Томской области от 27.01.2009 N 13а&quot; {КонсультантПлюс}">
              <w:r>
                <w:rPr>
                  <w:sz w:val="24"/>
                  <w:color w:val="0000ff"/>
                </w:rPr>
                <w:t xml:space="preserve">N 126а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3" w:name="P43"/>
    <w:bookmarkEnd w:id="43"/>
    <w:p>
      <w:pPr>
        <w:pStyle w:val="1"/>
        <w:jc w:val="both"/>
      </w:pPr>
      <w:r>
        <w:rPr>
          <w:sz w:val="20"/>
        </w:rPr>
        <w:t xml:space="preserve">                                 ЗАЯВЛЕНИЕ</w:t>
      </w:r>
    </w:p>
    <w:p>
      <w:pPr>
        <w:pStyle w:val="1"/>
        <w:jc w:val="both"/>
      </w:pPr>
      <w:r>
        <w:rPr>
          <w:sz w:val="20"/>
        </w:rPr>
        <w:t xml:space="preserve">                 О ПРЕДОСТАВЛЕНИИ ГОСУДАРСТВЕННОЙ ГАРАНТИИ</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организации, муниципального образования)</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руководителя, Ф.И.О. (последнее -</w:t>
      </w:r>
    </w:p>
    <w:p>
      <w:pPr>
        <w:pStyle w:val="1"/>
        <w:jc w:val="both"/>
      </w:pPr>
      <w:r>
        <w:rPr>
          <w:sz w:val="20"/>
        </w:rPr>
        <w:t xml:space="preserve">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заявляет   о   своем   намерении   участвовать   в  Конкурсе  на  получение</w:t>
      </w:r>
    </w:p>
    <w:p>
      <w:pPr>
        <w:pStyle w:val="1"/>
        <w:jc w:val="both"/>
      </w:pPr>
      <w:r>
        <w:rPr>
          <w:sz w:val="20"/>
        </w:rPr>
        <w:t xml:space="preserve">государственной гарантии Томской области на условиях, установленных </w:t>
      </w:r>
      <w:hyperlink w:history="0" r:id="rId25" w:tooltip="Закон Томской области от 13.03.2008 N 44-ОЗ (ред. от 11.11.2022) &quot;О порядке предоставления государственных гарантий Томской области&quot; (принят постановлением Государственной Думы Томской области от 28.02.2008 N 1020) {КонсультантПлюс}">
        <w:r>
          <w:rPr>
            <w:sz w:val="20"/>
            <w:color w:val="0000ff"/>
          </w:rPr>
          <w:t xml:space="preserve">Законом</w:t>
        </w:r>
      </w:hyperlink>
    </w:p>
    <w:p>
      <w:pPr>
        <w:pStyle w:val="1"/>
        <w:jc w:val="both"/>
      </w:pPr>
      <w:r>
        <w:rPr>
          <w:sz w:val="20"/>
        </w:rPr>
        <w:t xml:space="preserve">Томской  области  от  13  марта 2008 года N 44-ОЗ "О порядке предоставления</w:t>
      </w:r>
    </w:p>
    <w:p>
      <w:pPr>
        <w:pStyle w:val="1"/>
        <w:jc w:val="both"/>
      </w:pPr>
      <w:r>
        <w:rPr>
          <w:sz w:val="20"/>
        </w:rPr>
        <w:t xml:space="preserve">государственных гарантий Томской области",  и  направляет  в  Администрацию</w:t>
      </w:r>
    </w:p>
    <w:p>
      <w:pPr>
        <w:pStyle w:val="1"/>
        <w:jc w:val="both"/>
      </w:pPr>
      <w:r>
        <w:rPr>
          <w:sz w:val="20"/>
        </w:rPr>
        <w:t xml:space="preserve">Томской   области   документы   по  перечню,  утвержденному  постановлением</w:t>
      </w:r>
    </w:p>
    <w:p>
      <w:pPr>
        <w:pStyle w:val="1"/>
        <w:jc w:val="both"/>
      </w:pPr>
      <w:r>
        <w:rPr>
          <w:sz w:val="20"/>
        </w:rPr>
        <w:t xml:space="preserve">Администрации Томской области от _____________ N _______ (прилагаются).</w:t>
      </w:r>
    </w:p>
    <w:p>
      <w:pPr>
        <w:pStyle w:val="1"/>
        <w:jc w:val="both"/>
      </w:pPr>
      <w:r>
        <w:rPr>
          <w:sz w:val="20"/>
        </w:rPr>
        <w:t xml:space="preserve">    2. Объем запрашиваемой гарантии ______________ млн рублей.</w:t>
      </w:r>
    </w:p>
    <w:p>
      <w:pPr>
        <w:pStyle w:val="1"/>
        <w:jc w:val="both"/>
      </w:pPr>
      <w:r>
        <w:rPr>
          <w:sz w:val="20"/>
        </w:rPr>
        <w:t xml:space="preserve">    3. Цель   получения  гарантии:   обеспечение   обязательств   в   целях</w:t>
      </w:r>
    </w:p>
    <w:p>
      <w:pPr>
        <w:pStyle w:val="1"/>
        <w:jc w:val="both"/>
      </w:pPr>
      <w:r>
        <w:rPr>
          <w:sz w:val="20"/>
        </w:rPr>
        <w:t xml:space="preserve">_________________________ </w:t>
      </w:r>
      <w:hyperlink w:history="0" w:anchor="P86" w:tooltip="    &lt;1&gt;  Указывается  цель:  реализация  социально  значимого  для  Томской">
        <w:r>
          <w:rPr>
            <w:sz w:val="20"/>
            <w:color w:val="0000ff"/>
          </w:rPr>
          <w:t xml:space="preserve">&lt;1&gt;</w:t>
        </w:r>
      </w:hyperlink>
      <w:r>
        <w:rPr>
          <w:sz w:val="20"/>
        </w:rPr>
        <w:t xml:space="preserve">.</w:t>
      </w:r>
    </w:p>
    <w:p>
      <w:pPr>
        <w:pStyle w:val="1"/>
        <w:jc w:val="both"/>
      </w:pPr>
      <w:r>
        <w:rPr>
          <w:sz w:val="20"/>
        </w:rPr>
        <w:t xml:space="preserve">    4. В случае если наша организация  будет  объявлена в числе победителей</w:t>
      </w:r>
    </w:p>
    <w:p>
      <w:pPr>
        <w:pStyle w:val="1"/>
        <w:jc w:val="both"/>
      </w:pPr>
      <w:r>
        <w:rPr>
          <w:sz w:val="20"/>
        </w:rPr>
        <w:t xml:space="preserve">Конкурса, обязуемся направить в Департамент финансов Томской области в срок</w:t>
      </w:r>
    </w:p>
    <w:p>
      <w:pPr>
        <w:pStyle w:val="1"/>
        <w:jc w:val="both"/>
      </w:pPr>
      <w:r>
        <w:rPr>
          <w:sz w:val="20"/>
        </w:rPr>
        <w:t xml:space="preserve">не  позднее 20 дней  со дня  принятия  распоряжения  Администрации  Томской</w:t>
      </w:r>
    </w:p>
    <w:p>
      <w:pPr>
        <w:pStyle w:val="1"/>
        <w:jc w:val="both"/>
      </w:pPr>
      <w:r>
        <w:rPr>
          <w:sz w:val="20"/>
        </w:rPr>
        <w:t xml:space="preserve">области   о   предоставлении   государственной   гарантии  Томской  области</w:t>
      </w:r>
    </w:p>
    <w:p>
      <w:pPr>
        <w:pStyle w:val="1"/>
        <w:jc w:val="both"/>
      </w:pPr>
      <w:r>
        <w:rPr>
          <w:sz w:val="20"/>
        </w:rPr>
        <w:t xml:space="preserve">соглашение,   заключенное  между ____________________________  и  кредитной</w:t>
      </w:r>
    </w:p>
    <w:p>
      <w:pPr>
        <w:pStyle w:val="1"/>
        <w:jc w:val="both"/>
      </w:pPr>
      <w:r>
        <w:rPr>
          <w:sz w:val="20"/>
        </w:rPr>
        <w:t xml:space="preserve">организацией,  на  безакцептное  списание  Департаментом  финансов  Томской</w:t>
      </w:r>
    </w:p>
    <w:p>
      <w:pPr>
        <w:pStyle w:val="1"/>
        <w:jc w:val="both"/>
      </w:pPr>
      <w:r>
        <w:rPr>
          <w:sz w:val="20"/>
        </w:rPr>
        <w:t xml:space="preserve">области  со счета ____________________ всей суммы долга, возникшего в связи</w:t>
      </w:r>
    </w:p>
    <w:p>
      <w:pPr>
        <w:pStyle w:val="1"/>
        <w:jc w:val="both"/>
      </w:pPr>
      <w:r>
        <w:rPr>
          <w:sz w:val="20"/>
        </w:rPr>
        <w:t xml:space="preserve">с   исполнением   Администрацией  Томской  области  своих  обязательств  по</w:t>
      </w:r>
    </w:p>
    <w:p>
      <w:pPr>
        <w:pStyle w:val="1"/>
        <w:jc w:val="both"/>
      </w:pPr>
      <w:r>
        <w:rPr>
          <w:sz w:val="20"/>
        </w:rPr>
        <w:t xml:space="preserve">государственной гарантии.</w:t>
      </w:r>
    </w:p>
    <w:p>
      <w:pPr>
        <w:pStyle w:val="1"/>
        <w:jc w:val="both"/>
      </w:pPr>
      <w:r>
        <w:rPr>
          <w:sz w:val="20"/>
        </w:rPr>
        <w:t xml:space="preserve">    5.   Для   обеспечения  взаимодействия  с  Координационным  советом  по</w:t>
      </w:r>
    </w:p>
    <w:p>
      <w:pPr>
        <w:pStyle w:val="1"/>
        <w:jc w:val="both"/>
      </w:pPr>
      <w:r>
        <w:rPr>
          <w:sz w:val="20"/>
        </w:rPr>
        <w:t xml:space="preserve">поддержке  инвестиционной  деятельности  и  предоставлению  государственных</w:t>
      </w:r>
    </w:p>
    <w:p>
      <w:pPr>
        <w:pStyle w:val="1"/>
        <w:jc w:val="both"/>
      </w:pPr>
      <w:r>
        <w:rPr>
          <w:sz w:val="20"/>
        </w:rPr>
        <w:t xml:space="preserve">гарантий по вопросам организационного характера нами уполномочен 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(последнее - при наличии), телефон)</w:t>
      </w:r>
    </w:p>
    <w:p>
      <w:pPr>
        <w:pStyle w:val="1"/>
        <w:jc w:val="both"/>
      </w:pPr>
      <w:r>
        <w:rPr>
          <w:sz w:val="20"/>
        </w:rPr>
        <w:t xml:space="preserve">    6. Адрес места нахождения постоянно действующего исполнительного органа</w:t>
      </w:r>
    </w:p>
    <w:p>
      <w:pPr>
        <w:pStyle w:val="1"/>
        <w:jc w:val="both"/>
      </w:pPr>
      <w:r>
        <w:rPr>
          <w:sz w:val="20"/>
        </w:rPr>
        <w:t xml:space="preserve">организации:</w:t>
      </w:r>
    </w:p>
    <w:p>
      <w:pPr>
        <w:pStyle w:val="1"/>
        <w:jc w:val="both"/>
      </w:pPr>
      <w:r>
        <w:rPr>
          <w:sz w:val="20"/>
        </w:rPr>
        <w:t xml:space="preserve">Банк, БИК, р/счет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 организации</w:t>
      </w:r>
    </w:p>
    <w:p>
      <w:pPr>
        <w:pStyle w:val="1"/>
        <w:jc w:val="both"/>
      </w:pPr>
      <w:r>
        <w:rPr>
          <w:sz w:val="20"/>
        </w:rPr>
        <w:t xml:space="preserve">_____________________ /_______________________/</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    --------------------------------</w:t>
      </w:r>
    </w:p>
    <w:bookmarkStart w:id="86" w:name="P86"/>
    <w:bookmarkEnd w:id="86"/>
    <w:p>
      <w:pPr>
        <w:pStyle w:val="1"/>
        <w:jc w:val="both"/>
      </w:pPr>
      <w:r>
        <w:rPr>
          <w:sz w:val="20"/>
        </w:rPr>
        <w:t xml:space="preserve">    &lt;1&gt;  Указывается  цель:  реализация  социально  значимого  для  Томской</w:t>
      </w:r>
    </w:p>
    <w:p>
      <w:pPr>
        <w:pStyle w:val="1"/>
        <w:jc w:val="both"/>
      </w:pPr>
      <w:r>
        <w:rPr>
          <w:sz w:val="20"/>
        </w:rPr>
        <w:t xml:space="preserve">области   проекта  или  обеспечение  обязательств  по  кредитам  и  займам,</w:t>
      </w:r>
    </w:p>
    <w:p>
      <w:pPr>
        <w:pStyle w:val="1"/>
        <w:jc w:val="both"/>
      </w:pPr>
      <w:r>
        <w:rPr>
          <w:sz w:val="20"/>
        </w:rPr>
        <w:t xml:space="preserve">привлекаемым    для   реализации   инвестиционных   проектов   инвесторами,</w:t>
      </w:r>
    </w:p>
    <w:p>
      <w:pPr>
        <w:pStyle w:val="1"/>
        <w:jc w:val="both"/>
      </w:pPr>
      <w:r>
        <w:rPr>
          <w:sz w:val="20"/>
        </w:rPr>
        <w:t xml:space="preserve">осуществляющими капитальные вложения.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27.01.2009 N 13а</w:t>
      </w:r>
    </w:p>
    <w:p>
      <w:pPr>
        <w:pStyle w:val="0"/>
        <w:jc w:val="both"/>
      </w:pPr>
      <w:r>
        <w:rPr>
          <w:sz w:val="24"/>
        </w:rPr>
      </w:r>
    </w:p>
    <w:bookmarkStart w:id="102" w:name="P102"/>
    <w:bookmarkEnd w:id="102"/>
    <w:p>
      <w:pPr>
        <w:pStyle w:val="2"/>
        <w:jc w:val="center"/>
      </w:pPr>
      <w:r>
        <w:rPr>
          <w:sz w:val="24"/>
        </w:rPr>
        <w:t xml:space="preserve">ПЕРЕЧЕНЬ</w:t>
      </w:r>
    </w:p>
    <w:p>
      <w:pPr>
        <w:pStyle w:val="2"/>
        <w:jc w:val="center"/>
      </w:pPr>
      <w:r>
        <w:rPr>
          <w:sz w:val="24"/>
        </w:rPr>
        <w:t xml:space="preserve">ДОКУМЕНТОВ, ПРЕДОСТАВЛЯЕМЫХ ЮРИДИЧЕСКИМИ ЛИЦАМИ ДЛЯ</w:t>
      </w:r>
    </w:p>
    <w:p>
      <w:pPr>
        <w:pStyle w:val="2"/>
        <w:jc w:val="center"/>
      </w:pPr>
      <w:r>
        <w:rPr>
          <w:sz w:val="24"/>
        </w:rPr>
        <w:t xml:space="preserve">ПОЛУЧЕНИЯ ГОСУДАРСТВЕННЫХ ГАРАНТИЙ ТОМСКОЙ ОБЛАСТИ ДЛЯ</w:t>
      </w:r>
    </w:p>
    <w:p>
      <w:pPr>
        <w:pStyle w:val="2"/>
        <w:jc w:val="center"/>
      </w:pPr>
      <w:r>
        <w:rPr>
          <w:sz w:val="24"/>
        </w:rPr>
        <w:t xml:space="preserve">РЕАЛИЗАЦИИ СОЦИАЛЬНО ЗНАЧИМЫХ ДЛЯ ТОМСКОЙ ОБЛАСТИ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12.05.2009 </w:t>
            </w:r>
            <w:hyperlink w:history="0" r:id="rId26"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N 90а</w:t>
              </w:r>
            </w:hyperlink>
            <w:r>
              <w:rPr>
                <w:sz w:val="24"/>
                <w:color w:val="392c69"/>
              </w:rPr>
              <w:t xml:space="preserve">, от 19.03.2013 </w:t>
            </w:r>
            <w:hyperlink w:history="0" r:id="rId27" w:tooltip="Постановление Администрации Томской области от 19.03.2013 N 101а &quot;О внесении изменений в постановление Администрации Томской области от 27.01.2009 N 13а&quot; {КонсультантПлюс}">
              <w:r>
                <w:rPr>
                  <w:sz w:val="24"/>
                  <w:color w:val="0000ff"/>
                </w:rPr>
                <w:t xml:space="preserve">N 101а</w:t>
              </w:r>
            </w:hyperlink>
            <w:r>
              <w:rPr>
                <w:sz w:val="24"/>
                <w:color w:val="392c69"/>
              </w:rPr>
              <w:t xml:space="preserve">,</w:t>
            </w:r>
          </w:p>
          <w:p>
            <w:pPr>
              <w:pStyle w:val="0"/>
              <w:jc w:val="center"/>
            </w:pPr>
            <w:r>
              <w:rPr>
                <w:sz w:val="24"/>
                <w:color w:val="392c69"/>
              </w:rPr>
              <w:t xml:space="preserve">от 06.05.2015 </w:t>
            </w:r>
            <w:hyperlink w:history="0" r:id="rId28"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N 171а</w:t>
              </w:r>
            </w:hyperlink>
            <w:r>
              <w:rPr>
                <w:sz w:val="24"/>
                <w:color w:val="392c69"/>
              </w:rPr>
              <w:t xml:space="preserve">, от 25.11.2021 </w:t>
            </w:r>
            <w:hyperlink w:history="0" r:id="rId29" w:tooltip="Постановление Администрации Томской области от 25.11.2021 N 471а &quot;О внесении изменений в постановление Администрации Томской области от 27.01.2009 N 13а&quot; {КонсультантПлюс}">
              <w:r>
                <w:rPr>
                  <w:sz w:val="24"/>
                  <w:color w:val="0000ff"/>
                </w:rPr>
                <w:t xml:space="preserve">N 471а</w:t>
              </w:r>
            </w:hyperlink>
            <w:r>
              <w:rPr>
                <w:sz w:val="24"/>
                <w:color w:val="392c69"/>
              </w:rPr>
              <w:t xml:space="preserve">, от 08.11.2022 </w:t>
            </w:r>
            <w:hyperlink w:history="0" r:id="rId30"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N 497а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Документы, подтверждающие правоспособность юридического лица:</w:t>
      </w:r>
    </w:p>
    <w:p>
      <w:pPr>
        <w:pStyle w:val="0"/>
        <w:spacing w:before="240" w:line-rule="auto"/>
        <w:ind w:firstLine="540"/>
        <w:jc w:val="both"/>
      </w:pPr>
      <w:r>
        <w:rPr>
          <w:sz w:val="24"/>
        </w:rPr>
        <w:t xml:space="preserve">1) нотариально удостоверенная копия устава и (или) учредительного договора, зарегистрированного в установленном порядке;</w:t>
      </w:r>
    </w:p>
    <w:p>
      <w:pPr>
        <w:pStyle w:val="0"/>
        <w:spacing w:before="240" w:line-rule="auto"/>
        <w:ind w:firstLine="540"/>
        <w:jc w:val="both"/>
      </w:pPr>
      <w:r>
        <w:rPr>
          <w:sz w:val="24"/>
        </w:rPr>
        <w:t xml:space="preserve">2) нотариально удостоверенная копия свидетельства о регистрации;</w:t>
      </w:r>
    </w:p>
    <w:p>
      <w:pPr>
        <w:pStyle w:val="0"/>
        <w:spacing w:before="240" w:line-rule="auto"/>
        <w:ind w:firstLine="540"/>
        <w:jc w:val="both"/>
      </w:pPr>
      <w:r>
        <w:rPr>
          <w:sz w:val="24"/>
        </w:rPr>
        <w:t xml:space="preserve">3) выписка из Единого государственного реестра юридических лиц на дату подачи заявления;</w:t>
      </w:r>
    </w:p>
    <w:p>
      <w:pPr>
        <w:pStyle w:val="0"/>
        <w:spacing w:before="240" w:line-rule="auto"/>
        <w:ind w:firstLine="540"/>
        <w:jc w:val="both"/>
      </w:pPr>
      <w:r>
        <w:rPr>
          <w:sz w:val="24"/>
        </w:rPr>
        <w:t xml:space="preserve">4) копии документов, подтверждающих полномочия руководителя юридического лица и иных лиц на заключение соответствующих договоров с Администрацией Томской области.</w:t>
      </w:r>
    </w:p>
    <w:p>
      <w:pPr>
        <w:pStyle w:val="0"/>
        <w:spacing w:before="240" w:line-rule="auto"/>
        <w:ind w:firstLine="540"/>
        <w:jc w:val="both"/>
      </w:pPr>
      <w:r>
        <w:rPr>
          <w:sz w:val="24"/>
        </w:rPr>
        <w:t xml:space="preserve">2. Финансовые документы юридического лица:</w:t>
      </w:r>
    </w:p>
    <w:bookmarkStart w:id="117" w:name="P117"/>
    <w:bookmarkEnd w:id="117"/>
    <w:p>
      <w:pPr>
        <w:pStyle w:val="0"/>
        <w:spacing w:before="240" w:line-rule="auto"/>
        <w:ind w:firstLine="540"/>
        <w:jc w:val="both"/>
      </w:pPr>
      <w:r>
        <w:rPr>
          <w:sz w:val="24"/>
        </w:rPr>
        <w:t xml:space="preserve">1) копия бухгалтерской (финансовой) отчетности за последний отчетный период, предшествующий дате подачи заявления о предоставлении государственной гарантии, на бумажном носителе или указанная бухгалтерская (финансовая) отчетность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 либо копия указанной бухгалтерской (финансовой) отчетности, заверенная полномочным представителем юридического лица (в случае отсутствия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w:t>
      </w:r>
    </w:p>
    <w:p>
      <w:pPr>
        <w:pStyle w:val="0"/>
        <w:jc w:val="both"/>
      </w:pPr>
      <w:r>
        <w:rPr>
          <w:sz w:val="24"/>
        </w:rPr>
        <w:t xml:space="preserve">(пп. 1 в ред. </w:t>
      </w:r>
      <w:hyperlink w:history="0" r:id="rId31"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08.11.2022 N 497а)</w:t>
      </w:r>
    </w:p>
    <w:p>
      <w:pPr>
        <w:pStyle w:val="0"/>
        <w:spacing w:before="240" w:line-rule="auto"/>
        <w:ind w:firstLine="540"/>
        <w:jc w:val="both"/>
      </w:pPr>
      <w:r>
        <w:rPr>
          <w:sz w:val="24"/>
        </w:rPr>
        <w:t xml:space="preserve">2) декларации по налогу на прибыль и налогу на имущество организаций за отчетный период, предшествующий дате подачи заявления о предоставлении государственной гарантии, с отметкой налогового органа о принятии;</w:t>
      </w:r>
    </w:p>
    <w:p>
      <w:pPr>
        <w:pStyle w:val="0"/>
        <w:spacing w:before="240" w:line-rule="auto"/>
        <w:ind w:firstLine="540"/>
        <w:jc w:val="both"/>
      </w:pPr>
      <w:r>
        <w:rPr>
          <w:sz w:val="24"/>
        </w:rPr>
        <w:t xml:space="preserve">3) аудиторское заключение, подтверждающее достоверность бухгалтерской (финансовой) отчетности, предусмотренной </w:t>
      </w:r>
      <w:hyperlink w:history="0" w:anchor="P117" w:tooltip="1) копия бухгалтерской (финансовой) отчетности за последний отчетный период, предшествующий дате подачи заявления о предоставлении государственной гарантии, на бумажном носителе или указанная бухгалтерская (финансовая) отчетность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
        <w:r>
          <w:rPr>
            <w:sz w:val="24"/>
            <w:color w:val="0000ff"/>
          </w:rPr>
          <w:t xml:space="preserve">подпунктом 1)</w:t>
        </w:r>
      </w:hyperlink>
      <w:r>
        <w:rPr>
          <w:sz w:val="24"/>
        </w:rPr>
        <w:t xml:space="preserve"> настоящего пункта (в случаях проведения обязательного аудита).</w:t>
      </w:r>
    </w:p>
    <w:p>
      <w:pPr>
        <w:pStyle w:val="0"/>
        <w:jc w:val="both"/>
      </w:pPr>
      <w:r>
        <w:rPr>
          <w:sz w:val="24"/>
        </w:rPr>
        <w:t xml:space="preserve">(в ред. постановлений Администрации Томской области от 19.03.2013 </w:t>
      </w:r>
      <w:hyperlink w:history="0" r:id="rId32" w:tooltip="Постановление Администрации Томской области от 19.03.2013 N 101а &quot;О внесении изменений в постановление Администрации Томской области от 27.01.2009 N 13а&quot; {КонсультантПлюс}">
        <w:r>
          <w:rPr>
            <w:sz w:val="24"/>
            <w:color w:val="0000ff"/>
          </w:rPr>
          <w:t xml:space="preserve">N 101а</w:t>
        </w:r>
      </w:hyperlink>
      <w:r>
        <w:rPr>
          <w:sz w:val="24"/>
        </w:rPr>
        <w:t xml:space="preserve">, от 06.05.2015 </w:t>
      </w:r>
      <w:hyperlink w:history="0" r:id="rId33"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N 171а</w:t>
        </w:r>
      </w:hyperlink>
      <w:r>
        <w:rPr>
          <w:sz w:val="24"/>
        </w:rPr>
        <w:t xml:space="preserve">, от 08.11.2022 </w:t>
      </w:r>
      <w:hyperlink w:history="0" r:id="rId34"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N 497а</w:t>
        </w:r>
      </w:hyperlink>
      <w:r>
        <w:rPr>
          <w:sz w:val="24"/>
        </w:rPr>
        <w:t xml:space="preserve">)</w:t>
      </w:r>
    </w:p>
    <w:p>
      <w:pPr>
        <w:pStyle w:val="0"/>
        <w:spacing w:before="240" w:line-rule="auto"/>
        <w:ind w:firstLine="540"/>
        <w:jc w:val="both"/>
      </w:pPr>
      <w:r>
        <w:rPr>
          <w:sz w:val="24"/>
        </w:rPr>
        <w:t xml:space="preserve">3. Справки юридического лица о задолженности по ранее полученным бюджетным кредитам с указанием суммы задолженности, даты получения кредита, даты погашения, процентной ставки, периодичности погашения, суммы просроченной задолженности и процентов (на дату подачи заявления), количества продлений срока возврата кредита.</w:t>
      </w:r>
    </w:p>
    <w:p>
      <w:pPr>
        <w:pStyle w:val="0"/>
        <w:spacing w:before="240" w:line-rule="auto"/>
        <w:ind w:firstLine="540"/>
        <w:jc w:val="both"/>
      </w:pPr>
      <w:r>
        <w:rPr>
          <w:sz w:val="24"/>
        </w:rPr>
        <w:t xml:space="preserve">4. Справка налогового органа о наличии или отсутствии задолженности по обязательным платежам в бюджетную систему Российской Федерации по состоянию на последнюю дату отчетного периода, предшествующего периоду, в котором юридическое лицо претендует на получение гарантии.</w:t>
      </w:r>
    </w:p>
    <w:p>
      <w:pPr>
        <w:pStyle w:val="0"/>
        <w:spacing w:before="240" w:line-rule="auto"/>
        <w:ind w:firstLine="540"/>
        <w:jc w:val="both"/>
      </w:pPr>
      <w:r>
        <w:rPr>
          <w:sz w:val="24"/>
        </w:rPr>
        <w:t xml:space="preserve">5. Документы по технико-экономическому обоснованию обеспечиваемой сделки, уровню рентабельности обеспечиваемого проекта с указанием предполагаемых параметров выпуска облигаций:</w:t>
      </w:r>
    </w:p>
    <w:p>
      <w:pPr>
        <w:pStyle w:val="0"/>
        <w:jc w:val="both"/>
      </w:pPr>
      <w:r>
        <w:rPr>
          <w:sz w:val="24"/>
        </w:rPr>
        <w:t xml:space="preserve">(в ред. </w:t>
      </w:r>
      <w:hyperlink w:history="0" r:id="rId35"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06.05.2015 N 171а)</w:t>
      </w:r>
    </w:p>
    <w:p>
      <w:pPr>
        <w:pStyle w:val="0"/>
        <w:spacing w:before="240" w:line-rule="auto"/>
        <w:ind w:firstLine="540"/>
        <w:jc w:val="both"/>
      </w:pPr>
      <w:r>
        <w:rPr>
          <w:sz w:val="24"/>
        </w:rPr>
        <w:t xml:space="preserve">1) технико-экономическое обоснование, характеризующее сроки окупаемости и уровень рентабельности обеспечиваемой сделки, копия решения о размещении облигаций;</w:t>
      </w:r>
    </w:p>
    <w:p>
      <w:pPr>
        <w:pStyle w:val="0"/>
        <w:spacing w:before="240" w:line-rule="auto"/>
        <w:ind w:firstLine="540"/>
        <w:jc w:val="both"/>
      </w:pPr>
      <w:r>
        <w:rPr>
          <w:sz w:val="24"/>
        </w:rPr>
        <w:t xml:space="preserve">2) копии контрактов (договоров), под которые предоставляется кредит;</w:t>
      </w:r>
    </w:p>
    <w:p>
      <w:pPr>
        <w:pStyle w:val="0"/>
        <w:spacing w:before="240" w:line-rule="auto"/>
        <w:ind w:firstLine="540"/>
        <w:jc w:val="both"/>
      </w:pPr>
      <w:r>
        <w:rPr>
          <w:sz w:val="24"/>
        </w:rPr>
        <w:t xml:space="preserve">3) бизнес-план, планы маркетинга, производства и управления;</w:t>
      </w:r>
    </w:p>
    <w:p>
      <w:pPr>
        <w:pStyle w:val="0"/>
        <w:spacing w:before="240" w:line-rule="auto"/>
        <w:ind w:firstLine="540"/>
        <w:jc w:val="both"/>
      </w:pPr>
      <w:r>
        <w:rPr>
          <w:sz w:val="24"/>
        </w:rPr>
        <w:t xml:space="preserve">4) прогноз денежных потоков получателя гарантии;</w:t>
      </w:r>
    </w:p>
    <w:p>
      <w:pPr>
        <w:pStyle w:val="0"/>
        <w:spacing w:before="240" w:line-rule="auto"/>
        <w:ind w:firstLine="540"/>
        <w:jc w:val="both"/>
      </w:pPr>
      <w:r>
        <w:rPr>
          <w:sz w:val="24"/>
        </w:rPr>
        <w:t xml:space="preserve">5) прогноз бюджетной и (или) социальной эффективности проекта.</w:t>
      </w:r>
    </w:p>
    <w:p>
      <w:pPr>
        <w:pStyle w:val="0"/>
        <w:spacing w:before="240" w:line-rule="auto"/>
        <w:ind w:firstLine="540"/>
        <w:jc w:val="both"/>
      </w:pPr>
      <w:r>
        <w:rPr>
          <w:sz w:val="24"/>
        </w:rPr>
        <w:t xml:space="preserve">6. Документы, подтверждающие обеспечение обязательств принципала перед Томской областью:</w:t>
      </w:r>
    </w:p>
    <w:p>
      <w:pPr>
        <w:pStyle w:val="0"/>
        <w:spacing w:before="240" w:line-rule="auto"/>
        <w:ind w:firstLine="540"/>
        <w:jc w:val="both"/>
      </w:pPr>
      <w:r>
        <w:rPr>
          <w:sz w:val="24"/>
        </w:rPr>
        <w:t xml:space="preserve">1) в случае предоставления в качестве обеспечения обязательств банковской гарантии, поручительства кредитной организации, не являющейся кредитором заявителя:</w:t>
      </w:r>
    </w:p>
    <w:p>
      <w:pPr>
        <w:pStyle w:val="0"/>
        <w:spacing w:before="240" w:line-rule="auto"/>
        <w:ind w:firstLine="540"/>
        <w:jc w:val="both"/>
      </w:pPr>
      <w:r>
        <w:rPr>
          <w:sz w:val="24"/>
        </w:rPr>
        <w:t xml:space="preserve">а) банковскую гарантию, договор поручительства;</w:t>
      </w:r>
    </w:p>
    <w:p>
      <w:pPr>
        <w:pStyle w:val="0"/>
        <w:spacing w:before="240" w:line-rule="auto"/>
        <w:ind w:firstLine="540"/>
        <w:jc w:val="both"/>
      </w:pPr>
      <w:r>
        <w:rPr>
          <w:sz w:val="24"/>
        </w:rPr>
        <w:t xml:space="preserve">б) заключение Департамента финансов Томской области об оценке надежности (ликвидности) банковской гарантии, поручительства;</w:t>
      </w:r>
    </w:p>
    <w:p>
      <w:pPr>
        <w:pStyle w:val="0"/>
        <w:spacing w:before="240" w:line-rule="auto"/>
        <w:ind w:firstLine="540"/>
        <w:jc w:val="both"/>
      </w:pPr>
      <w:r>
        <w:rPr>
          <w:sz w:val="24"/>
        </w:rPr>
        <w:t xml:space="preserve">в) заверенные копии документов, подтверждающих полномочие на подписание банковской гарантии, договора поручительства представителем гаранта, поручителя;</w:t>
      </w:r>
    </w:p>
    <w:p>
      <w:pPr>
        <w:pStyle w:val="0"/>
        <w:jc w:val="both"/>
      </w:pPr>
      <w:r>
        <w:rPr>
          <w:sz w:val="24"/>
        </w:rPr>
        <w:t xml:space="preserve">(пп. "в" введен </w:t>
      </w:r>
      <w:hyperlink w:history="0" r:id="rId36"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г) документы, подтверждающие правоспособность гаранта, поручителя;</w:t>
      </w:r>
    </w:p>
    <w:p>
      <w:pPr>
        <w:pStyle w:val="0"/>
        <w:jc w:val="both"/>
      </w:pPr>
      <w:r>
        <w:rPr>
          <w:sz w:val="24"/>
        </w:rPr>
        <w:t xml:space="preserve">(пп. "г" введен </w:t>
      </w:r>
      <w:hyperlink w:history="0" r:id="rId37"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2) в случае предоставления в обеспечение исполнения обязательств государственной муниципальной гарантии:</w:t>
      </w:r>
    </w:p>
    <w:p>
      <w:pPr>
        <w:pStyle w:val="0"/>
        <w:spacing w:before="240" w:line-rule="auto"/>
        <w:ind w:firstLine="540"/>
        <w:jc w:val="both"/>
      </w:pPr>
      <w:r>
        <w:rPr>
          <w:sz w:val="24"/>
        </w:rPr>
        <w:t xml:space="preserve">а) государственную, муниципальную гарантию;</w:t>
      </w:r>
    </w:p>
    <w:p>
      <w:pPr>
        <w:pStyle w:val="0"/>
        <w:spacing w:before="240" w:line-rule="auto"/>
        <w:ind w:firstLine="540"/>
        <w:jc w:val="both"/>
      </w:pPr>
      <w:r>
        <w:rPr>
          <w:sz w:val="24"/>
        </w:rPr>
        <w:t xml:space="preserve">б) справку об отсутствии задолженности публично-правового образования, предоставившего гарантию, по обязательным платежам в бюджетную систему Российской Федерации или по денежным обязательствам перед областным бюджетом;</w:t>
      </w:r>
    </w:p>
    <w:p>
      <w:pPr>
        <w:pStyle w:val="0"/>
        <w:spacing w:before="240" w:line-rule="auto"/>
        <w:ind w:firstLine="540"/>
        <w:jc w:val="both"/>
      </w:pPr>
      <w:r>
        <w:rPr>
          <w:sz w:val="24"/>
        </w:rPr>
        <w:t xml:space="preserve">в) заверенные копии документов, подтверждающих полномочие на подписание государственной, муниципальной гарантии представителем гаранта;</w:t>
      </w:r>
    </w:p>
    <w:p>
      <w:pPr>
        <w:pStyle w:val="0"/>
        <w:jc w:val="both"/>
      </w:pPr>
      <w:r>
        <w:rPr>
          <w:sz w:val="24"/>
        </w:rPr>
        <w:t xml:space="preserve">(пп. "в" введен </w:t>
      </w:r>
      <w:hyperlink w:history="0" r:id="rId38"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3) в случае предоставления в обеспечение исполнения обязательств залога имущества:</w:t>
      </w:r>
    </w:p>
    <w:p>
      <w:pPr>
        <w:pStyle w:val="0"/>
        <w:spacing w:before="240" w:line-rule="auto"/>
        <w:ind w:firstLine="540"/>
        <w:jc w:val="both"/>
      </w:pPr>
      <w:r>
        <w:rPr>
          <w:sz w:val="24"/>
        </w:rPr>
        <w:t xml:space="preserve">а) правоподтверждающие и (или) правоустанавливающие документы на имущество, являющееся предметом залога (свидетельство о государственной регистрации права, 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p>
    <w:p>
      <w:pPr>
        <w:pStyle w:val="0"/>
        <w:spacing w:before="240" w:line-rule="auto"/>
        <w:ind w:firstLine="540"/>
        <w:jc w:val="both"/>
      </w:pPr>
      <w:r>
        <w:rPr>
          <w:sz w:val="24"/>
        </w:rPr>
        <w:t xml:space="preserve">б) выписку из Единого государственного реестра недвижимости на объект недвижимого имущества, являющегося предметом залога;</w:t>
      </w:r>
    </w:p>
    <w:p>
      <w:pPr>
        <w:pStyle w:val="0"/>
        <w:jc w:val="both"/>
      </w:pPr>
      <w:r>
        <w:rPr>
          <w:sz w:val="24"/>
        </w:rPr>
        <w:t xml:space="preserve">(в ред. </w:t>
      </w:r>
      <w:hyperlink w:history="0" r:id="rId39" w:tooltip="Постановление Администрации Томской области от 25.11.2021 N 471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25.11.2021 N 471а)</w:t>
      </w:r>
    </w:p>
    <w:p>
      <w:pPr>
        <w:pStyle w:val="0"/>
        <w:spacing w:before="240" w:line-rule="auto"/>
        <w:ind w:firstLine="540"/>
        <w:jc w:val="both"/>
      </w:pPr>
      <w:r>
        <w:rPr>
          <w:sz w:val="24"/>
        </w:rPr>
        <w:t xml:space="preserve">в) отчет оценщика об оценке степени ликвидности и размера имущества, являющегося предметом залога;</w:t>
      </w:r>
    </w:p>
    <w:p>
      <w:pPr>
        <w:pStyle w:val="0"/>
        <w:jc w:val="both"/>
      </w:pPr>
      <w:r>
        <w:rPr>
          <w:sz w:val="24"/>
        </w:rPr>
        <w:t xml:space="preserve">(в ред. </w:t>
      </w:r>
      <w:hyperlink w:history="0" r:id="rId40"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г) проект договора залога имущества, подписанный залогодателем или его уполномоченным представителем.</w:t>
      </w:r>
    </w:p>
    <w:p>
      <w:pPr>
        <w:pStyle w:val="0"/>
        <w:jc w:val="both"/>
      </w:pPr>
      <w:r>
        <w:rPr>
          <w:sz w:val="24"/>
        </w:rPr>
        <w:t xml:space="preserve">(пп. "г" введен </w:t>
      </w:r>
      <w:hyperlink w:history="0" r:id="rId41"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27.01.2009 N 13а</w:t>
      </w:r>
    </w:p>
    <w:p>
      <w:pPr>
        <w:pStyle w:val="0"/>
        <w:jc w:val="both"/>
      </w:pPr>
      <w:r>
        <w:rPr>
          <w:sz w:val="24"/>
        </w:rPr>
      </w:r>
    </w:p>
    <w:bookmarkStart w:id="164" w:name="P164"/>
    <w:bookmarkEnd w:id="164"/>
    <w:p>
      <w:pPr>
        <w:pStyle w:val="2"/>
        <w:jc w:val="center"/>
      </w:pPr>
      <w:r>
        <w:rPr>
          <w:sz w:val="24"/>
        </w:rPr>
        <w:t xml:space="preserve">ПЕРЕЧЕНЬ</w:t>
      </w:r>
    </w:p>
    <w:p>
      <w:pPr>
        <w:pStyle w:val="2"/>
        <w:jc w:val="center"/>
      </w:pPr>
      <w:r>
        <w:rPr>
          <w:sz w:val="24"/>
        </w:rPr>
        <w:t xml:space="preserve">ДОКУМЕНТОВ, ПРЕДОСТАВЛЯЕМЫХ ЮРИДИЧЕСКИМИ ЛИЦАМИ</w:t>
      </w:r>
    </w:p>
    <w:p>
      <w:pPr>
        <w:pStyle w:val="2"/>
        <w:jc w:val="center"/>
      </w:pPr>
      <w:r>
        <w:rPr>
          <w:sz w:val="24"/>
        </w:rPr>
        <w:t xml:space="preserve">И МУНИЦИПАЛЬНЫМИ ОБРАЗОВАНИЯМИ, ПРЕТЕНДУЮЩИМИ НА ПОЛУЧЕНИЕ</w:t>
      </w:r>
    </w:p>
    <w:p>
      <w:pPr>
        <w:pStyle w:val="2"/>
        <w:jc w:val="center"/>
      </w:pPr>
      <w:r>
        <w:rPr>
          <w:sz w:val="24"/>
        </w:rPr>
        <w:t xml:space="preserve">ГАРАНТИЙ В ОБЕСПЕЧЕНИЕ ОБЯЗАТЕЛЬСТВ ПО КРЕДИТАМ И ЗАЙМАМ,</w:t>
      </w:r>
    </w:p>
    <w:p>
      <w:pPr>
        <w:pStyle w:val="2"/>
        <w:jc w:val="center"/>
      </w:pPr>
      <w:r>
        <w:rPr>
          <w:sz w:val="24"/>
        </w:rPr>
        <w:t xml:space="preserve">ПРИВЛЕКАЕМЫМ ДЛЯ РЕАЛИЗАЦИИ ИНВЕСТИЦИОННЫХ ПРОЕКТОВ</w:t>
      </w:r>
    </w:p>
    <w:p>
      <w:pPr>
        <w:pStyle w:val="2"/>
        <w:jc w:val="center"/>
      </w:pPr>
      <w:r>
        <w:rPr>
          <w:sz w:val="24"/>
        </w:rPr>
        <w:t xml:space="preserve">ИНВЕСТОРАМИ, ОСУЩЕСТВЛЯЮЩИМИ КАПИТАЛЬНЫЕ ВЛОЖЕНИЯ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12.05.2009 </w:t>
            </w:r>
            <w:hyperlink w:history="0" r:id="rId42"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N 90а</w:t>
              </w:r>
            </w:hyperlink>
            <w:r>
              <w:rPr>
                <w:sz w:val="24"/>
                <w:color w:val="392c69"/>
              </w:rPr>
              <w:t xml:space="preserve">, от 06.05.2015 </w:t>
            </w:r>
            <w:hyperlink w:history="0" r:id="rId43"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N 171а</w:t>
              </w:r>
            </w:hyperlink>
            <w:r>
              <w:rPr>
                <w:sz w:val="24"/>
                <w:color w:val="392c69"/>
              </w:rPr>
              <w:t xml:space="preserve">, от 06.04.2017 </w:t>
            </w:r>
            <w:hyperlink w:history="0" r:id="rId44" w:tooltip="Постановление Администрации Томской области от 06.04.2017 N 126а &quot;О внесении изменений в постановление Администрации Томской области от 27.01.2009 N 13а&quot; {КонсультантПлюс}">
              <w:r>
                <w:rPr>
                  <w:sz w:val="24"/>
                  <w:color w:val="0000ff"/>
                </w:rPr>
                <w:t xml:space="preserve">N 126а</w:t>
              </w:r>
            </w:hyperlink>
            <w:r>
              <w:rPr>
                <w:sz w:val="24"/>
                <w:color w:val="392c69"/>
              </w:rPr>
              <w:t xml:space="preserve">,</w:t>
            </w:r>
          </w:p>
          <w:p>
            <w:pPr>
              <w:pStyle w:val="0"/>
              <w:jc w:val="center"/>
            </w:pPr>
            <w:r>
              <w:rPr>
                <w:sz w:val="24"/>
                <w:color w:val="392c69"/>
              </w:rPr>
              <w:t xml:space="preserve">от 25.11.2021 </w:t>
            </w:r>
            <w:hyperlink w:history="0" r:id="rId45" w:tooltip="Постановление Администрации Томской области от 25.11.2021 N 471а &quot;О внесении изменений в постановление Администрации Томской области от 27.01.2009 N 13а&quot; {КонсультантПлюс}">
              <w:r>
                <w:rPr>
                  <w:sz w:val="24"/>
                  <w:color w:val="0000ff"/>
                </w:rPr>
                <w:t xml:space="preserve">N 471а</w:t>
              </w:r>
            </w:hyperlink>
            <w:r>
              <w:rPr>
                <w:sz w:val="24"/>
                <w:color w:val="392c69"/>
              </w:rPr>
              <w:t xml:space="preserve">, от 08.11.2022 </w:t>
            </w:r>
            <w:hyperlink w:history="0" r:id="rId46"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N 497а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75" w:name="P175"/>
    <w:bookmarkEnd w:id="175"/>
    <w:p>
      <w:pPr>
        <w:pStyle w:val="0"/>
        <w:ind w:firstLine="540"/>
        <w:jc w:val="both"/>
      </w:pPr>
      <w:r>
        <w:rPr>
          <w:sz w:val="24"/>
        </w:rPr>
        <w:t xml:space="preserve">1. Юридические лица представляют:</w:t>
      </w:r>
    </w:p>
    <w:bookmarkStart w:id="176" w:name="P176"/>
    <w:bookmarkEnd w:id="176"/>
    <w:p>
      <w:pPr>
        <w:pStyle w:val="0"/>
        <w:spacing w:before="240" w:line-rule="auto"/>
        <w:ind w:firstLine="540"/>
        <w:jc w:val="both"/>
      </w:pPr>
      <w:r>
        <w:rPr>
          <w:sz w:val="24"/>
        </w:rPr>
        <w:t xml:space="preserve">1) заявление о предоставлении государственной гарантии;</w:t>
      </w:r>
    </w:p>
    <w:bookmarkStart w:id="177" w:name="P177"/>
    <w:bookmarkEnd w:id="177"/>
    <w:p>
      <w:pPr>
        <w:pStyle w:val="0"/>
        <w:spacing w:before="240" w:line-rule="auto"/>
        <w:ind w:firstLine="540"/>
        <w:jc w:val="both"/>
      </w:pPr>
      <w:r>
        <w:rPr>
          <w:sz w:val="24"/>
        </w:rPr>
        <w:t xml:space="preserve">2) бизнес-план, разработанный с учетом Методических </w:t>
      </w:r>
      <w:hyperlink w:history="0" r:id="rId47"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рекомендаций</w:t>
        </w:r>
      </w:hyperlink>
      <w:r>
        <w:rPr>
          <w:sz w:val="24"/>
        </w:rPr>
        <w:t xml:space="preserve">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21.06.1999 N ВК 477;</w:t>
      </w:r>
    </w:p>
    <w:p>
      <w:pPr>
        <w:pStyle w:val="0"/>
        <w:jc w:val="both"/>
      </w:pPr>
      <w:r>
        <w:rPr>
          <w:sz w:val="24"/>
        </w:rPr>
        <w:t xml:space="preserve">(пп. 2 в ред. </w:t>
      </w:r>
      <w:hyperlink w:history="0" r:id="rId48"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06.05.2015 N 171а)</w:t>
      </w:r>
    </w:p>
    <w:p>
      <w:pPr>
        <w:pStyle w:val="0"/>
        <w:spacing w:before="240" w:line-rule="auto"/>
        <w:ind w:firstLine="540"/>
        <w:jc w:val="both"/>
      </w:pPr>
      <w:r>
        <w:rPr>
          <w:sz w:val="24"/>
        </w:rPr>
        <w:t xml:space="preserve">3) копии учредительных документов со всеми последующими изменениями и копии свидетельств о государственной регистрации юридического лица о внесении записи в Единый государственный реестр юридических лиц;</w:t>
      </w:r>
    </w:p>
    <w:p>
      <w:pPr>
        <w:pStyle w:val="0"/>
        <w:spacing w:before="240" w:line-rule="auto"/>
        <w:ind w:firstLine="540"/>
        <w:jc w:val="both"/>
      </w:pPr>
      <w:r>
        <w:rPr>
          <w:sz w:val="24"/>
        </w:rPr>
        <w:t xml:space="preserve">4) оригинал или нотариально заверенную копию выписки из Единого государственного реестра юридических лиц, оформленной не ранее 15 рабочих дней до представления документов;</w:t>
      </w:r>
    </w:p>
    <w:p>
      <w:pPr>
        <w:pStyle w:val="0"/>
        <w:spacing w:before="240" w:line-rule="auto"/>
        <w:ind w:firstLine="540"/>
        <w:jc w:val="both"/>
      </w:pPr>
      <w:r>
        <w:rPr>
          <w:sz w:val="24"/>
        </w:rPr>
        <w:t xml:space="preserve">5) копию бухгалтерской (финансовой) отчетности за последний отчетный период, предшествующий дате подачи заявления о предоставлении государственной гарантии, на бумажном носителе или указанную бухгалтерскую (финансовую) отчетность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 либо копию указанной бухгалтерской (финансовой) отчетности, заверенную полномочным представителем юридического лица (в случае отсутствия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w:t>
      </w:r>
    </w:p>
    <w:p>
      <w:pPr>
        <w:pStyle w:val="0"/>
        <w:jc w:val="both"/>
      </w:pPr>
      <w:r>
        <w:rPr>
          <w:sz w:val="24"/>
        </w:rPr>
        <w:t xml:space="preserve">(пп. 5 в ред. </w:t>
      </w:r>
      <w:hyperlink w:history="0" r:id="rId49"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08.11.2022 N 497а)</w:t>
      </w:r>
    </w:p>
    <w:p>
      <w:pPr>
        <w:pStyle w:val="0"/>
        <w:spacing w:before="240" w:line-rule="auto"/>
        <w:ind w:firstLine="540"/>
        <w:jc w:val="both"/>
      </w:pPr>
      <w:r>
        <w:rPr>
          <w:sz w:val="24"/>
        </w:rPr>
        <w:t xml:space="preserve">6) копию коллективного договора;</w:t>
      </w:r>
    </w:p>
    <w:p>
      <w:pPr>
        <w:pStyle w:val="0"/>
        <w:spacing w:before="240" w:line-rule="auto"/>
        <w:ind w:firstLine="540"/>
        <w:jc w:val="both"/>
      </w:pPr>
      <w:r>
        <w:rPr>
          <w:sz w:val="24"/>
        </w:rPr>
        <w:t xml:space="preserve">7) справку о среднесписочной численности работников и средней заработной плате за прошедший отчетный период;</w:t>
      </w:r>
    </w:p>
    <w:p>
      <w:pPr>
        <w:pStyle w:val="0"/>
        <w:spacing w:before="240" w:line-rule="auto"/>
        <w:ind w:firstLine="540"/>
        <w:jc w:val="both"/>
      </w:pPr>
      <w:r>
        <w:rPr>
          <w:sz w:val="24"/>
        </w:rPr>
        <w:t xml:space="preserve">8) справку об изменении среднесписочной численности работников и средней заработной платы в период реализации проекта;</w:t>
      </w:r>
    </w:p>
    <w:p>
      <w:pPr>
        <w:pStyle w:val="0"/>
        <w:spacing w:before="240" w:line-rule="auto"/>
        <w:ind w:firstLine="540"/>
        <w:jc w:val="both"/>
      </w:pPr>
      <w:r>
        <w:rPr>
          <w:sz w:val="24"/>
        </w:rPr>
        <w:t xml:space="preserve">9) копию аудиторского заключения о деятельности организации по итогам последнего отчетного года (в случаях проведения обязательного аудита);</w:t>
      </w:r>
    </w:p>
    <w:p>
      <w:pPr>
        <w:pStyle w:val="0"/>
        <w:jc w:val="both"/>
      </w:pPr>
      <w:r>
        <w:rPr>
          <w:sz w:val="24"/>
        </w:rPr>
        <w:t xml:space="preserve">(в ред. </w:t>
      </w:r>
      <w:hyperlink w:history="0" r:id="rId50"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06.05.2015 N 171а)</w:t>
      </w:r>
    </w:p>
    <w:bookmarkStart w:id="188" w:name="P188"/>
    <w:bookmarkEnd w:id="188"/>
    <w:p>
      <w:pPr>
        <w:pStyle w:val="0"/>
        <w:spacing w:before="240" w:line-rule="auto"/>
        <w:ind w:firstLine="540"/>
        <w:jc w:val="both"/>
      </w:pPr>
      <w:r>
        <w:rPr>
          <w:sz w:val="24"/>
        </w:rPr>
        <w:t xml:space="preserve">10) справку из налогового органа о задолженности по налогам (сборам) и иным обязательным платежам во все уровни бюджетной системы Российской Федерации по состоянию на последнюю дату отчетного периода, предшествующего периоду, в котором юридическое лицо претендует на получение государственной гарантии.</w:t>
      </w:r>
    </w:p>
    <w:p>
      <w:pPr>
        <w:pStyle w:val="0"/>
        <w:spacing w:before="240" w:line-rule="auto"/>
        <w:ind w:firstLine="540"/>
        <w:jc w:val="both"/>
      </w:pPr>
      <w:r>
        <w:rPr>
          <w:sz w:val="24"/>
        </w:rPr>
        <w:t xml:space="preserve">В случае наличия у юридического лица обособленных подразделений, принадлежащего ему недвижимого имущества и транспортных средств представляется соответствующая справка налогового органа по месту нахождения каждого обособленного подразделения и месту нахождения принадлежащего недвижимого имущества и транспортных средств;</w:t>
      </w:r>
    </w:p>
    <w:p>
      <w:pPr>
        <w:pStyle w:val="0"/>
        <w:spacing w:before="240" w:line-rule="auto"/>
        <w:ind w:firstLine="540"/>
        <w:jc w:val="both"/>
      </w:pPr>
      <w:r>
        <w:rPr>
          <w:sz w:val="24"/>
        </w:rPr>
        <w:t xml:space="preserve">11) справку о ранее предоставленной государственной поддержке (формах, сроках, целях и условиях предоставления, если юридическому лицу оказывалась государственная поддержка), заверенную Департаментом финансов Томской области;</w:t>
      </w:r>
    </w:p>
    <w:p>
      <w:pPr>
        <w:pStyle w:val="0"/>
        <w:spacing w:before="240" w:line-rule="auto"/>
        <w:ind w:firstLine="540"/>
        <w:jc w:val="both"/>
      </w:pPr>
      <w:r>
        <w:rPr>
          <w:sz w:val="24"/>
        </w:rPr>
        <w:t xml:space="preserve">12) заявление о готовности кредитовать заявленный инвестиционный проект, содержащее условия кредитного договора (размер, процентная ставка, срок кредитования, цель кредитования);</w:t>
      </w:r>
    </w:p>
    <w:p>
      <w:pPr>
        <w:pStyle w:val="0"/>
        <w:spacing w:before="240" w:line-rule="auto"/>
        <w:ind w:firstLine="540"/>
        <w:jc w:val="both"/>
      </w:pPr>
      <w:r>
        <w:rPr>
          <w:sz w:val="24"/>
        </w:rPr>
        <w:t xml:space="preserve">13) документы, подтверждающие направления расходования кредитных средств;</w:t>
      </w:r>
    </w:p>
    <w:p>
      <w:pPr>
        <w:pStyle w:val="0"/>
        <w:spacing w:before="240" w:line-rule="auto"/>
        <w:ind w:firstLine="540"/>
        <w:jc w:val="both"/>
      </w:pPr>
      <w:r>
        <w:rPr>
          <w:sz w:val="24"/>
        </w:rPr>
        <w:t xml:space="preserve">14) документы, подтверждающие полномочия руководителя или иного лица на подписание заявки, иных документов, представляемых в соответствии с настоящим перечнем (копия приказа о приеме на работу, решение общего собрания акционеров, учредителей, доверенность);</w:t>
      </w:r>
    </w:p>
    <w:p>
      <w:pPr>
        <w:pStyle w:val="0"/>
        <w:jc w:val="both"/>
      </w:pPr>
      <w:r>
        <w:rPr>
          <w:sz w:val="24"/>
        </w:rPr>
        <w:t xml:space="preserve">(в ред. </w:t>
      </w:r>
      <w:hyperlink w:history="0" r:id="rId51" w:tooltip="Постановление Администрации Томской области от 06.05.2015 N 171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06.05.2015 N 171а)</w:t>
      </w:r>
    </w:p>
    <w:bookmarkStart w:id="195" w:name="P195"/>
    <w:bookmarkEnd w:id="195"/>
    <w:p>
      <w:pPr>
        <w:pStyle w:val="0"/>
        <w:spacing w:before="240" w:line-rule="auto"/>
        <w:ind w:firstLine="540"/>
        <w:jc w:val="both"/>
      </w:pPr>
      <w:r>
        <w:rPr>
          <w:sz w:val="24"/>
        </w:rPr>
        <w:t xml:space="preserve">15) документы, подтверждающие обеспечение обязательств принципала перед Томской областью:</w:t>
      </w:r>
    </w:p>
    <w:p>
      <w:pPr>
        <w:pStyle w:val="0"/>
        <w:spacing w:before="240" w:line-rule="auto"/>
        <w:ind w:firstLine="540"/>
        <w:jc w:val="both"/>
      </w:pPr>
      <w:r>
        <w:rPr>
          <w:sz w:val="24"/>
        </w:rPr>
        <w:t xml:space="preserve">а) в случае предоставления в качестве обеспечения обязательств банковской гарантии, поручительства:</w:t>
      </w:r>
    </w:p>
    <w:p>
      <w:pPr>
        <w:pStyle w:val="0"/>
        <w:spacing w:before="240" w:line-rule="auto"/>
        <w:ind w:firstLine="540"/>
        <w:jc w:val="both"/>
      </w:pPr>
      <w:r>
        <w:rPr>
          <w:sz w:val="24"/>
        </w:rPr>
        <w:t xml:space="preserve">банковскую гарантию, договор поручительства;</w:t>
      </w:r>
    </w:p>
    <w:p>
      <w:pPr>
        <w:pStyle w:val="0"/>
        <w:spacing w:before="240" w:line-rule="auto"/>
        <w:ind w:firstLine="540"/>
        <w:jc w:val="both"/>
      </w:pPr>
      <w:r>
        <w:rPr>
          <w:sz w:val="24"/>
        </w:rPr>
        <w:t xml:space="preserve">заключение Департамента финансов Томской области об оценке надежности (ликвидности) банковской гарантии, поручительства;</w:t>
      </w:r>
    </w:p>
    <w:p>
      <w:pPr>
        <w:pStyle w:val="0"/>
        <w:spacing w:before="240" w:line-rule="auto"/>
        <w:ind w:firstLine="540"/>
        <w:jc w:val="both"/>
      </w:pPr>
      <w:r>
        <w:rPr>
          <w:sz w:val="24"/>
        </w:rPr>
        <w:t xml:space="preserve">справку об отсутствии задолженности лица, предоставившего банковскую гарантию, поручительство, по обязательным платежам или по денежным обязательствам перед областным бюджетом;</w:t>
      </w:r>
    </w:p>
    <w:p>
      <w:pPr>
        <w:pStyle w:val="0"/>
        <w:spacing w:before="240" w:line-rule="auto"/>
        <w:ind w:firstLine="540"/>
        <w:jc w:val="both"/>
      </w:pPr>
      <w:r>
        <w:rPr>
          <w:sz w:val="24"/>
        </w:rPr>
        <w:t xml:space="preserve">копию бухгалтерской (финансовой) отчетности лица, предоставившего банковскую гарантию, поручительство, за последний отчетный период, предшествующий дате подачи заявления о предоставлении государственной гарантии, на бумажном носителе или указанную бухгалтерскую (финансовую) отчетность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 или копию указанной бухгалтерской (финансовой) отчетности на бумажном носителе, заверенную лицом, предоставившим банковскую гарантию, поручительство, или полномочным представителем лица, предоставившего банковскую гарантию, поручительство (в случае отсутствия обязанности представления указанной бухгалтерской (финансовой) отчетности в налоговый орган в соответствии с законодательством Российской Федерации).</w:t>
      </w:r>
    </w:p>
    <w:p>
      <w:pPr>
        <w:pStyle w:val="0"/>
        <w:jc w:val="both"/>
      </w:pPr>
      <w:r>
        <w:rPr>
          <w:sz w:val="24"/>
        </w:rPr>
        <w:t xml:space="preserve">(в ред. </w:t>
      </w:r>
      <w:hyperlink w:history="0" r:id="rId52"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08.11.2022 N 497а)</w:t>
      </w:r>
    </w:p>
    <w:p>
      <w:pPr>
        <w:pStyle w:val="0"/>
        <w:spacing w:before="240" w:line-rule="auto"/>
        <w:ind w:firstLine="540"/>
        <w:jc w:val="both"/>
      </w:pPr>
      <w:r>
        <w:rPr>
          <w:sz w:val="24"/>
        </w:rPr>
        <w:t xml:space="preserve">Для индивидуальных предпринимателей, предоставивших банковскую гарантию, поручительство, которые в соответствии с законодательством Российской Федерации не ведут бухгалтерский учет и применяют специальные налоговые режимы, предусматривающие представление налоговой декларации в налоговый орган, - копию налоговой декларации по специальному налоговому режиму за последний отчетный период, предшествующий дате подачи заявления о предоставлении государственной гарантии, на бумажном носителе или указанную налоговую декларацию в электронном виде с отметкой налогового органа о принятии или приложением квитанции о приеме в электронном виде; в случае наличия обязанности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копию книги учета доходов или книги учета доходов и расходов, или книги учета доходов и расходов и хозяйственных операций за последний отчетный период, предшествующий дате подачи заявления о предоставлении государственной гарантии, лицом, предоставившим банковскую гарантию, поручительство, или полномочным представителем лица, предоставившего банковскую гарантию, поручительство; в случае отсутствия обязанности представление налоговой декларации в налоговый орган 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информацию об общем размере доходов и расходов за 3 последние месяца, предшествующие дате подачи заявления о предоставлении государственной гарантии, с приложением подтверждающих указанный размер документов, заверенную лицом, предоставившим банковскую гарантию, поручительство, или полномочным представителем лица, предоставившего банковскую гарантию, поручительство;</w:t>
      </w:r>
    </w:p>
    <w:p>
      <w:pPr>
        <w:pStyle w:val="0"/>
        <w:jc w:val="both"/>
      </w:pPr>
      <w:r>
        <w:rPr>
          <w:sz w:val="24"/>
        </w:rPr>
        <w:t xml:space="preserve">(в ред. </w:t>
      </w:r>
      <w:hyperlink w:history="0" r:id="rId53" w:tooltip="Постановление Администрации Томской области от 08.11.2022 N 497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08.11.2022 N 497а)</w:t>
      </w:r>
    </w:p>
    <w:p>
      <w:pPr>
        <w:pStyle w:val="0"/>
        <w:spacing w:before="240" w:line-rule="auto"/>
        <w:ind w:firstLine="540"/>
        <w:jc w:val="both"/>
      </w:pPr>
      <w:r>
        <w:rPr>
          <w:sz w:val="24"/>
        </w:rPr>
        <w:t xml:space="preserve">заверенные копии документов, подтверждающих полномочие на подписание банковской гарантии, договора поручительства представителем гаранта, поручителя;</w:t>
      </w:r>
    </w:p>
    <w:p>
      <w:pPr>
        <w:pStyle w:val="0"/>
        <w:jc w:val="both"/>
      </w:pPr>
      <w:r>
        <w:rPr>
          <w:sz w:val="24"/>
        </w:rPr>
        <w:t xml:space="preserve">(абзац введен </w:t>
      </w:r>
      <w:hyperlink w:history="0" r:id="rId54"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документы, подтверждающие правоспособность гаранта, поручителя;</w:t>
      </w:r>
    </w:p>
    <w:p>
      <w:pPr>
        <w:pStyle w:val="0"/>
        <w:jc w:val="both"/>
      </w:pPr>
      <w:r>
        <w:rPr>
          <w:sz w:val="24"/>
        </w:rPr>
        <w:t xml:space="preserve">(абзац введен </w:t>
      </w:r>
      <w:hyperlink w:history="0" r:id="rId55"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б) в случае предоставления в обеспечение исполнения обязательств государственной муниципальной гарантии:</w:t>
      </w:r>
    </w:p>
    <w:p>
      <w:pPr>
        <w:pStyle w:val="0"/>
        <w:spacing w:before="240" w:line-rule="auto"/>
        <w:ind w:firstLine="540"/>
        <w:jc w:val="both"/>
      </w:pPr>
      <w:r>
        <w:rPr>
          <w:sz w:val="24"/>
        </w:rPr>
        <w:t xml:space="preserve">государственную, муниципальную гарантию;</w:t>
      </w:r>
    </w:p>
    <w:p>
      <w:pPr>
        <w:pStyle w:val="0"/>
        <w:spacing w:before="240" w:line-rule="auto"/>
        <w:ind w:firstLine="540"/>
        <w:jc w:val="both"/>
      </w:pPr>
      <w:r>
        <w:rPr>
          <w:sz w:val="24"/>
        </w:rPr>
        <w:t xml:space="preserve">справку об отсутствии задолженности публично-правового образования, предоставившего гарантию, по обязательным платежам или по денежным обязательствам перед областным бюджетом;</w:t>
      </w:r>
    </w:p>
    <w:p>
      <w:pPr>
        <w:pStyle w:val="0"/>
        <w:spacing w:before="240" w:line-rule="auto"/>
        <w:ind w:firstLine="540"/>
        <w:jc w:val="both"/>
      </w:pPr>
      <w:r>
        <w:rPr>
          <w:sz w:val="24"/>
        </w:rPr>
        <w:t xml:space="preserve">в) в случае предоставления в обеспечение исполнения обязательств залога имущества:</w:t>
      </w:r>
    </w:p>
    <w:p>
      <w:pPr>
        <w:pStyle w:val="0"/>
        <w:spacing w:before="240" w:line-rule="auto"/>
        <w:ind w:firstLine="540"/>
        <w:jc w:val="both"/>
      </w:pPr>
      <w:r>
        <w:rPr>
          <w:sz w:val="24"/>
        </w:rPr>
        <w:t xml:space="preserve">правоподтверждающие и (или) правоустанавливающие документы на имущество, являющееся предметом залога (свидетельство о государственной регистрации права, 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p>
    <w:p>
      <w:pPr>
        <w:pStyle w:val="0"/>
        <w:spacing w:before="240" w:line-rule="auto"/>
        <w:ind w:firstLine="540"/>
        <w:jc w:val="both"/>
      </w:pPr>
      <w:r>
        <w:rPr>
          <w:sz w:val="24"/>
        </w:rPr>
        <w:t xml:space="preserve">выписку из Единого государственного реестра недвижимости на объект недвижимого имущества, являющегося предметом залога;</w:t>
      </w:r>
    </w:p>
    <w:p>
      <w:pPr>
        <w:pStyle w:val="0"/>
        <w:jc w:val="both"/>
      </w:pPr>
      <w:r>
        <w:rPr>
          <w:sz w:val="24"/>
        </w:rPr>
        <w:t xml:space="preserve">(в ред. </w:t>
      </w:r>
      <w:hyperlink w:history="0" r:id="rId56" w:tooltip="Постановление Администрации Томской области от 25.11.2021 N 471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25.11.2021 N 471а)</w:t>
      </w:r>
    </w:p>
    <w:p>
      <w:pPr>
        <w:pStyle w:val="0"/>
        <w:spacing w:before="240" w:line-rule="auto"/>
        <w:ind w:firstLine="540"/>
        <w:jc w:val="both"/>
      </w:pPr>
      <w:r>
        <w:rPr>
          <w:sz w:val="24"/>
        </w:rPr>
        <w:t xml:space="preserve">отчет оценщика об оценке степени ликвидности и размера имущества, являющегося предметом залога;</w:t>
      </w:r>
    </w:p>
    <w:p>
      <w:pPr>
        <w:pStyle w:val="0"/>
        <w:jc w:val="both"/>
      </w:pPr>
      <w:r>
        <w:rPr>
          <w:sz w:val="24"/>
        </w:rPr>
        <w:t xml:space="preserve">(в ред. </w:t>
      </w:r>
      <w:hyperlink w:history="0" r:id="rId57"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проект договора залога имущества, подписанный залогодателем или его уполномоченным представителем.</w:t>
      </w:r>
    </w:p>
    <w:p>
      <w:pPr>
        <w:pStyle w:val="0"/>
        <w:jc w:val="both"/>
      </w:pPr>
      <w:r>
        <w:rPr>
          <w:sz w:val="24"/>
        </w:rPr>
        <w:t xml:space="preserve">(абзац введен </w:t>
      </w:r>
      <w:hyperlink w:history="0" r:id="rId58" w:tooltip="Постановление Администрации Томской области от 12.05.2009 N 90а &quot;О внесении изменений в постановление Администрации Томской области от 27.01.2009 N 13а&quot; {КонсультантПлюс}">
        <w:r>
          <w:rPr>
            <w:sz w:val="24"/>
            <w:color w:val="0000ff"/>
          </w:rPr>
          <w:t xml:space="preserve">постановлением</w:t>
        </w:r>
      </w:hyperlink>
      <w:r>
        <w:rPr>
          <w:sz w:val="24"/>
        </w:rPr>
        <w:t xml:space="preserve"> Администрации Томской области от 12.05.2009 N 90а)</w:t>
      </w:r>
    </w:p>
    <w:p>
      <w:pPr>
        <w:pStyle w:val="0"/>
        <w:spacing w:before="240" w:line-rule="auto"/>
        <w:ind w:firstLine="540"/>
        <w:jc w:val="both"/>
      </w:pPr>
      <w:r>
        <w:rPr>
          <w:sz w:val="24"/>
        </w:rPr>
        <w:t xml:space="preserve">2. Документы, указанные в </w:t>
      </w:r>
      <w:hyperlink w:history="0" w:anchor="P175" w:tooltip="1. Юридические лица представляют:">
        <w:r>
          <w:rPr>
            <w:sz w:val="24"/>
            <w:color w:val="0000ff"/>
          </w:rPr>
          <w:t xml:space="preserve">пункте 1</w:t>
        </w:r>
      </w:hyperlink>
      <w:r>
        <w:rPr>
          <w:sz w:val="24"/>
        </w:rPr>
        <w:t xml:space="preserve"> настоящего Перечня, должны быть оформлены надлежащим образом, подписаны руководителем и заверены печатью юридического лица (при наличии).</w:t>
      </w:r>
    </w:p>
    <w:p>
      <w:pPr>
        <w:pStyle w:val="0"/>
        <w:jc w:val="both"/>
      </w:pPr>
      <w:r>
        <w:rPr>
          <w:sz w:val="24"/>
        </w:rPr>
        <w:t xml:space="preserve">(в ред. </w:t>
      </w:r>
      <w:hyperlink w:history="0" r:id="rId59" w:tooltip="Постановление Администрации Томской области от 06.04.2017 N 126а &quot;О внесении изменений в постановление Администрации Томской области от 27.01.2009 N 13а&quot; {КонсультантПлюс}">
        <w:r>
          <w:rPr>
            <w:sz w:val="24"/>
            <w:color w:val="0000ff"/>
          </w:rPr>
          <w:t xml:space="preserve">постановления</w:t>
        </w:r>
      </w:hyperlink>
      <w:r>
        <w:rPr>
          <w:sz w:val="24"/>
        </w:rPr>
        <w:t xml:space="preserve"> Администрации Томской области от 06.04.2017 N 126а)</w:t>
      </w:r>
    </w:p>
    <w:p>
      <w:pPr>
        <w:pStyle w:val="0"/>
        <w:spacing w:before="240" w:line-rule="auto"/>
        <w:ind w:firstLine="540"/>
        <w:jc w:val="both"/>
      </w:pPr>
      <w:r>
        <w:rPr>
          <w:sz w:val="24"/>
        </w:rPr>
        <w:t xml:space="preserve">3. Муниципальные образования представляют:</w:t>
      </w:r>
    </w:p>
    <w:p>
      <w:pPr>
        <w:pStyle w:val="0"/>
        <w:spacing w:before="240" w:line-rule="auto"/>
        <w:ind w:firstLine="540"/>
        <w:jc w:val="both"/>
      </w:pPr>
      <w:r>
        <w:rPr>
          <w:sz w:val="24"/>
        </w:rPr>
        <w:t xml:space="preserve">1) документы, перечисленные в </w:t>
      </w:r>
      <w:hyperlink w:history="0" w:anchor="P176" w:tooltip="1) заявление о предоставлении государственной гарантии;">
        <w:r>
          <w:rPr>
            <w:sz w:val="24"/>
            <w:color w:val="0000ff"/>
          </w:rPr>
          <w:t xml:space="preserve">подпунктах 1)</w:t>
        </w:r>
      </w:hyperlink>
      <w:r>
        <w:rPr>
          <w:sz w:val="24"/>
        </w:rPr>
        <w:t xml:space="preserve">, </w:t>
      </w:r>
      <w:hyperlink w:history="0" w:anchor="P177" w:tooltip="2) бизнес-план, разработанный с учетом Методических рекомендаций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06.1999 N ВК 477;">
        <w:r>
          <w:rPr>
            <w:sz w:val="24"/>
            <w:color w:val="0000ff"/>
          </w:rPr>
          <w:t xml:space="preserve">2)</w:t>
        </w:r>
      </w:hyperlink>
      <w:r>
        <w:rPr>
          <w:sz w:val="24"/>
        </w:rPr>
        <w:t xml:space="preserve">, </w:t>
      </w:r>
      <w:hyperlink w:history="0" w:anchor="P188" w:tooltip="10) справку из налогового органа о задолженности по налогам (сборам) и иным обязательным платежам во все уровни бюджетной системы Российской Федерации по состоянию на последнюю дату отчетного периода, предшествующего периоду, в котором юридическое лицо претендует на получение государственной гарантии.">
        <w:r>
          <w:rPr>
            <w:sz w:val="24"/>
            <w:color w:val="0000ff"/>
          </w:rPr>
          <w:t xml:space="preserve">10)</w:t>
        </w:r>
      </w:hyperlink>
      <w:r>
        <w:rPr>
          <w:sz w:val="24"/>
        </w:rPr>
        <w:t xml:space="preserve"> и </w:t>
      </w:r>
      <w:hyperlink w:history="0" w:anchor="P195" w:tooltip="15) документы, подтверждающие обеспечение обязательств принципала перед Томской областью:">
        <w:r>
          <w:rPr>
            <w:sz w:val="24"/>
            <w:color w:val="0000ff"/>
          </w:rPr>
          <w:t xml:space="preserve">15) пункта 1</w:t>
        </w:r>
      </w:hyperlink>
      <w:r>
        <w:rPr>
          <w:sz w:val="24"/>
        </w:rPr>
        <w:t xml:space="preserve"> настоящего Перечня, подписанные руководителем местной администрации муниципального образования;</w:t>
      </w:r>
    </w:p>
    <w:p>
      <w:pPr>
        <w:pStyle w:val="0"/>
        <w:spacing w:before="240" w:line-rule="auto"/>
        <w:ind w:firstLine="540"/>
        <w:jc w:val="both"/>
      </w:pPr>
      <w:r>
        <w:rPr>
          <w:sz w:val="24"/>
        </w:rPr>
        <w:t xml:space="preserve">2) надлежаще заверенные копии решений о бюджете муниципального образования на текущий финансовый год.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27.01.2009 N 13а</w:t>
            <w:br/>
            <w:t>(ред. от 05.08.2025)</w:t>
            <w:br/>
            <w:t>"Об утверждении Перечня документов,...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91&amp;n=37854&amp;date=05.09.2025&amp;dst=100005&amp;field=134" TargetMode = "External"/>
	<Relationship Id="rId8" Type="http://schemas.openxmlformats.org/officeDocument/2006/relationships/hyperlink" Target="https://login.consultant.ru/link/?req=doc&amp;base=RLAW091&amp;n=68496&amp;date=05.09.2025&amp;dst=100005&amp;field=134" TargetMode = "External"/>
	<Relationship Id="rId9" Type="http://schemas.openxmlformats.org/officeDocument/2006/relationships/hyperlink" Target="https://login.consultant.ru/link/?req=doc&amp;base=RLAW091&amp;n=88749&amp;date=05.09.2025&amp;dst=100005&amp;field=134" TargetMode = "External"/>
	<Relationship Id="rId10" Type="http://schemas.openxmlformats.org/officeDocument/2006/relationships/hyperlink" Target="https://login.consultant.ru/link/?req=doc&amp;base=RLAW091&amp;n=108960&amp;date=05.09.2025&amp;dst=100005&amp;field=134" TargetMode = "External"/>
	<Relationship Id="rId11" Type="http://schemas.openxmlformats.org/officeDocument/2006/relationships/hyperlink" Target="https://login.consultant.ru/link/?req=doc&amp;base=RLAW091&amp;n=157712&amp;date=05.09.2025&amp;dst=100005&amp;field=134" TargetMode = "External"/>
	<Relationship Id="rId12" Type="http://schemas.openxmlformats.org/officeDocument/2006/relationships/hyperlink" Target="https://login.consultant.ru/link/?req=doc&amp;base=RLAW091&amp;n=167614&amp;date=05.09.2025&amp;dst=100005&amp;field=134" TargetMode = "External"/>
	<Relationship Id="rId13" Type="http://schemas.openxmlformats.org/officeDocument/2006/relationships/hyperlink" Target="https://login.consultant.ru/link/?req=doc&amp;base=RLAW091&amp;n=196408&amp;date=05.09.2025&amp;dst=100005&amp;field=134" TargetMode = "External"/>
	<Relationship Id="rId14" Type="http://schemas.openxmlformats.org/officeDocument/2006/relationships/hyperlink" Target="https://login.consultant.ru/link/?req=doc&amp;base=LAW&amp;n=511241&amp;date=05.09.2025&amp;dst=1927&amp;field=134" TargetMode = "External"/>
	<Relationship Id="rId15" Type="http://schemas.openxmlformats.org/officeDocument/2006/relationships/hyperlink" Target="https://login.consultant.ru/link/?req=doc&amp;base=RLAW091&amp;n=167747&amp;date=05.09.2025&amp;dst=100037&amp;field=134" TargetMode = "External"/>
	<Relationship Id="rId16" Type="http://schemas.openxmlformats.org/officeDocument/2006/relationships/hyperlink" Target="https://login.consultant.ru/link/?req=doc&amp;base=RLAW091&amp;n=37854&amp;date=05.09.2025&amp;dst=100007&amp;field=134" TargetMode = "External"/>
	<Relationship Id="rId17" Type="http://schemas.openxmlformats.org/officeDocument/2006/relationships/hyperlink" Target="https://login.consultant.ru/link/?req=doc&amp;base=LAW&amp;n=499495&amp;date=05.09.2025" TargetMode = "External"/>
	<Relationship Id="rId18" Type="http://schemas.openxmlformats.org/officeDocument/2006/relationships/hyperlink" Target="https://login.consultant.ru/link/?req=doc&amp;base=RLAW091&amp;n=167614&amp;date=05.09.2025&amp;dst=100006&amp;field=134" TargetMode = "External"/>
	<Relationship Id="rId19" Type="http://schemas.openxmlformats.org/officeDocument/2006/relationships/hyperlink" Target="https://login.consultant.ru/link/?req=doc&amp;base=RLAW091&amp;n=68496&amp;date=05.09.2025&amp;dst=100006&amp;field=134" TargetMode = "External"/>
	<Relationship Id="rId20" Type="http://schemas.openxmlformats.org/officeDocument/2006/relationships/hyperlink" Target="https://login.consultant.ru/link/?req=doc&amp;base=RLAW091&amp;n=157712&amp;date=05.09.2025&amp;dst=100006&amp;field=134" TargetMode = "External"/>
	<Relationship Id="rId21" Type="http://schemas.openxmlformats.org/officeDocument/2006/relationships/hyperlink" Target="https://login.consultant.ru/link/?req=doc&amp;base=RLAW091&amp;n=196408&amp;date=05.09.2025&amp;dst=100005&amp;field=134" TargetMode = "External"/>
	<Relationship Id="rId22" Type="http://schemas.openxmlformats.org/officeDocument/2006/relationships/hyperlink" Target="https://login.consultant.ru/link/?req=doc&amp;base=RLAW091&amp;n=37854&amp;date=05.09.2025&amp;dst=100009&amp;field=134" TargetMode = "External"/>
	<Relationship Id="rId23" Type="http://schemas.openxmlformats.org/officeDocument/2006/relationships/hyperlink" Target="https://login.consultant.ru/link/?req=doc&amp;base=RLAW091&amp;n=88749&amp;date=05.09.2025&amp;dst=100006&amp;field=134" TargetMode = "External"/>
	<Relationship Id="rId24" Type="http://schemas.openxmlformats.org/officeDocument/2006/relationships/hyperlink" Target="https://login.consultant.ru/link/?req=doc&amp;base=RLAW091&amp;n=108960&amp;date=05.09.2025&amp;dst=100006&amp;field=134" TargetMode = "External"/>
	<Relationship Id="rId25" Type="http://schemas.openxmlformats.org/officeDocument/2006/relationships/hyperlink" Target="https://login.consultant.ru/link/?req=doc&amp;base=RLAW091&amp;n=167747&amp;date=05.09.2025" TargetMode = "External"/>
	<Relationship Id="rId26" Type="http://schemas.openxmlformats.org/officeDocument/2006/relationships/hyperlink" Target="https://login.consultant.ru/link/?req=doc&amp;base=RLAW091&amp;n=37854&amp;date=05.09.2025&amp;dst=100012&amp;field=134" TargetMode = "External"/>
	<Relationship Id="rId27" Type="http://schemas.openxmlformats.org/officeDocument/2006/relationships/hyperlink" Target="https://login.consultant.ru/link/?req=doc&amp;base=RLAW091&amp;n=68496&amp;date=05.09.2025&amp;dst=100007&amp;field=134" TargetMode = "External"/>
	<Relationship Id="rId28" Type="http://schemas.openxmlformats.org/officeDocument/2006/relationships/hyperlink" Target="https://login.consultant.ru/link/?req=doc&amp;base=RLAW091&amp;n=88749&amp;date=05.09.2025&amp;dst=100010&amp;field=134" TargetMode = "External"/>
	<Relationship Id="rId29" Type="http://schemas.openxmlformats.org/officeDocument/2006/relationships/hyperlink" Target="https://login.consultant.ru/link/?req=doc&amp;base=RLAW091&amp;n=157712&amp;date=05.09.2025&amp;dst=100007&amp;field=134" TargetMode = "External"/>
	<Relationship Id="rId30" Type="http://schemas.openxmlformats.org/officeDocument/2006/relationships/hyperlink" Target="https://login.consultant.ru/link/?req=doc&amp;base=RLAW091&amp;n=167614&amp;date=05.09.2025&amp;dst=100008&amp;field=134" TargetMode = "External"/>
	<Relationship Id="rId31" Type="http://schemas.openxmlformats.org/officeDocument/2006/relationships/hyperlink" Target="https://login.consultant.ru/link/?req=doc&amp;base=RLAW091&amp;n=167614&amp;date=05.09.2025&amp;dst=100009&amp;field=134" TargetMode = "External"/>
	<Relationship Id="rId32" Type="http://schemas.openxmlformats.org/officeDocument/2006/relationships/hyperlink" Target="https://login.consultant.ru/link/?req=doc&amp;base=RLAW091&amp;n=68496&amp;date=05.09.2025&amp;dst=100007&amp;field=134" TargetMode = "External"/>
	<Relationship Id="rId33" Type="http://schemas.openxmlformats.org/officeDocument/2006/relationships/hyperlink" Target="https://login.consultant.ru/link/?req=doc&amp;base=RLAW091&amp;n=88749&amp;date=05.09.2025&amp;dst=100011&amp;field=134" TargetMode = "External"/>
	<Relationship Id="rId34" Type="http://schemas.openxmlformats.org/officeDocument/2006/relationships/hyperlink" Target="https://login.consultant.ru/link/?req=doc&amp;base=RLAW091&amp;n=167614&amp;date=05.09.2025&amp;dst=100011&amp;field=134" TargetMode = "External"/>
	<Relationship Id="rId35" Type="http://schemas.openxmlformats.org/officeDocument/2006/relationships/hyperlink" Target="https://login.consultant.ru/link/?req=doc&amp;base=RLAW091&amp;n=88749&amp;date=05.09.2025&amp;dst=100012&amp;field=134" TargetMode = "External"/>
	<Relationship Id="rId36" Type="http://schemas.openxmlformats.org/officeDocument/2006/relationships/hyperlink" Target="https://login.consultant.ru/link/?req=doc&amp;base=RLAW091&amp;n=37854&amp;date=05.09.2025&amp;dst=100013&amp;field=134" TargetMode = "External"/>
	<Relationship Id="rId37" Type="http://schemas.openxmlformats.org/officeDocument/2006/relationships/hyperlink" Target="https://login.consultant.ru/link/?req=doc&amp;base=RLAW091&amp;n=37854&amp;date=05.09.2025&amp;dst=100013&amp;field=134" TargetMode = "External"/>
	<Relationship Id="rId38" Type="http://schemas.openxmlformats.org/officeDocument/2006/relationships/hyperlink" Target="https://login.consultant.ru/link/?req=doc&amp;base=RLAW091&amp;n=37854&amp;date=05.09.2025&amp;dst=100016&amp;field=134" TargetMode = "External"/>
	<Relationship Id="rId39" Type="http://schemas.openxmlformats.org/officeDocument/2006/relationships/hyperlink" Target="https://login.consultant.ru/link/?req=doc&amp;base=RLAW091&amp;n=157712&amp;date=05.09.2025&amp;dst=100007&amp;field=134" TargetMode = "External"/>
	<Relationship Id="rId40" Type="http://schemas.openxmlformats.org/officeDocument/2006/relationships/hyperlink" Target="https://login.consultant.ru/link/?req=doc&amp;base=RLAW091&amp;n=37854&amp;date=05.09.2025&amp;dst=100018&amp;field=134" TargetMode = "External"/>
	<Relationship Id="rId41" Type="http://schemas.openxmlformats.org/officeDocument/2006/relationships/hyperlink" Target="https://login.consultant.ru/link/?req=doc&amp;base=RLAW091&amp;n=37854&amp;date=05.09.2025&amp;dst=100019&amp;field=134" TargetMode = "External"/>
	<Relationship Id="rId42" Type="http://schemas.openxmlformats.org/officeDocument/2006/relationships/hyperlink" Target="https://login.consultant.ru/link/?req=doc&amp;base=RLAW091&amp;n=37854&amp;date=05.09.2025&amp;dst=100021&amp;field=134" TargetMode = "External"/>
	<Relationship Id="rId43" Type="http://schemas.openxmlformats.org/officeDocument/2006/relationships/hyperlink" Target="https://login.consultant.ru/link/?req=doc&amp;base=RLAW091&amp;n=88749&amp;date=05.09.2025&amp;dst=100013&amp;field=134" TargetMode = "External"/>
	<Relationship Id="rId44" Type="http://schemas.openxmlformats.org/officeDocument/2006/relationships/hyperlink" Target="https://login.consultant.ru/link/?req=doc&amp;base=RLAW091&amp;n=108960&amp;date=05.09.2025&amp;dst=100007&amp;field=134" TargetMode = "External"/>
	<Relationship Id="rId45" Type="http://schemas.openxmlformats.org/officeDocument/2006/relationships/hyperlink" Target="https://login.consultant.ru/link/?req=doc&amp;base=RLAW091&amp;n=157712&amp;date=05.09.2025&amp;dst=100008&amp;field=134" TargetMode = "External"/>
	<Relationship Id="rId46" Type="http://schemas.openxmlformats.org/officeDocument/2006/relationships/hyperlink" Target="https://login.consultant.ru/link/?req=doc&amp;base=RLAW091&amp;n=167614&amp;date=05.09.2025&amp;dst=100012&amp;field=134" TargetMode = "External"/>
	<Relationship Id="rId47" Type="http://schemas.openxmlformats.org/officeDocument/2006/relationships/hyperlink" Target="https://login.consultant.ru/link/?req=doc&amp;base=LAW&amp;n=28224&amp;date=05.09.2025" TargetMode = "External"/>
	<Relationship Id="rId48" Type="http://schemas.openxmlformats.org/officeDocument/2006/relationships/hyperlink" Target="https://login.consultant.ru/link/?req=doc&amp;base=RLAW091&amp;n=88749&amp;date=05.09.2025&amp;dst=100014&amp;field=134" TargetMode = "External"/>
	<Relationship Id="rId49" Type="http://schemas.openxmlformats.org/officeDocument/2006/relationships/hyperlink" Target="https://login.consultant.ru/link/?req=doc&amp;base=RLAW091&amp;n=167614&amp;date=05.09.2025&amp;dst=100013&amp;field=134" TargetMode = "External"/>
	<Relationship Id="rId50" Type="http://schemas.openxmlformats.org/officeDocument/2006/relationships/hyperlink" Target="https://login.consultant.ru/link/?req=doc&amp;base=RLAW091&amp;n=88749&amp;date=05.09.2025&amp;dst=100016&amp;field=134" TargetMode = "External"/>
	<Relationship Id="rId51" Type="http://schemas.openxmlformats.org/officeDocument/2006/relationships/hyperlink" Target="https://login.consultant.ru/link/?req=doc&amp;base=RLAW091&amp;n=88749&amp;date=05.09.2025&amp;dst=100017&amp;field=134" TargetMode = "External"/>
	<Relationship Id="rId52" Type="http://schemas.openxmlformats.org/officeDocument/2006/relationships/hyperlink" Target="https://login.consultant.ru/link/?req=doc&amp;base=RLAW091&amp;n=167614&amp;date=05.09.2025&amp;dst=100015&amp;field=134" TargetMode = "External"/>
	<Relationship Id="rId53" Type="http://schemas.openxmlformats.org/officeDocument/2006/relationships/hyperlink" Target="https://login.consultant.ru/link/?req=doc&amp;base=RLAW091&amp;n=167614&amp;date=05.09.2025&amp;dst=100017&amp;field=134" TargetMode = "External"/>
	<Relationship Id="rId54" Type="http://schemas.openxmlformats.org/officeDocument/2006/relationships/hyperlink" Target="https://login.consultant.ru/link/?req=doc&amp;base=RLAW091&amp;n=37854&amp;date=05.09.2025&amp;dst=100022&amp;field=134" TargetMode = "External"/>
	<Relationship Id="rId55" Type="http://schemas.openxmlformats.org/officeDocument/2006/relationships/hyperlink" Target="https://login.consultant.ru/link/?req=doc&amp;base=RLAW091&amp;n=37854&amp;date=05.09.2025&amp;dst=100022&amp;field=134" TargetMode = "External"/>
	<Relationship Id="rId56" Type="http://schemas.openxmlformats.org/officeDocument/2006/relationships/hyperlink" Target="https://login.consultant.ru/link/?req=doc&amp;base=RLAW091&amp;n=157712&amp;date=05.09.2025&amp;dst=100008&amp;field=134" TargetMode = "External"/>
	<Relationship Id="rId57" Type="http://schemas.openxmlformats.org/officeDocument/2006/relationships/hyperlink" Target="https://login.consultant.ru/link/?req=doc&amp;base=RLAW091&amp;n=37854&amp;date=05.09.2025&amp;dst=100025&amp;field=134" TargetMode = "External"/>
	<Relationship Id="rId58" Type="http://schemas.openxmlformats.org/officeDocument/2006/relationships/hyperlink" Target="https://login.consultant.ru/link/?req=doc&amp;base=RLAW091&amp;n=37854&amp;date=05.09.2025&amp;dst=100026&amp;field=134" TargetMode = "External"/>
	<Relationship Id="rId59" Type="http://schemas.openxmlformats.org/officeDocument/2006/relationships/hyperlink" Target="https://login.consultant.ru/link/?req=doc&amp;base=RLAW091&amp;n=108960&amp;date=05.09.2025&amp;dst=10000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27.01.2009 N 13а
(ред. от 05.08.2025)
"Об утверждении Перечня документов, представляемых для получения государственной гарантии Томской области"
(вместе с "Перечнем документов, предоставляемых юридическими лицами для получения государственных гарантий Томской области для реализации социально значимых для Томской области проектов", "Перечнем документов, предоставляемых юридическими лицами и муниципальными образованиями, претендующими на получение гарантий в обес</dc:title>
  <dcterms:created xsi:type="dcterms:W3CDTF">2025-09-05T08:45:54Z</dcterms:created>
</cp:coreProperties>
</file>