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УР от 07.11.2019 N 503</w:t>
              <w:br/>
              <w:t xml:space="preserve">(ред. от 27.03.2025)</w:t>
              <w:br/>
              <w:t xml:space="preserve">"Об утверждении Положения о порядке предоставления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газом, на возмещение затрат по строительству таких объектов"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УДМУРТСКОЙ РЕСПУБЛИКИ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ноября 2019 г. N 503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ПРЕДОСТАВЛЕНИЯ</w:t>
      </w:r>
    </w:p>
    <w:p>
      <w:pPr>
        <w:pStyle w:val="2"/>
        <w:jc w:val="center"/>
      </w:pPr>
      <w:r>
        <w:rPr>
          <w:sz w:val="24"/>
        </w:rPr>
        <w:t xml:space="preserve">СУБСИДИЙ ЮРИДИЧЕСКИМ ЛИЦАМ И ИНДИВИДУАЛЬНЫМ</w:t>
      </w:r>
    </w:p>
    <w:p>
      <w:pPr>
        <w:pStyle w:val="2"/>
        <w:jc w:val="center"/>
      </w:pPr>
      <w:r>
        <w:rPr>
          <w:sz w:val="24"/>
        </w:rPr>
        <w:t xml:space="preserve">ПРЕДПРИНИМАТЕЛЯМ, РЕАЛИЗУЮЩИМ ИНВЕСТИЦИОННЫЕ ПРОЕКТЫ</w:t>
      </w:r>
    </w:p>
    <w:p>
      <w:pPr>
        <w:pStyle w:val="2"/>
        <w:jc w:val="center"/>
      </w:pPr>
      <w:r>
        <w:rPr>
          <w:sz w:val="24"/>
        </w:rPr>
        <w:t xml:space="preserve">ПО СТРОИТЕЛЬСТВУ ОБЪЕКТОВ ЗАПРАВКИ ТРАНСПОРТНЫХ СРЕДСТВ</w:t>
      </w:r>
    </w:p>
    <w:p>
      <w:pPr>
        <w:pStyle w:val="2"/>
        <w:jc w:val="center"/>
      </w:pPr>
      <w:r>
        <w:rPr>
          <w:sz w:val="24"/>
        </w:rPr>
        <w:t xml:space="preserve">ПРИРОДНЫМ ГАЗОМ, НА ВОЗМЕЩЕНИЕ ЗАТРАТ ПО СТРОИТЕЛЬСТВУ</w:t>
      </w:r>
    </w:p>
    <w:p>
      <w:pPr>
        <w:pStyle w:val="2"/>
        <w:jc w:val="center"/>
      </w:pPr>
      <w:r>
        <w:rPr>
          <w:sz w:val="24"/>
        </w:rPr>
        <w:t xml:space="preserve">ТАКИХ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27.04.2020 </w:t>
            </w:r>
            <w:r>
              <w:rPr>
                <w:sz w:val="24"/>
                <w:color w:val="392c69"/>
              </w:rPr>
              <w:t xml:space="preserve">N 151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24.07.2020 </w:t>
            </w:r>
            <w:r>
              <w:rPr>
                <w:sz w:val="24"/>
                <w:color w:val="392c69"/>
              </w:rPr>
              <w:t xml:space="preserve">N 340</w:t>
            </w:r>
            <w:r>
              <w:rPr>
                <w:sz w:val="24"/>
                <w:color w:val="392c69"/>
              </w:rPr>
              <w:t xml:space="preserve">, от 26.12.2020 </w:t>
            </w:r>
            <w:r>
              <w:rPr>
                <w:sz w:val="24"/>
                <w:color w:val="392c69"/>
              </w:rPr>
              <w:t xml:space="preserve">N 633</w:t>
            </w:r>
            <w:r>
              <w:rPr>
                <w:sz w:val="24"/>
                <w:color w:val="392c69"/>
              </w:rPr>
              <w:t xml:space="preserve">, от 10.02.2021 </w:t>
            </w:r>
            <w:r>
              <w:rPr>
                <w:sz w:val="24"/>
                <w:color w:val="392c69"/>
              </w:rPr>
              <w:t xml:space="preserve">N 53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21.05.2021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 от 30.12.2021 </w:t>
            </w:r>
            <w:r>
              <w:rPr>
                <w:sz w:val="24"/>
                <w:color w:val="392c69"/>
              </w:rPr>
              <w:t xml:space="preserve">N 730</w:t>
            </w:r>
            <w:r>
              <w:rPr>
                <w:sz w:val="24"/>
                <w:color w:val="392c69"/>
              </w:rPr>
              <w:t xml:space="preserve">, от 28.12.2022 </w:t>
            </w:r>
            <w:r>
              <w:rPr>
                <w:sz w:val="24"/>
                <w:color w:val="392c69"/>
              </w:rPr>
              <w:t xml:space="preserve">N 795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15.05.2023 </w:t>
            </w:r>
            <w:r>
              <w:rPr>
                <w:sz w:val="24"/>
                <w:color w:val="392c69"/>
              </w:rPr>
              <w:t xml:space="preserve">N 306</w:t>
            </w:r>
            <w:r>
              <w:rPr>
                <w:sz w:val="24"/>
                <w:color w:val="392c69"/>
              </w:rPr>
              <w:t xml:space="preserve">, от 27.06.2024 </w:t>
            </w:r>
            <w:r>
              <w:rPr>
                <w:sz w:val="24"/>
                <w:color w:val="392c69"/>
              </w:rPr>
              <w:t xml:space="preserve">N 331</w:t>
            </w:r>
            <w:r>
              <w:rPr>
                <w:sz w:val="24"/>
                <w:color w:val="392c69"/>
              </w:rPr>
              <w:t xml:space="preserve">, от 11.12.2024 </w:t>
            </w:r>
            <w:r>
              <w:rPr>
                <w:sz w:val="24"/>
                <w:color w:val="392c69"/>
              </w:rPr>
              <w:t xml:space="preserve">N 667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27.03.2025 </w:t>
            </w:r>
            <w:r>
              <w:rPr>
                <w:sz w:val="24"/>
                <w:color w:val="392c69"/>
              </w:rPr>
              <w:t xml:space="preserve">N 164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статьями 78</w:t>
      </w:r>
      <w:r>
        <w:rPr>
          <w:sz w:val="24"/>
        </w:rPr>
        <w:t xml:space="preserve">, </w:t>
      </w:r>
      <w:r>
        <w:rPr>
          <w:sz w:val="24"/>
        </w:rPr>
        <w:t xml:space="preserve">78.5</w:t>
      </w:r>
      <w:r>
        <w:rPr>
          <w:sz w:val="24"/>
        </w:rPr>
        <w:t xml:space="preserve"> Бюджетного кодекса Российской Федерации Правительство Удмуртской Республики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bookmarkStart w:id="21" w:name="P21"/>
    <w:bookmarkEnd w:id="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газом, на возмещение затрат по строительству таких объектов.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27.04.2020 N 151)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Установить, что отбор получателей субсидий для юридических лиц и индивидуальных предпринимателей, реализующих инвестиционные проекты по строительству объектов заправки транспортных средств природным газом, на возмещение затрат по строительству таких объектов осуществляется в порядке, определенном Положением о порядке предоставления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газом, на возмещение затрат по строительству таких объектов, утвержденным </w:t>
      </w:r>
      <w:hyperlink w:history="0" w:anchor="P21" w:tooltip="1. Утвердить прилагаемое Положение о порядке предоставления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, на возмещение затрат по строительству таких объектов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Министерство промышленности и торговли Удмуртской Республики уполномоченным исполнительным органом Удмуртской Республики на предоставление субсидий лицам, осуществляющим строительство объектов заправки транспортных средств компримированным (сжатым) природным газом, на возмещение (компенсацию) затрат по строительству таких объектов в соответствии с </w:t>
      </w:r>
      <w:hyperlink w:history="0" w:anchor="P46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указанным в </w:t>
      </w:r>
      <w:hyperlink w:history="0" w:anchor="P21" w:tooltip="1. Утвердить прилагаемое Положение о порядке предоставления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, на возмещение затрат по строительству таких объектов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15.05.2023 N 306)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подписания, за исключением </w:t>
      </w:r>
      <w:hyperlink w:history="0" w:anchor="P171" w:tooltip="12. Требования, предъявляемые к форме и содержанию заявок, подаваемых хозяйствующими субъектами:">
        <w:r>
          <w:rPr>
            <w:sz w:val="24"/>
            <w:color w:val="0000ff"/>
          </w:rPr>
          <w:t xml:space="preserve">абзаца четырнадцатого подпункта 3 пункта 12</w:t>
        </w:r>
      </w:hyperlink>
      <w:r>
        <w:rPr>
          <w:sz w:val="24"/>
        </w:rPr>
        <w:t xml:space="preserve"> Положения, утвержденного настоящим постановлением, который вступает в силу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1 января 2022 года - в отношении оборудования, указанного в </w:t>
      </w:r>
      <w:r>
        <w:rPr>
          <w:sz w:val="24"/>
        </w:rPr>
        <w:t xml:space="preserve">абзацах третьем</w:t>
      </w:r>
      <w:r>
        <w:rPr>
          <w:sz w:val="24"/>
        </w:rPr>
        <w:t xml:space="preserve">, </w:t>
      </w:r>
      <w:r>
        <w:rPr>
          <w:sz w:val="24"/>
        </w:rPr>
        <w:t xml:space="preserve">четвертом пункта 6</w:t>
      </w:r>
      <w:r>
        <w:rPr>
          <w:sz w:val="24"/>
        </w:rPr>
        <w:t xml:space="preserve"> приложения 2 к Федеральным правилам;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1 января 2023 года - в отношении оборудования, указанного в </w:t>
      </w:r>
      <w:r>
        <w:rPr>
          <w:sz w:val="24"/>
        </w:rPr>
        <w:t xml:space="preserve">абзацах шестом</w:t>
      </w:r>
      <w:r>
        <w:rPr>
          <w:sz w:val="24"/>
        </w:rPr>
        <w:t xml:space="preserve">, </w:t>
      </w:r>
      <w:r>
        <w:rPr>
          <w:sz w:val="24"/>
        </w:rPr>
        <w:t xml:space="preserve">седьмом</w:t>
      </w:r>
      <w:r>
        <w:rPr>
          <w:sz w:val="24"/>
        </w:rPr>
        <w:t xml:space="preserve">, </w:t>
      </w:r>
      <w:r>
        <w:rPr>
          <w:sz w:val="24"/>
        </w:rPr>
        <w:t xml:space="preserve">восьмом</w:t>
      </w:r>
      <w:r>
        <w:rPr>
          <w:sz w:val="24"/>
        </w:rPr>
        <w:t xml:space="preserve">, </w:t>
      </w:r>
      <w:r>
        <w:rPr>
          <w:sz w:val="24"/>
        </w:rPr>
        <w:t xml:space="preserve">девятом пункта 6</w:t>
      </w:r>
      <w:r>
        <w:rPr>
          <w:sz w:val="24"/>
        </w:rPr>
        <w:t xml:space="preserve"> приложения 2 к Федеральным правилам.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28.12.2022 N 795)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Я.В.СЕМЕНОВ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7 ноября 2019 г. N 503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ЮРИДИЧЕСКИМ ЛИЦАМ</w:t>
      </w:r>
    </w:p>
    <w:p>
      <w:pPr>
        <w:pStyle w:val="2"/>
        <w:jc w:val="center"/>
      </w:pPr>
      <w:r>
        <w:rPr>
          <w:sz w:val="24"/>
        </w:rPr>
        <w:t xml:space="preserve">И ИНДИВИДУАЛЬНЫМ ПРЕДПРИНИМАТЕЛЯМ, РЕАЛИЗУЮЩИМ</w:t>
      </w:r>
    </w:p>
    <w:p>
      <w:pPr>
        <w:pStyle w:val="2"/>
        <w:jc w:val="center"/>
      </w:pPr>
      <w:r>
        <w:rPr>
          <w:sz w:val="24"/>
        </w:rPr>
        <w:t xml:space="preserve">ИНВЕСТИЦИОННЫЕ ПРОЕКТЫ ПО СТРОИТЕЛЬСТВУ ОБЪЕКТОВ ЗАПРАВКИ</w:t>
      </w:r>
    </w:p>
    <w:p>
      <w:pPr>
        <w:pStyle w:val="2"/>
        <w:jc w:val="center"/>
      </w:pPr>
      <w:r>
        <w:rPr>
          <w:sz w:val="24"/>
        </w:rPr>
        <w:t xml:space="preserve">ТРАНСПОРТНЫХ СРЕДСТВ ПРИРОДНЫМ ГАЗОМ, НА ВОЗМЕЩЕНИЕ</w:t>
      </w:r>
    </w:p>
    <w:p>
      <w:pPr>
        <w:pStyle w:val="2"/>
        <w:jc w:val="center"/>
      </w:pPr>
      <w:r>
        <w:rPr>
          <w:sz w:val="24"/>
        </w:rPr>
        <w:t xml:space="preserve">ЗАТРАТ ПО СТРОИТЕЛЬСТВУ ТАКИХ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10.02.2021 </w:t>
            </w:r>
            <w:r>
              <w:rPr>
                <w:sz w:val="24"/>
                <w:color w:val="392c69"/>
              </w:rPr>
              <w:t xml:space="preserve">N 53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21.05.2021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 от 30.12.2021 </w:t>
            </w:r>
            <w:r>
              <w:rPr>
                <w:sz w:val="24"/>
                <w:color w:val="392c69"/>
              </w:rPr>
              <w:t xml:space="preserve">N 730</w:t>
            </w:r>
            <w:r>
              <w:rPr>
                <w:sz w:val="24"/>
                <w:color w:val="392c69"/>
              </w:rPr>
              <w:t xml:space="preserve">, от 28.12.2022 </w:t>
            </w:r>
            <w:r>
              <w:rPr>
                <w:sz w:val="24"/>
                <w:color w:val="392c69"/>
              </w:rPr>
              <w:t xml:space="preserve">N 795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15.05.2023 </w:t>
            </w:r>
            <w:r>
              <w:rPr>
                <w:sz w:val="24"/>
                <w:color w:val="392c69"/>
              </w:rPr>
              <w:t xml:space="preserve">N 306</w:t>
            </w:r>
            <w:r>
              <w:rPr>
                <w:sz w:val="24"/>
                <w:color w:val="392c69"/>
              </w:rPr>
              <w:t xml:space="preserve">, от 27.06.2024 </w:t>
            </w:r>
            <w:r>
              <w:rPr>
                <w:sz w:val="24"/>
                <w:color w:val="392c69"/>
              </w:rPr>
              <w:t xml:space="preserve">N 331</w:t>
            </w:r>
            <w:r>
              <w:rPr>
                <w:sz w:val="24"/>
                <w:color w:val="392c69"/>
              </w:rPr>
              <w:t xml:space="preserve">, от 11.12.2024 </w:t>
            </w:r>
            <w:r>
              <w:rPr>
                <w:sz w:val="24"/>
                <w:color w:val="392c69"/>
              </w:rPr>
              <w:t xml:space="preserve">N 667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27.03.2025 </w:t>
            </w:r>
            <w:r>
              <w:rPr>
                <w:sz w:val="24"/>
                <w:color w:val="392c69"/>
              </w:rPr>
              <w:t xml:space="preserve">N 164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условия и порядок предоставления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газом, на компенсацию части затрат по строительству таких объектов (далее - субсидии).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28.12.2022 N 795)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объект заправки транспортных средств природным газом - стационарная автомобильная заправочная станция публичного доступа, обеспечивающая возможность заправки транспортных средств компримированным (сжатым) природным газом (мультитопливная автомобильная заправочная станция, обеспечивающая возможность заправки компримированным природным газом, автомобильная газонаполнительная компрессорная станция, а также криогенная автозаправочная станция, обеспечивающая возможность заправки компримированным природным газом);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реализация инвестиционного проекта по строительству объекта заправки транспортных средств природным газом (далее - строительство) - осуществление капитальных вложений, необходимых для строительства объекта заправки транспортных средств природным газом либо выполнение реконструкции объекта, не являющегося стационарной автомобильной заправочной станцией, обеспечивающей возможность заправки транспортных средств природным газом, в результате которой такой объект может быть идентифицирован как объект заправки транспортных средств природным газом в соответствии с </w:t>
      </w:r>
      <w:hyperlink w:history="0" w:anchor="P63" w:tooltip="1) объект заправки транспортных средств природным газом - стационарная автомобильная заправочная станция публичного доступа, обеспечивающая возможность заправки транспортных средств компримированным (сжатым) природным газом (мультитопливная автомобильная заправочная станция, обеспечивающая возможность заправки компримированным природным газом, автомобильная газонаполнительная компрессорная станция, а также криогенная автозаправочная станция, обеспечивающая возможность заправки компримированным природным ...">
        <w:r>
          <w:rPr>
            <w:sz w:val="24"/>
            <w:color w:val="0000ff"/>
          </w:rPr>
          <w:t xml:space="preserve">подпунктом 1</w:t>
        </w:r>
      </w:hyperlink>
      <w:r>
        <w:rPr>
          <w:sz w:val="24"/>
        </w:rPr>
        <w:t xml:space="preserve"> настоящего пункта;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хозяйствующий субъект - юридическое лицо или индивидуальный предприниматель,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осуществившие в текущем финансовом году ввод в эксплуатацию объекта (объектов) заправки транспортных средств компримированным природным газом на территории Удмуртской Республики (далее также - победитель отбора, получатель субсидии);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21.05.2021 </w:t>
      </w:r>
      <w:r>
        <w:rPr>
          <w:sz w:val="24"/>
        </w:rPr>
        <w:t xml:space="preserve">N 256</w:t>
      </w:r>
      <w:r>
        <w:rPr>
          <w:sz w:val="24"/>
        </w:rPr>
        <w:t xml:space="preserve">, от 27.06.2024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понятие "взаимозависимые лица" применяется в том значении, в каком оно используется в Налоговом </w:t>
      </w:r>
      <w:r>
        <w:rPr>
          <w:sz w:val="24"/>
        </w:rPr>
        <w:t xml:space="preserve">кодексе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затраты на приобретение земельного участка - расходы хозяйствующего субъекта, связанные с приобретением земельного участка для строительства объекта заправки транспортных средств природным газом,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суммы, уплачиваемые продавцу земельного участка в соответствии с договором купли-продажи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регистрационные сборы, государственные пошлины и другие аналогичные расходы в связи с приобретением и регистрацией прав на земельный участок;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затраты на оплату услуг организаций по изготовлению документов кадастрового учета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расходы на межевание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вознаграждение посреднику, через которого приобретен земельный участок;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платежи за предоставление информации о зарегистрированных правах на земельный участок;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расходы на оплату услуг уполномоченных органов по оценке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затраты по подготовке территории строительства объекта заправки транспортных средств природным газом - расходы хозяйствующего субъекта, связанные с отводом и освоением застраиваемой территории в рамках строительства объекта заправки транспортных средств природным газом,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затраты на отвод земельного участка, выдачу архитектурно-планировочного задания и выделение красных линий застройки;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затраты на разбивку основных осей зданий и сооружений и закрепление их пунктами и знаками;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затраты на освобождение территории строительства объекта заправки транспортных средств природным газом от имеющихся на ней строений, лесонасаждений, промышленных отвалов и других мешающих предметов, переселение жильцов из сносимых домов, перенос и переустройство инженерных сетей, коммуникаций, сооружений, путей и дорог, снятие и хранение плодородного слоя почвы;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затраты на компенсацию стоимости сносимых (переносимых) строений и насаждений, принадлежащих организациям и (или) физическим лицам;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затраты на осушение территории строительства объекта заправки транспортных средств природным газом, проведение на ней других мероприятий, связанных с прекращением или изменением условий водопользования, а также с защитой окружающей среды и ликвидацией неблагоприятных условий строительства;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затраты на разминирование территории строительства объекта заправки транспортных средств природным газом в районах бывших боевых действий;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плата за аренду земельного участка, предоставляемого на период проектирования и строительства объекта заправки транспортных средств природным газом;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затраты на приведение земельных участков, предоставленных во временное пользование на период строительства объекта заправки транспортных средств природным газом, в состояние, пригодное для использования в сельском, лесном, рыбном хозяйстве или для других целей в соответствии с проектом восстановления (рекультивации) нарушенных земель;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плата за землю при изъятии (выкупе) земельного участка для строительства объекта заправки транспортных средств природным газом, а также выплата земельного налога (аренды) в период строительства объекта заправки транспортных средств природным газом;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затраты, связанные с оплатой работ (услуг), выполняемых коммунальными и эксплуатационными организациями, по выдаче исходных данных на проектирование, технических условий и требований на присоединение проектируемых объектов к инженерным сетям и коммуникациям общего пользования, а также по проведению необходимых согласований проектных решений при строительстве объекта заправки транспортных средств природным газом;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затраты, связанные с выполнением по требованию органов местного самоуправления исполнительной контрольной съемки построенных инженерных сетей;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затраты, связанные с выполнением археологических раскопок в пределах строительной площадки;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затраты на 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 в результате деятельности других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затраты на выполнение земляных работ - расходы хозяйствующего субъекта, связанные с выполнением работ по подготовке площадки для дальнейшего строительства объекта заправки транспортных средств природным газом, к которым можно отнести следующие работы: рыхление твердого и скального грунта для последующей разработки, отрыв котлованов, траншей и каналов, вскрышные работы, перемещение грунта в отвал, возведение насыпей с уплотнением грунта, зачистки дна и откосов земляных сооружений, котлованов и траншей после возведения фундаментов и укладки труб, уплотнение грунта, планировку поверхности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Федеральные правила - </w:t>
      </w:r>
      <w:r>
        <w:rPr>
          <w:sz w:val="24"/>
        </w:rPr>
        <w:t xml:space="preserve">приложение N 28</w:t>
      </w:r>
      <w:r>
        <w:rPr>
          <w:sz w:val="24"/>
        </w:rPr>
        <w:t xml:space="preserve"> "Правила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развитии заправочной инфраструктуры компримированного природного газа" к государственной программе Российской Федерации "Развитие энергетики", утвержденной постановлением Правительства Российской Федерации от 15 апреля 2014 года N 321 "Об утверждении государственной программы Российской Федерации "Развитие энергетики";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отчетный год - год, в котором предоставлена субсидия в соответствии с заключенным соглашением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контейнерная автомобильная газонаполнительная компрессорная станция - автомобильная газонаполнительная компрессорная станция, характеризующаяся надземным расположением резервуаров компримированного природного газа и размещением топливораздаточных колонок в контейнере для размещения оборудования, выполненного как единое заводское изделие;</w:t>
      </w:r>
    </w:p>
    <w:p>
      <w:pPr>
        <w:pStyle w:val="0"/>
        <w:jc w:val="both"/>
      </w:pPr>
      <w:r>
        <w:rPr>
          <w:sz w:val="24"/>
        </w:rPr>
        <w:t xml:space="preserve">(пп. 10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28.12.2022 N 795)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модульная автомобильная газонаполнительная компрессорная станция - автомобильная газонаполнительная компрессорная станция, характеризующаяся надземным расположением резервуаров компримированного природного газа и разнесением топливораздаточной колонки и контейнера для размещения оборудования, выполненного как единое заводское изделие.</w:t>
      </w:r>
    </w:p>
    <w:p>
      <w:pPr>
        <w:pStyle w:val="0"/>
        <w:jc w:val="both"/>
      </w:pPr>
      <w:r>
        <w:rPr>
          <w:sz w:val="24"/>
        </w:rPr>
        <w:t xml:space="preserve">(пп. 11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28.12.2022 N 795)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Субсидии предоставляются в рамках реализации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Удмуртской Республики "Энергоэффективность и развитие энергетики в Удмуртской Республике", утвержденной постановлением Правительства Удмуртской Республики от 14 ноября 2023 года N 743 "Об утверждении государственной программы Удмуртской Республики "Энергоэффективность и развитие энергетики в Удмуртской Республике" (далее - государственная программа), по результатам отбора хозяйствующего субъекта,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хозяйствующих субъектов категории и критериям отбора и очередности поступления заявок на участие в отборе (далее - отбор) на едином портале бюджетной системы Российской Федерации в информационно-телекоммуникационной сети Интернет (далее - Единый портал), в целях возмещения документально подтвержденных и представленных к возмещению фактических затрат на строительство объекта (объектов) заправки транспортных средств природным газом (без учета налога на добавленную стоимость в отношении хозяйствующих субъектов Удмуртской Республики, являющихся плательщиками налога на добавленную стоимость) (далее - затраты), включая: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затраты на приобретение земельного участка;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затраты на подготовку территории строительства;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затраты на подключение к наружным сетям электроснабжения, водоснабжения, водоотведения, теплоснабжения и газоснабжения;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затраты на выполнение земляных работ;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затраты на разработку проектно-сметной документации;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затраты на выполнение строительно-монтажных работ;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затраты на закупку и монтаж оборудования.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лимиты бюджетных обязательств на предоставление субсидий на соответствующий финансовый год и на плановый период, является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Финансирование расходов, связанных с предоставлением субсидий, осуществляется в пределах бюджетных ассигнований, предусмотренных Министерству на соответствующий финансовый год и на плановый период законом Удмуртской Республики о бюджете Удмуртской Республики, лимитов бюджетных обязательств, доведенных Министерству в установленном порядке, как получателю бюджетных средств на цели, указанные в </w:t>
      </w:r>
      <w:hyperlink w:history="0" w:anchor="P97" w:tooltip="3. Субсидии предоставляются в рамках реализации государственной программы Удмуртской Республики &quot;Энергоэффективность и развитие энергетики в Удмуртской Республике&quot;, утвержденной постановлением Правительства Удмуртской Республики от 14 ноября 2023 года N 743 &quot;Об утверждении государственной программы Удмуртской Республики &quot;Энергоэффективность и развитие энергетики в Удмуртской Республике&quot; (далее - государственная программа), по результатам отбора хозяйствующего субъекта, проводимого Министерством промышлен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и средств федерального бюджета, поступивших в бюджет Удмуртской Республики в установленном порядке.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 категории получателей субсидий относятся хозяйствующие субъекты, определенные в </w:t>
      </w:r>
      <w:hyperlink w:history="0" w:anchor="P65" w:tooltip="3) хозяйствующий субъект - юридическое лицо или индивидуальный предприниматель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ившие в текущем финансовом году ввод в эксплуатацию объекта (объектов) заправки транспортных средств компримированным природным газом на территории Удмуртской Республики (далее также - победитель отбора, получатель субсидии);">
        <w:r>
          <w:rPr>
            <w:sz w:val="24"/>
            <w:color w:val="0000ff"/>
          </w:rPr>
          <w:t xml:space="preserve">подпункте 3 пункта 2</w:t>
        </w:r>
      </w:hyperlink>
      <w:r>
        <w:rPr>
          <w:sz w:val="24"/>
        </w:rPr>
        <w:t xml:space="preserve"> настоящего Положения.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Критерием отбора получателей субсидий, предоставляемых для целей, указанных в </w:t>
      </w:r>
      <w:hyperlink w:history="0" w:anchor="P97" w:tooltip="3. Субсидии предоставляются в рамках реализации государственной программы Удмуртской Республики &quot;Энергоэффективность и развитие энергетики в Удмуртской Республике&quot;, утвержденной постановлением Правительства Удмуртской Республики от 14 ноября 2023 года N 743 &quot;Об утверждении государственной программы Удмуртской Республики &quot;Энергоэффективность и развитие энергетики в Удмуртской Республике&quot; (далее - государственная программа), по результатам отбора хозяйствующего субъекта, проводимого Министерством промышлен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является соответствие объекта (объектов) заправки транспортных средств природным газом хозяйствующего субъекта </w:t>
      </w:r>
      <w:r>
        <w:rPr>
          <w:sz w:val="24"/>
        </w:rPr>
        <w:t xml:space="preserve">требованиям</w:t>
      </w:r>
      <w:r>
        <w:rPr>
          <w:sz w:val="24"/>
        </w:rPr>
        <w:t xml:space="preserve">, указанным в приложении 2 к Федеральным правилам.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28.12.2022 N 795)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Сведения о субсидиях размещаются на Едином портале в разделе "Бюджет"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 получателей субсидий</w:t>
      </w:r>
    </w:p>
    <w:p>
      <w:pPr>
        <w:pStyle w:val="2"/>
        <w:jc w:val="center"/>
      </w:pPr>
      <w:r>
        <w:rPr>
          <w:sz w:val="24"/>
        </w:rPr>
        <w:t xml:space="preserve">для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В случае предоставления в соответствующем финансовом году бюджету Удмуртской Республики субсидии из федерального бюджета в соответствии с Федеральными правилами Министерство не позднее чем за 5 календарных дней до дня начала приема заявок от хозяйствующих субъектов размещает на Едином портале, а также при необходимости на своем официальном сайте в информационно-телекоммуникационной сети Интернет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"Электронный бюджет" (далее - система "Электронный бюджет"), подписанное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с указанием: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27.03.2025 N 164)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способа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сроков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даты и времени начала подачи, а также даты и времени окончания приема заявок хозяйствующих субъектов,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наименования, местонахождения, почтового адреса, адреса электронной почты, контактного телефона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результата предоставления субсидий в соответствии с </w:t>
      </w:r>
      <w:hyperlink w:history="0" w:anchor="P320" w:tooltip="30. Результатом предоставления субсидии является количество объектов заправки транспортных средств компримированным природным газом, введенных в эксплуатацию.">
        <w:r>
          <w:rPr>
            <w:sz w:val="24"/>
            <w:color w:val="0000ff"/>
          </w:rPr>
          <w:t xml:space="preserve">пунктом 30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доменного имени и (или) указателей страниц системы "Электронный бюджет" в информационно-телекоммуникационной сети Интернет, на которых обеспечивается проведение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требований к хозяйствующим субъектам в соответствии с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 и к перечню документов, представляемых ими для подтверждения соответствия указанным требованиям;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категории и критериев отбора хозяйствующих субъектов в соответствии с </w:t>
      </w:r>
      <w:hyperlink w:history="0" w:anchor="P109" w:tooltip="6. К категории получателей субсидий относятся хозяйствующие субъекты, определенные в подпункте 3 пункта 2 настоящего Положения.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и </w:t>
      </w:r>
      <w:hyperlink w:history="0" w:anchor="P110" w:tooltip="7. Критерием отбора получателей субсидий, предоставляемых для целей, указанных в пункте 3 настоящего Положения, является соответствие объекта (объектов) заправки транспортных средств природным газом хозяйствующего субъекта требованиям, указанным в приложении 2 к Федеральным правилам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порядка подачи заявок хозяйствующими субъектами и требований, предъявляемых к форме и содержанию заявок, подаваемых хозяйствующими субъектами, в соответствии с </w:t>
      </w:r>
      <w:hyperlink w:history="0" w:anchor="P171" w:tooltip="12. Требования, предъявляемые к форме и содержанию заявок, подаваемых хозяйствующими субъектами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порядка отзыва заявок хозяйствующими субъектами, порядка возврата заявок хозяйствующим субъектам, определяющего в том числе основания для возврата заявок хозяйствующим субъектам, порядка внесения изменений в заявки хозяйствующих субъектов;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правил рассмотрения заявок хозяйствующих субъектов в соответствии с </w:t>
      </w:r>
      <w:hyperlink w:history="0" w:anchor="P221" w:tooltip="16. Правила рассмотрения заявок: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порядка возврата заявок хозяйствующих субъектов на доработку, определяющего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срок, не позднее которого хозяйствующий субъект должен направить скорректированную заявку, после возврата его заявки на доработку;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основания для возврата заявки на доработку;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порядка отклонения заявок хозяйствующих субъектов, а также информации об основаниях их отклонения в соответствии с </w:t>
      </w:r>
      <w:hyperlink w:history="0" w:anchor="P243" w:tooltip="7) Министерство отклоняет заявку в случаях:">
        <w:r>
          <w:rPr>
            <w:sz w:val="24"/>
            <w:color w:val="0000ff"/>
          </w:rPr>
          <w:t xml:space="preserve">подпунктом 7 пункта 16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объема распределяемой субсидии в рамках отбора, порядка </w:t>
      </w:r>
      <w:hyperlink w:history="0" w:anchor="P431" w:tooltip="РАСЧЕТ">
        <w:r>
          <w:rPr>
            <w:sz w:val="24"/>
            <w:color w:val="0000ff"/>
          </w:rPr>
          <w:t xml:space="preserve">расчета</w:t>
        </w:r>
      </w:hyperlink>
      <w:r>
        <w:rPr>
          <w:sz w:val="24"/>
        </w:rPr>
        <w:t xml:space="preserve"> размера субсидии, установленного приложением 3 к настоящему Положению, правил распределения субсидии по результатам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порядка предоставления хозяйствующим субъектам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срока, в течение которого хозяйствующие субъекты - победители отбора должны подписать соглашения о предоставлении субсидий;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условий признания хозяйствующих субъектов - победителей отбора уклонившимися от заключения соглашения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сроков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Министерства, которые не могут быть позднее 14-го календарного дня, следующего за днем определения победителя отбора (с соблюдением сроков, установленных </w:t>
      </w:r>
      <w:r>
        <w:rPr>
          <w:sz w:val="24"/>
        </w:rPr>
        <w:t xml:space="preserve">пунктом 26(2)</w:t>
      </w:r>
      <w:r>
        <w:rPr>
          <w:sz w:val="24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года N 1496 "О мерах по обеспечению исполнения федерального бюджета").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Не позднее наступления даты окончания приема заявок хозяйствующих субъектов Министерством может быть принято решение о внесении изменений в объявление о проведении отбора, которое осуществляется с соблюдением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подачи хозяйствующими субъектами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внесении изменений в объявление о проведении отбора хозяйствующих субъектов изменение способа отбора хозяйствующих субъектов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внесения изменений в объявление о проведении отбора хозяйствующих субъектов после наступления даты начала приема заявок в объявление о проведении отбора хозяйствующих субъектов включается положение, предусматривающее право хозяйствующих субъектов внести изменения в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хозяйствующие субъекты, подавшие заявку, уведомляются о внесении изменений в объявление о проведении отбора хозяйствующих субъектов не позднее дня, следующего за днем внесения изменений в объявление о проведении отбора хозяйствующих субъектов, с использованием системы "Электронный бюджет".</w:t>
      </w:r>
    </w:p>
    <w:p>
      <w:pPr>
        <w:pStyle w:val="0"/>
        <w:jc w:val="both"/>
      </w:pPr>
      <w:r>
        <w:rPr>
          <w:sz w:val="24"/>
        </w:rPr>
        <w:t xml:space="preserve">(п. 9.1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27.03.2025 N 164)</w:t>
      </w:r>
    </w:p>
    <w:bookmarkStart w:id="148" w:name="P148"/>
    <w:bookmarkEnd w:id="1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хозяйствующими субъектами на Едином портале размещает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(уполномоченного им лица), содержащее информацию о причинах отмены проведения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Хозяйствующие субъекты, подавшие заявки, информируются об отмене проведения отбора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об отмене его проведения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в соответствии с </w:t>
      </w:r>
      <w:hyperlink w:history="0" w:anchor="P148" w:tooltip="9.2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хозяйствующими субъектами на Едином портале размещает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&quot;Электронный бюджет&quot;, подписанное усиленной квалифицированной электронной подписью министра (уполномоченного им лица), содержащее информацию о прич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о предоставлении субсидии с победителем (победителями) отбора Министерство может отменить проведение отбора только в случае возникновения обстоятельств непреодолимой силы в соответствии с </w:t>
      </w:r>
      <w:r>
        <w:rPr>
          <w:sz w:val="24"/>
        </w:rPr>
        <w:t xml:space="preserve">пунктом 3 статьи 401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9.2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27.03.2025 N 164)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Взаимодействие Министерства с хозяйствующими субъектами при проведении отбора осуществляется с использованием документов в электронной форме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bookmarkStart w:id="156" w:name="P156"/>
    <w:bookmarkEnd w:id="1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хозяйствующий субъект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хозяйствующий субъект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хозяйствующий субъект не находится в составляемых в рамках реализации полномочий, предусмотренных </w:t>
      </w:r>
      <w:r>
        <w:rPr>
          <w:sz w:val="24"/>
        </w:rPr>
        <w:t xml:space="preserve">главой VII</w:t>
      </w:r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хозяйствующий субъект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97" w:tooltip="3. Субсидии предоставляются в рамках реализации государственной программы Удмуртской Республики &quot;Энергоэффективность и развитие энергетики в Удмуртской Республике&quot;, утвержденной постановлением Правительства Удмуртской Республики от 14 ноября 2023 года N 743 &quot;Об утверждении государственной программы Удмуртской Республики &quot;Энергоэффективность и развитие энергетики в Удмуртской Республике&quot; (далее - государственная программа), по результатам отбора хозяйствующего субъекта, проводимого Министерством промышлен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хозяйствующий субъект не является иностранным агентом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 хозяйствующего субъекта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 хозяйствующего субъекта отсутствует просроченная задолженность по возврату в бюджет Удмуртской Республики иных субсидий, бюджетных инвестиций, предоставленных, в том числе в соответствии с иными правовыми актами, и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хозяйствующий субъект, являющийся юридическим лицом, не находится в процессе реорганизации (за исключением реорганизации в форме присоединения к хозяйствующему субъекту другого юридического лица), ликвидации, в отношении него не введена процедура банкротства, деятельность хозяйствующего субъекта не приостановлена в порядке, предусмотренном законодательством Российской Федерации, хозяйствующий субъект,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хозяйствующего субъекта, являющегося юридическим лицом, об индивидуальном предпринимателе - производителе товаров, работ, услуг, являющихся участниками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11.12.2024 N 667.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bookmarkStart w:id="169" w:name="P169"/>
    <w:bookmarkEnd w:id="1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 Помимо соответствия требованиям, установленным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</w:t>
      </w:r>
    </w:p>
    <w:p>
      <w:pPr>
        <w:pStyle w:val="0"/>
        <w:jc w:val="both"/>
      </w:pPr>
      <w:r>
        <w:rPr>
          <w:sz w:val="24"/>
        </w:rPr>
        <w:t xml:space="preserve">(п. 11.1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11.12.2024 N 667)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Требования, предъявляемые к форме и содержанию заявок, подаваемых хозяйствующими субъектами: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заявка подается в соответствии с требованиями и в сроки, указанные в объявлении о проведении отбора. Датой и временем представления хозяйствующим субъектом заявки считается дата и время ее подписания усиленной квалифицированной подписью руководителя хозяйствующего субъекта или уполномоченного им лица с присвоением заявке регистрационного номера в системе "Электронный бюджет";</w:t>
      </w:r>
    </w:p>
    <w:bookmarkStart w:id="173" w:name="P173"/>
    <w:bookmarkEnd w:id="1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заявка формируется хозяйствующим субъектом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(документов на бумажном носителе, преобразованных в электронную форму путем сканирования)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431" w:tooltip="РАСЧЕТ">
        <w:r>
          <w:rPr>
            <w:sz w:val="24"/>
            <w:color w:val="0000ff"/>
          </w:rPr>
          <w:t xml:space="preserve">расчет</w:t>
        </w:r>
      </w:hyperlink>
      <w:r>
        <w:rPr>
          <w:sz w:val="24"/>
        </w:rPr>
        <w:t xml:space="preserve"> размера субсидии по форме согласно приложению 3 к настоящему Положению;</w:t>
      </w:r>
    </w:p>
    <w:bookmarkStart w:id="175" w:name="P175"/>
    <w:bookmarkEnd w:id="1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разрешения на ввод объекта заправки транспортных средств природным газом в эксплуатацию, полученного в соответствии со </w:t>
      </w:r>
      <w:r>
        <w:rPr>
          <w:sz w:val="24"/>
        </w:rPr>
        <w:t xml:space="preserve">статьей 55</w:t>
      </w:r>
      <w:r>
        <w:rPr>
          <w:sz w:val="24"/>
        </w:rPr>
        <w:t xml:space="preserve"> Градостроительного кодекса Российской Федерации не ранее 1 января текущего финансового года;</w:t>
      </w:r>
    </w:p>
    <w:bookmarkStart w:id="176" w:name="P176"/>
    <w:bookmarkEnd w:id="1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копия технических условий на подключение (технологическое присоединение) объектов капитального строительства к сетям газораспределения;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копия акта о подключении (техническом присоединении) или в случае его отсутствия копии иных документов, подтверждающих факт подключения (технического присоединения) объекта капитального строительства к сетям газораспределения;</w:t>
      </w:r>
    </w:p>
    <w:bookmarkStart w:id="178" w:name="P178"/>
    <w:bookmarkEnd w:id="1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копия договора поставки газа;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копия технических условий для присоединения к электрическим сетям;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копия акта об осуществлении технологического присоединения к электрическим сетям;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копия договора энергоснабжения или купли-продажи (поставки) электрической энергии;</w:t>
      </w:r>
    </w:p>
    <w:bookmarkStart w:id="182" w:name="P182"/>
    <w:bookmarkEnd w:id="1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копии паспортов установленного компрессорного оборудования (компрессора или компрессорной установки) либо регазификационного оборудования и актов монтажа по </w:t>
      </w:r>
      <w:r>
        <w:rPr>
          <w:sz w:val="24"/>
        </w:rPr>
        <w:t xml:space="preserve">форме КС-2</w:t>
      </w:r>
      <w:r>
        <w:rPr>
          <w:sz w:val="24"/>
        </w:rPr>
        <w:t xml:space="preserve"> в отношении указанного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копии паспортов заправочных колонок и актов монтажа по </w:t>
      </w:r>
      <w:r>
        <w:rPr>
          <w:sz w:val="24"/>
        </w:rPr>
        <w:t xml:space="preserve">форме КС-2</w:t>
      </w:r>
      <w:r>
        <w:rPr>
          <w:sz w:val="24"/>
        </w:rPr>
        <w:t xml:space="preserve"> в отношении указанного оборудования;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копии паспортов блоков аккумуляторов газа и актов монтажа по </w:t>
      </w:r>
      <w:r>
        <w:rPr>
          <w:sz w:val="24"/>
        </w:rPr>
        <w:t xml:space="preserve">форме КС-2</w:t>
      </w:r>
      <w:r>
        <w:rPr>
          <w:sz w:val="24"/>
        </w:rPr>
        <w:t xml:space="preserve"> в отношении указанного оборудования;</w:t>
      </w:r>
    </w:p>
    <w:bookmarkStart w:id="185" w:name="P185"/>
    <w:bookmarkEnd w:id="1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копии паспортов блоков осушки (очистки);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копии документов, указанных в абзаце семнадцатом подпункта "в" пункта 4 Федеральных правил;</w:t>
      </w:r>
    </w:p>
    <w:p>
      <w:pPr>
        <w:pStyle w:val="0"/>
        <w:jc w:val="both"/>
      </w:pPr>
      <w:r>
        <w:rPr>
          <w:sz w:val="24"/>
        </w:rPr>
        <w:t xml:space="preserve">(пп. "и"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в случае строительства криогенных автозаправочных станций вместо документов, указанных в </w:t>
      </w:r>
      <w:hyperlink w:history="0" w:anchor="P176" w:tooltip="в) копия технических условий на подключение (технологическое присоединение) объектов капитального строительства к сетям газораспределения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</w:t>
      </w:r>
      <w:hyperlink w:history="0" w:anchor="P178" w:tooltip="д) копия договора поставки газа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настоящего пункта, - копии паспортов криогенных резервуаров, актов монтажа по </w:t>
      </w:r>
      <w:r>
        <w:rPr>
          <w:sz w:val="24"/>
        </w:rPr>
        <w:t xml:space="preserve">форме КС-2</w:t>
      </w:r>
      <w:r>
        <w:rPr>
          <w:sz w:val="24"/>
        </w:rPr>
        <w:t xml:space="preserve"> в отношении указанного оборудования и договора поставки сжиженного природного газа;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в случае строительства объекта контейнерного типа вместо документов, указанных в </w:t>
      </w:r>
      <w:hyperlink w:history="0" w:anchor="P182" w:tooltip="и) копии паспортов установленного компрессорного оборудования (компрессора или компрессорной установки) либо регазификационного оборудования и актов монтажа по форме КС-2 в отношении указанного оборудования;">
        <w:r>
          <w:rPr>
            <w:sz w:val="24"/>
            <w:color w:val="0000ff"/>
          </w:rPr>
          <w:t xml:space="preserve">подпунктах "и"</w:t>
        </w:r>
      </w:hyperlink>
      <w:r>
        <w:rPr>
          <w:sz w:val="24"/>
        </w:rPr>
        <w:t xml:space="preserve"> - </w:t>
      </w:r>
      <w:hyperlink w:history="0" w:anchor="P185" w:tooltip="м) копии паспортов блоков осушки (очистки);">
        <w:r>
          <w:rPr>
            <w:sz w:val="24"/>
            <w:color w:val="0000ff"/>
          </w:rPr>
          <w:t xml:space="preserve">"м"</w:t>
        </w:r>
      </w:hyperlink>
      <w:r>
        <w:rPr>
          <w:sz w:val="24"/>
        </w:rPr>
        <w:t xml:space="preserve"> настоящего пункта, - копии паспорта контейнерной автомобильной газонаполнительной компрессорной станции и акта монтажа по </w:t>
      </w:r>
      <w:r>
        <w:rPr>
          <w:sz w:val="24"/>
        </w:rPr>
        <w:t xml:space="preserve">форме КС-2</w:t>
      </w:r>
      <w:r>
        <w:rPr>
          <w:sz w:val="24"/>
        </w:rPr>
        <w:t xml:space="preserve"> в отношении указанного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документов, подтверждающих фактически произведенные затраты на строительство объекта (объектов) заправки транспортных средств природным газом, указанные в </w:t>
      </w:r>
      <w:hyperlink w:history="0" w:anchor="P97" w:tooltip="3. Субсидии предоставляются в рамках реализации государственной программы Удмуртской Республики &quot;Энергоэффективность и развитие энергетики в Удмуртской Республике&quot;, утвержденной постановлением Правительства Удмуртской Республики от 14 ноября 2023 года N 743 &quot;Об утверждении государственной программы Удмуртской Республики &quot;Энергоэффективность и развитие энергетики в Удмуртской Республике&quot; (далее - государственная программа), по результатам отбора хозяйствующего субъекта, проводимого Министерством промышлен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и представленные к возмещению в соответствии с настоящим Положением, в их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договоров купли-продажи земельных участков и актов приема-передачи земельных участков (в случае возмещения затрат, указанных в </w:t>
      </w:r>
      <w:hyperlink w:history="0" w:anchor="P99" w:tooltip="1) затраты на приобретение земельного участка;">
        <w:r>
          <w:rPr>
            <w:sz w:val="24"/>
            <w:color w:val="0000ff"/>
          </w:rPr>
          <w:t xml:space="preserve">подпункте 1 пункта 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договора на выполнение подрядных работ с приложением сметной документации и (или) копия договора на выполнение проектно-изыскательских работ (в случае возмещения затрат, указанных в </w:t>
      </w:r>
      <w:hyperlink w:history="0" w:anchor="P100" w:tooltip="2) затраты на подготовку территории строительства;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, </w:t>
      </w:r>
      <w:hyperlink w:history="0" w:anchor="P102" w:tooltip="4) затраты на выполнение земляных работ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103" w:tooltip="5) затраты на разработку проектно-сметной документации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104" w:tooltip="6) затраты на выполнение строительно-монтажных работ;">
        <w:r>
          <w:rPr>
            <w:sz w:val="24"/>
            <w:color w:val="0000ff"/>
          </w:rPr>
          <w:t xml:space="preserve">6 пункта 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акта о приемке выполненных работ по </w:t>
      </w:r>
      <w:r>
        <w:rPr>
          <w:sz w:val="24"/>
        </w:rPr>
        <w:t xml:space="preserve">форме КС-2</w:t>
      </w:r>
      <w:r>
        <w:rPr>
          <w:sz w:val="24"/>
        </w:rPr>
        <w:t xml:space="preserve"> и (или) акта сдачи-приемки результатов работы (в случае возмещения затрат, указанных в </w:t>
      </w:r>
      <w:hyperlink w:history="0" w:anchor="P100" w:tooltip="2) затраты на подготовку территории строительства;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, </w:t>
      </w:r>
      <w:hyperlink w:history="0" w:anchor="P102" w:tooltip="4) затраты на выполнение земляных работ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103" w:tooltip="5) затраты на разработку проектно-сметной документации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104" w:tooltip="6) затраты на выполнение строительно-монтажных работ;">
        <w:r>
          <w:rPr>
            <w:sz w:val="24"/>
            <w:color w:val="0000ff"/>
          </w:rPr>
          <w:t xml:space="preserve">6 пункта 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справки о стоимости выполненных работ и затрат по </w:t>
      </w:r>
      <w:r>
        <w:rPr>
          <w:sz w:val="24"/>
        </w:rPr>
        <w:t xml:space="preserve">форме КС-3</w:t>
      </w:r>
      <w:r>
        <w:rPr>
          <w:sz w:val="24"/>
        </w:rPr>
        <w:t xml:space="preserve"> (в случае возмещения затрат, указанных в </w:t>
      </w:r>
      <w:hyperlink w:history="0" w:anchor="P100" w:tooltip="2) затраты на подготовку территории строительства;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, </w:t>
      </w:r>
      <w:hyperlink w:history="0" w:anchor="P102" w:tooltip="4) затраты на выполнение земляных работ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103" w:tooltip="5) затраты на разработку проектно-сметной документации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104" w:tooltip="6) затраты на выполнение строительно-монтажных работ;">
        <w:r>
          <w:rPr>
            <w:sz w:val="24"/>
            <w:color w:val="0000ff"/>
          </w:rPr>
          <w:t xml:space="preserve">6 пункта 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актов приемки законченного строительством объекта по форме </w:t>
      </w:r>
      <w:r>
        <w:rPr>
          <w:sz w:val="24"/>
        </w:rPr>
        <w:t xml:space="preserve">КС-11</w:t>
      </w:r>
      <w:r>
        <w:rPr>
          <w:sz w:val="24"/>
        </w:rPr>
        <w:t xml:space="preserve"> (в случае возмещения затрат, указанных в </w:t>
      </w:r>
      <w:hyperlink w:history="0" w:anchor="P100" w:tooltip="2) затраты на подготовку территории строительства;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, </w:t>
      </w:r>
      <w:hyperlink w:history="0" w:anchor="P102" w:tooltip="4) затраты на выполнение земляных работ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103" w:tooltip="5) затраты на разработку проектно-сметной документации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104" w:tooltip="6) затраты на выполнение строительно-монтажных работ;">
        <w:r>
          <w:rPr>
            <w:sz w:val="24"/>
            <w:color w:val="0000ff"/>
          </w:rPr>
          <w:t xml:space="preserve">6 пункта 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договоров на приобретение оборудования и (или) его монтаж, товарных накладных, счетов-фактур и (или) универсальных передаточных документов и (или) копии документов, подтверждающих исполнение обязательств по монтажу оборудования (в случае возмещения затрат, указанных в </w:t>
      </w:r>
      <w:hyperlink w:history="0" w:anchor="P105" w:tooltip="7) затраты на закупку и монтаж оборудования.">
        <w:r>
          <w:rPr>
            <w:sz w:val="24"/>
            <w:color w:val="0000ff"/>
          </w:rPr>
          <w:t xml:space="preserve">подпункте 7 пункта 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договоров на технологическое присоединение к наружным сетям электроснабжения, водоснабжения, водоотведения, теплоснабжения и газоснабжения и копии документов, подтверждающих исполнение обязательств по технологическому присоединению (в случае возмещения затрат, указанных в </w:t>
      </w:r>
      <w:hyperlink w:history="0" w:anchor="P101" w:tooltip="3) затраты на подключение к наружным сетям электроснабжения, водоснабжения, водоотведения, теплоснабжения и газоснабжения;">
        <w:r>
          <w:rPr>
            <w:sz w:val="24"/>
            <w:color w:val="0000ff"/>
          </w:rPr>
          <w:t xml:space="preserve">подпункте 3 пункта 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подтверждающих оплату документов с отметкой об исполнении платежа;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иных документов, подтверждающих фактически произведенные хозяйствующим субъектом затраты по строительству объектов заправки транспортных средств природным газом, предусмотренные </w:t>
      </w:r>
      <w:hyperlink w:history="0" w:anchor="P97" w:tooltip="3. Субсидии предоставляются в рамках реализации государственной программы Удмуртской Республики &quot;Энергоэффективность и развитие энергетики в Удмуртской Республике&quot;, утвержденной постановлением Правительства Удмуртской Республики от 14 ноября 2023 года N 743 &quot;Об утверждении государственной программы Удмуртской Республики &quot;Энергоэффективность и развитие энергетики в Удмуртской Республике&quot; (далее - государственная программа), по результатам отбора хозяйствующего субъекта, проводимого Министерством промышлен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в случае строительства объекта модульного типа вместо документов, указанных в </w:t>
      </w:r>
      <w:hyperlink w:history="0" w:anchor="P182" w:tooltip="и) копии паспортов установленного компрессорного оборудования (компрессора или компрессорной установки) либо регазификационного оборудования и актов монтажа по форме КС-2 в отношении указанного оборудования;">
        <w:r>
          <w:rPr>
            <w:sz w:val="24"/>
            <w:color w:val="0000ff"/>
          </w:rPr>
          <w:t xml:space="preserve">подпунктах "и"</w:t>
        </w:r>
      </w:hyperlink>
      <w:r>
        <w:rPr>
          <w:sz w:val="24"/>
        </w:rPr>
        <w:t xml:space="preserve">, </w:t>
      </w:r>
      <w:hyperlink w:history="0" w:anchor="P184" w:tooltip="л) копии паспортов блоков аккумуляторов газа и актов монтажа по форме КС-2 в отношении указанного оборудования;">
        <w:r>
          <w:rPr>
            <w:sz w:val="24"/>
            <w:color w:val="0000ff"/>
          </w:rPr>
          <w:t xml:space="preserve">"л"</w:t>
        </w:r>
      </w:hyperlink>
      <w:r>
        <w:rPr>
          <w:sz w:val="24"/>
        </w:rPr>
        <w:t xml:space="preserve">, </w:t>
      </w:r>
      <w:hyperlink w:history="0" w:anchor="P185" w:tooltip="м) копии паспортов блоков осушки (очистки);">
        <w:r>
          <w:rPr>
            <w:sz w:val="24"/>
            <w:color w:val="0000ff"/>
          </w:rPr>
          <w:t xml:space="preserve">"м"</w:t>
        </w:r>
      </w:hyperlink>
      <w:r>
        <w:rPr>
          <w:sz w:val="24"/>
        </w:rPr>
        <w:t xml:space="preserve"> настоящего пункта, - копии паспорта модульной автомобильной газонаполнительной компрессорной станции и акта монтажа по </w:t>
      </w:r>
      <w:r>
        <w:rPr>
          <w:sz w:val="24"/>
        </w:rPr>
        <w:t xml:space="preserve">форме КС-2</w:t>
      </w:r>
      <w:r>
        <w:rPr>
          <w:sz w:val="24"/>
        </w:rPr>
        <w:t xml:space="preserve"> в отношении указанного оборудования;</w:t>
      </w:r>
    </w:p>
    <w:p>
      <w:pPr>
        <w:pStyle w:val="0"/>
        <w:jc w:val="both"/>
      </w:pPr>
      <w:r>
        <w:rPr>
          <w:sz w:val="24"/>
        </w:rPr>
        <w:t xml:space="preserve">(пп. "с"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уведомление о постановке на учет российской организации в налоговом органе (в случае открытия хозяйствующим субъектом обособленного подразделения на территории Удмуртской Республики);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хозяйствующий субъект вместе с заявкой вправе по собственной инициативе представить в системе "Электронный бюджет" электронные копии (документы на бумажном носителе, преобразованные в электронную форму путем сканирования)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справку об отсутствии у хозяйствующего субъекта по состоянию на дату подачи заявки просроченной задолженности по выплате заработной платы, оформленную на бланке хозяйствующего субъекта (при наличии), подписанную руководителем хозяйствующего субъекта - юридического лица (хозяйствующим субъектом - индивидуальным предпринимателем) и скрепленную печатью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выписку из Единого государственного реестра недвижимости об основных характеристиках и зарегистрированных правах на земельный участок, по состоянию на дату подачи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 подаче заявки хозяйствующим субъектом посредством заполнения соответствующих экранных форм веб-интерфейса системы "Электронный бюджет" заполняется согласие на публикацию (размещение) в информационно-телекоммуникационной сети Интернет информации о хозяйствующем субъекте, о подаваемой заявке, а также иной информации о хозяйствующем субъекте, связанной с отбором и результатом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ответственность за полноту и достоверность информации и документов, содержащихся в заявке, а также своевременность их представления несет хозяйствующий субъект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 или технологических средств.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Внесение изменений в заявку или отзыв заявки осуществляется хозяйствующим субъектом не позднее 1-го рабочего дня до дня окончания срока подачи заявок, указанного в объявлении о проведении отбора, в порядке, аналогичном порядку формирования заявки хозяйствующим субъектом, указанному в </w:t>
      </w:r>
      <w:hyperlink w:history="0" w:anchor="P173" w:tooltip="2) заявка формируется хозяйствующим субъектом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(документов на бумажном носителе, преобразованных в электронную форму путем сканирования) следующих документов:">
        <w:r>
          <w:rPr>
            <w:sz w:val="24"/>
            <w:color w:val="0000ff"/>
          </w:rPr>
          <w:t xml:space="preserve">подпункте 2 пункта 12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поданные заявки, а также возврат заявок на доработку на этапе рассмотрения и оценки заявок не допускается.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bookmarkStart w:id="214" w:name="P214"/>
    <w:bookmarkEnd w:id="2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Любой хозяйствующий субъект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Start w:id="215" w:name="P215"/>
    <w:bookmarkEnd w:id="2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ответ на запрос, указанный в </w:t>
      </w:r>
      <w:hyperlink w:history="0" w:anchor="P214" w:tooltip="14. Любой хозяйствующий субъект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&quot;Электронный бюджет&quot; соответствующего запрос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направляет разъяснение положений объявления о проведении отбора хозяйствующим субъектам в срок не позднее 1-го рабочего дня до дня завершения подачи заявок, путем формирования в системе "Электронный бюджет" соответствующего разъяснения.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 Доступ к разъяснению, формируемому в системе "Электронный бюджет" в соответствии с </w:t>
      </w:r>
      <w:hyperlink w:history="0" w:anchor="P215" w:tooltip="Министерство в ответ на запрос, указанный в абзаце первом настоящего пункта, направляет разъяснение положений объявления о проведении отбора хозяйствующим субъектам в срок не позднее 1-го рабочего дня до дня завершения подачи заявок, путем формирования в системе &quot;Электронный бюджет&quot; соответствующего разъяснения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пункта, предоставляется всем хозяйствующим субъектам.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30.12.2021 N 730.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Министерству запрещается требовать от хозяйствующих субъектов представления документов и информации в целях подтверждения соответствия хозяйствующих субъектов требованиям, установленным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хозяйствующий субъект готов предоставить указанные документы и информацию по собственной инициативе.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27.06.2024 </w:t>
      </w:r>
      <w:r>
        <w:rPr>
          <w:sz w:val="24"/>
        </w:rPr>
        <w:t xml:space="preserve">N 331</w:t>
      </w:r>
      <w:r>
        <w:rPr>
          <w:sz w:val="24"/>
        </w:rPr>
        <w:t xml:space="preserve">, от 11.12.2024 </w:t>
      </w:r>
      <w:r>
        <w:rPr>
          <w:sz w:val="24"/>
        </w:rPr>
        <w:t xml:space="preserve">N 667</w:t>
      </w:r>
      <w:r>
        <w:rPr>
          <w:sz w:val="24"/>
        </w:rPr>
        <w:t xml:space="preserve">)</w:t>
      </w:r>
    </w:p>
    <w:bookmarkStart w:id="221" w:name="P221"/>
    <w:bookmarkEnd w:id="2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Правила рассмотрения заявок: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"Электронный бюджет" Министерству открывается доступ к поданным хозяйствующими субъектами заявкам для их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Министерством в объявлении о проведении отбора может быть определена дата до окончания срока подачи заявок, после наступления которой Министерству открывается доступ в системе "Электронный бюджет" к поданным хозяйствующими субъектами заявкам;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Министерство не позднее 1-го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дата и время поступления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полное наименование хозяйствующего субъекта (для хозяйствующих субъектов - юридических лиц) или фамилия, имя, отчество (при наличии) (для хозяйствующих субъектов - индивидуальных предпринимателей);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 юридического лица (для хозяйствующих субъектов - юридических лиц);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запрашиваемый хозяйствующим субъектом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Министерство в течение 15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хозяйствующих субъектов и поданных ими заявок категориям, критериям и требованиям, установленным соответственно </w:t>
      </w:r>
      <w:hyperlink w:history="0" w:anchor="P109" w:tooltip="6. К категории получателей субсидий относятся хозяйствующие субъекты, определенные в подпункте 3 пункта 2 настоящего Положения.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w:anchor="P110" w:tooltip="7. Критерием отбора получателей субсидий, предоставляемых для целей, указанных в пункте 3 настоящего Положения, является соответствие объекта (объектов) заправки транспортных средств природным газом хозяйствующего субъекта требованиям, указанным в приложении 2 к Федеральным правилам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и </w:t>
      </w:r>
      <w:hyperlink w:history="0" w:anchor="P171" w:tooltip="12. Требования, предъявляемые к форме и содержанию заявок, подаваемых хозяйствующими субъектами: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Положения, и указанным в объявлении о проведении отбора.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признается надлежащей, если она соответствует требованиям, указанным в объявлении о проведении отбора, и отсутствуют основания для отклонения заявки, указанные в </w:t>
      </w:r>
      <w:hyperlink w:history="0" w:anchor="P243" w:tooltip="7) Министерство отклоняет заявку в случаях:">
        <w:r>
          <w:rPr>
            <w:sz w:val="24"/>
            <w:color w:val="0000ff"/>
          </w:rPr>
          <w:t xml:space="preserve">подпункте 7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хозяйствующими субъектами информации и документов, поданных в составе заявки;</w:t>
      </w:r>
    </w:p>
    <w:bookmarkStart w:id="236" w:name="P236"/>
    <w:bookmarkEnd w:id="2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проверка хозяйствующих субъектов на соответствие на дату рассмотрения заявки требованиям, определенным в соответствии с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автоматической проверки, указанной в </w:t>
      </w:r>
      <w:hyperlink w:history="0" w:anchor="P236" w:tooltip="5) проверка хозяйствующих субъектов на соответствие на дату рассмотрения заявки требованиям, определенным в соответствии с пунктами 11, 11.1 настоящего Положения, осуществляется автоматически в системе &quot;Электронный бюджет&quot;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подпункта, Министерство в порядке межведомственного взаимодействия запрашивает у соответствующих органов государственной власти документы (сведения) в отношении хозяйствующих субъектов на дату формирования соответствующих запросов для подтверждения соответствия требованиям, указанным в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пунктах 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bookmarkStart w:id="240" w:name="P240"/>
    <w:bookmarkEnd w:id="2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Министерство вправе осуществить запрос у хозяйствующего субъекта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bookmarkStart w:id="241" w:name="P241"/>
    <w:bookmarkEnd w:id="2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Хозяйствующий субъект в течение 2 рабочих дней со дня, следующего за днем размещения Министерством соответствующего запроса, обязан предоставить разъяснения в отношении документов и информации, а также сформировать и представить в систему "Электронный бюджет" информацию и документы, запрашиваемые Министерством в соответствии с </w:t>
      </w:r>
      <w:hyperlink w:history="0" w:anchor="P240" w:tooltip="6) Министерство вправе осуществить запрос у хозяйствующего субъекта разъяснения в отношении документов и информации с использованием системы &quot;Электронный бюджет&quot;, направляемый при необходимости в равной мере всем участникам отбора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подпункта.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хозяйствующий субъект в ответ на запрос Министерства не представил запрашиваемые документы и информацию в срок, установленный </w:t>
      </w:r>
      <w:hyperlink w:history="0" w:anchor="P241" w:tooltip="Хозяйствующий субъект в течение 2 рабочих дней со дня, следующего за днем размещения Министерством соответствующего запроса, обязан предоставить разъяснения в отношении документов и информации, а также сформировать и представить в систему &quot;Электронный бюджет&quot; информацию и документы, запрашиваемые Министерством в соответствии с абзацем первым настоящего подпункта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подпункта, информация об этом включается в протокол подведения итогов отбора, предусмотренный настоящим пунктом;</w:t>
      </w:r>
    </w:p>
    <w:bookmarkStart w:id="243" w:name="P243"/>
    <w:bookmarkEnd w:id="2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Министерство отклоняет заявку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несоответствия хозяйствующего субъекта категории и критериям, определенным </w:t>
      </w:r>
      <w:hyperlink w:history="0" w:anchor="P109" w:tooltip="6. К категории получателей субсидий относятся хозяйствующие субъекты, определенные в подпункте 3 пункта 2 настоящего Положения.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и </w:t>
      </w:r>
      <w:hyperlink w:history="0" w:anchor="P110" w:tooltip="7. Критерием отбора получателей субсидий, предоставляемых для целей, указанных в пункте 3 настоящего Положения, является соответствие объекта (объектов) заправки транспортных средств природным газом хозяйствующего субъекта требованиям, указанным в приложении 2 к Федеральным правилам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несоответствия хозяйствующего субъекта требованиям, установленным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 и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непредставления (представления не в полном объеме) документов, указанных в объявлении о проведении отбора, предусмотренных </w:t>
      </w:r>
      <w:hyperlink w:history="0" w:anchor="P171" w:tooltip="12. Требования, предъявляемые к форме и содержанию заявок, подаваемых хозяйствующими субъектами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несоответствия представленных документов и (или) заявки требованиям, установленным в объявлении о проведении отбора получателей субсидий, предусмотренных </w:t>
      </w:r>
      <w:hyperlink w:history="0" w:anchor="P171" w:tooltip="12. Требования, предъявляемые к форме и содержанию заявок, подаваемых хозяйствующими субъектами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недостоверности информации, содержащейся в документах, представленных в составе заявки в целях подтверждения соответствия требованиям к участникам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подачи хозяйствующим субъектом заявки после даты и времени окончания срока, определенного для подачи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хозяйствующий субъект является взаимозависимым лицом;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случае предоставления документов, указанных в </w:t>
      </w:r>
      <w:hyperlink w:history="0" w:anchor="P175" w:tooltip="б) копия разрешения на ввод объекта заправки транспортных средств природным газом в эксплуатацию, полученного в соответствии со статьей 55 Градостроительного кодекса Российской Федерации не ранее 1 января текущего финансового года;">
        <w:r>
          <w:rPr>
            <w:sz w:val="24"/>
            <w:color w:val="0000ff"/>
          </w:rPr>
          <w:t xml:space="preserve">абзаце третьем подпункта 2 пункта 12</w:t>
        </w:r>
      </w:hyperlink>
      <w:r>
        <w:rPr>
          <w:sz w:val="24"/>
        </w:rPr>
        <w:t xml:space="preserve">, полученных ранее 1 января текущего финансового года;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отбор признается несостоявшимся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 результатам рассмотрения заявок отклонены все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11.12.2024 N 667;</w:t>
      </w:r>
    </w:p>
    <w:bookmarkStart w:id="261" w:name="P261"/>
    <w:bookmarkEnd w:id="2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для определения победителей отбора Министерство осуществляет ранжирование поступивших заявок исходя из соответствия хозяйствующих субъектов категориям, критериям и требованиям, установленным соответственно </w:t>
      </w:r>
      <w:hyperlink w:history="0" w:anchor="P109" w:tooltip="6. К категории получателей субсидий относятся хозяйствующие субъекты, определенные в подпункте 3 пункта 2 настоящего Положения.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w:anchor="P110" w:tooltip="7. Критерием отбора получателей субсидий, предоставляемых для целей, указанных в пункте 3 настоящего Положения, является соответствие объекта (объектов) заправки транспортных средств природным газом хозяйствующего субъекта требованиям, указанным в приложении 2 к Федеральным правилам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Положения, и очередности поступления заявок.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ранжирования заявок Министерством формируется рейтинг, первое место в котором присваивается хозяйствующему субъекту, соответствующему категориям, критериям и требованиям, установленным соответственно </w:t>
      </w:r>
      <w:hyperlink w:history="0" w:anchor="P109" w:tooltip="6. К категории получателей субсидий относятся хозяйствующие субъекты, определенные в подпункте 3 пункта 2 настоящего Положения.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w:anchor="P110" w:tooltip="7. Критерием отбора получателей субсидий, предоставляемых для целей, указанных в пункте 3 настоящего Положения, является соответствие объекта (объектов) заправки транспортных средств природным газом хозяйствующего субъекта требованиям, указанным в приложении 2 к Федеральным правилам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Положения, и заявка которого поступила первой. Другим хозяйствующим субъектам, соответствующим категориям, критериям и требованиям, установленным соответственно </w:t>
      </w:r>
      <w:hyperlink w:history="0" w:anchor="P109" w:tooltip="6. К категории получателей субсидий относятся хозяйствующие субъекты, определенные в подпункте 3 пункта 2 настоящего Положения.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w:anchor="P110" w:tooltip="7. Критерием отбора получателей субсидий, предоставляемых для целей, указанных в пункте 3 настоящего Положения, является соответствие объекта (объектов) заправки транспортных средств природным газом хозяйствующего субъекта требованиям, указанным в приложении 2 к Федеральным правилам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Положения, места в рейтинге присваиваются в порядке очередности, определяемой датой и временем поступивших заявок. Хозяйствующие субъекты, не соответствующие категориям, критериям и требованиям, установленным соответственно </w:t>
      </w:r>
      <w:hyperlink w:history="0" w:anchor="P109" w:tooltip="6. К категории получателей субсидий относятся хозяйствующие субъекты, определенные в подпункте 3 пункта 2 настоящего Положения.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w:anchor="P110" w:tooltip="7. Критерием отбора получателей субсидий, предоставляемых для целей, указанных в пункте 3 настоящего Положения, является соответствие объекта (объектов) заправки транспортных средств природным газом хозяйствующего субъекта требованиям, указанным в приложении 2 к Федеральным правилам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156" w:tooltip="11. Хозяйствующий субъект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169" w:tooltip="11.1. Помимо соответствия требованиям, установленным пунктом 11 настоящего Положения, хозяйствующий субъект также не должен иметь просроченную задолженность по выплате заработной платы по состоянию на 1-е число месяца, предшествующего месяцу подачи заявки.">
        <w:r>
          <w:rPr>
            <w:sz w:val="24"/>
            <w:color w:val="0000ff"/>
          </w:rPr>
          <w:t xml:space="preserve">11.1</w:t>
        </w:r>
      </w:hyperlink>
      <w:r>
        <w:rPr>
          <w:sz w:val="24"/>
        </w:rPr>
        <w:t xml:space="preserve"> настоящего Положения, а также хозяйствующие субъекты, заявки которых были отклонены по основаниям, установленным </w:t>
      </w:r>
      <w:hyperlink w:history="0" w:anchor="P243" w:tooltip="7) Министерство отклоняет заявку в случаях:">
        <w:r>
          <w:rPr>
            <w:sz w:val="24"/>
            <w:color w:val="0000ff"/>
          </w:rPr>
          <w:t xml:space="preserve">подпунктом 7</w:t>
        </w:r>
      </w:hyperlink>
      <w:r>
        <w:rPr>
          <w:sz w:val="24"/>
        </w:rPr>
        <w:t xml:space="preserve"> настоящего пункта, в рейтинг не включаются;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победителями отбора признаются хозяйствующие субъекты, включенные в рейтинг, сформированный Министерством в соответствии с </w:t>
      </w:r>
      <w:hyperlink w:history="0" w:anchor="P261" w:tooltip="10) для определения победителей отбора Министерство осуществляет ранжирование поступивших заявок исходя из соответствия хозяйствующих субъектов категориям, критериям и требованиям, установленным соответственно пунктами 6, 7, 11, 11.1 настоящего Положения, и очередности поступления заявок.">
        <w:r>
          <w:rPr>
            <w:sz w:val="24"/>
            <w:color w:val="0000ff"/>
          </w:rPr>
          <w:t xml:space="preserve">подпунктом 10</w:t>
        </w:r>
      </w:hyperlink>
      <w:r>
        <w:rPr>
          <w:sz w:val="24"/>
        </w:rPr>
        <w:t xml:space="preserve"> настоящего пункта, которым могут быть предоставлены субсидии в соответствии с очередностью поступления заявок и до исчерпания лимитов бюджетных обязательств, доведенных Министерству на предоставление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Распределение объема субсидий между хозяйствующими субъектами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хозяйствующему субъекту, которому присвоен первый порядковый номер в рейтинге, распределяется размер субсидии, равный значению размера, указанному им в заявке;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субсидия, распределяемая в рамках отбора, больше размера субсидии, указанного в заявке хозяйствующего субъекта, которому присвоен первый порядковый номер, оставшийся размер субсидии распределяется между остальными хозяйствующими субъектами, включенными в рейтинг;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каждому следующему хозяйствующему субъекту, включенному в рейтинг, распределяется размер субсидии, равный размеру, указанному им в заявке, в случае если указанный хозяйствующим субъектом в заявке размер субсидии меньше нераспределенного размера субсидии либо равен ему;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размер субсидии, указанный хозяйствующим субъектом в заявке, больше нераспределенного размера субсидии, такому хозяйствующему субъекту при его согласии распределяется весь оставшийся нераспределенный размер субсидии, без изменения указанного хозяйствующим субъектом в заявке значения результата предоставления субсидии;</w:t>
      </w:r>
    </w:p>
    <w:bookmarkStart w:id="271" w:name="P271"/>
    <w:bookmarkEnd w:id="2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 целях завершения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"Электронный бюджет" протокол подведения итогов отбора, включающий информацию о хозяйствующих субъектах - победителях отбора с указанием размеров субсидий, предусмотренных им для предоставления, включающий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дату, время и место проведения рассмотрения заявок хозяйствующих субъектов;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информацию о хозяйствующих субъектах, заявки которых были рассмотрены;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информацию о хозяйствующих субъектах,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наименования хозяйствующих субъектов, с которыми заключаются соглашения о предоставлении субсидии, и размер предоставляемой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подведения итогов отбора размещается на Едином портале и на официальном сайте Министерства не позднее 1-го рабочего дня, следующего за днем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указании в протоколе подведения итогов отбора размера субсидии, предусмотренной для предоставления хозяйствующим субъектам в соответствии с </w:t>
      </w:r>
      <w:hyperlink w:history="0" w:anchor="P271" w:tooltip="12) в целях завершения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&quot;Электронный бюджет&quot; протокол подведения итогов отбора, включающий информацию о хозяйствующих субъектах - победителях отбора с указанием размеров субсидий, предусмотренных им для предоставления, включающий следующие сведения: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подпункта, в случае несоответствия запрашиваемого размера субсидии порядку расчета размера субсидии, установленному приложением к настоящему Положению, Министерство корректирует размер субсидии, предусмотренный для предоставления такому хозяйствующему субъекту, но не выше размера, указанного им в заявке.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27.03.2025 N 164)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27.06.2024 N 331.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Субсидия предоставляется при условии наличия согласия хозяйствующего субъекта, признанного победителем отбора на осуществление в отношении его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11.12.2024 N 667.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Основаниями для отказа хозяйствующему субъекту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несоответствие представленных победителем отбора заявки и документов требованиям, установленным </w:t>
      </w:r>
      <w:hyperlink w:history="0" w:anchor="P171" w:tooltip="12. Требования, предъявляемые к форме и содержанию заявок, подаваемых хозяйствующими субъектами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установление факта недостоверности представленной победителем отбора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отсутствие или недостаточность лимитов бюджетных обязательств, доведенных в установленном порядке Министерству на предоставление субсидий.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Субсидии в соответствии с настоящим Положением предоставляются при условии завершения строительства объекта заправки транспортных средств природным газом на территории Удмуртской Республики и введении его в эксплуатацию в текущем финансовом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27.06.2024 N 331.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Затраты, осуществленные хозяйствующим субъектом в иностранной валюте, определяются по курсу рубля к соответствующей иностранной валюте, установленному Центральным банком Российской Федерации на дату уплаты, с точностью до копейки с применением правил математического округления.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Хозяйствующий субъект вправе получить субсидию в соответствии с настоящим Положением по одному и тому же объекту заправки транспортных средств природным газом только один раз.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При наличии оснований, предусмотренных </w:t>
      </w:r>
      <w:hyperlink w:history="0" w:anchor="P353" w:tooltip="37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37</w:t>
        </w:r>
      </w:hyperlink>
      <w:r>
        <w:rPr>
          <w:sz w:val="24"/>
        </w:rPr>
        <w:t xml:space="preserve"> настоящего Положения, возврат субсидий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Министерство в течение 10 рабочих дней со дня обнаружения соответствующего факта направляет хозяйствующему субъекту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299" w:name="P299"/>
    <w:bookmarkEnd w:id="2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хозяйствующий субъект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невозврата полученной субсидии в бюджет Удмуртской Республики в срок, установленный </w:t>
      </w:r>
      <w:hyperlink w:history="0" w:anchor="P299" w:tooltip="2) хозяйствующий субъект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25</w:t>
        </w:r>
      </w:hyperlink>
      <w:r>
        <w:rPr>
          <w:sz w:val="24"/>
        </w:rPr>
        <w:t xml:space="preserve"> настоящего Положения,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случае принятия решения об отказе в предоставлении субсидии Министерство в течение 3 рабочих дней со дня его принятия направляет хозяйствующему субъекту соответствующее письменное уведомление с указанием причин, на основании которых принято данное решение.</w:t>
      </w:r>
    </w:p>
    <w:p>
      <w:pPr>
        <w:pStyle w:val="0"/>
        <w:jc w:val="both"/>
      </w:pPr>
      <w:r>
        <w:rPr>
          <w:sz w:val="24"/>
        </w:rPr>
        <w:t xml:space="preserve">(п. 27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bookmarkStart w:id="303" w:name="P303"/>
    <w:bookmarkEnd w:id="3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принятия решения о предоставлении субсидии Министерство в течение 2 рабочих дней направляет хозяйствующему субъекту - победителю отбора в системе "Электронный бюджет" составленный проект соглашения о предоставлении субсидии в соответствии с типовой формой, установленной Министерством финансов Российской Федерации, в который включаются в том числе требования: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 внесении в соглашение о предоставлении субсидии изменений путем заключения дополнительного соглашения к нему - в случае реорганизации получателя субсидии - юридического лица в форме слияния, присоединения или преобразования в части перемены лица в обязательстве с указанием в соглашении о предоставлении субсидии юридического лица, являющегося правопреемником;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 расторжении соглашения о предоставлении субсидии с формированием уведомления о его расторжении в одностороннем порядке - в случае реорганизации получателя субсидии - юридического лица в форме разделения, выделения, а также при его ликвидации, или прекращении деятельности получателя субсидии - индивидуального предпринимателя.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субсидии, в отношении которого принято решение о предоставлении субсидии, обязан в течение 3 рабочих дней со дня получения уведомления Министерства о предоставлении субсидии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системе "Электронный бюджет" с соблюдением требований о защите государственной тайны.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подписания получателем субсидии соглашения о предоставлении субсидии Министерство заключает его путем подписания не позднее 9-го рабочего дня со дня принятия решения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(п. 28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неподписания получателем субсидии соглашения о предоставлении субсидии в срок, указанный в </w:t>
      </w:r>
      <w:hyperlink w:history="0" w:anchor="P303" w:tooltip="28. В случае принятия решения о предоставлении субсидии Министерство в течение 2 рабочих дней направляет хозяйствующему субъекту - победителю отбора в системе &quot;Электронный бюджет&quot; составленный проект соглашения о предоставлении субсидии в соответствии с типовой формой, установленной Министерством финансов Российской Федерации, в который включаются в том числе требования:">
        <w:r>
          <w:rPr>
            <w:sz w:val="24"/>
            <w:color w:val="0000ff"/>
          </w:rPr>
          <w:t xml:space="preserve">пункте 28</w:t>
        </w:r>
      </w:hyperlink>
      <w:r>
        <w:rPr>
          <w:sz w:val="24"/>
        </w:rPr>
        <w:t xml:space="preserve"> настоящего Положения, получатель субсидии признается уклонившимся от заключения соглашения о предоставлении субсидии, и субсидия ему не предоставляется.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хозяйствующему субъекту субсидии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субсидии, который может быть предоставлен в пределах лимитов бюджетных обязательств. Получатель субсидии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 В случае несогласия получателя субсидии или отсутствия ответа получателя субсидии по истечении срока, указанного в настоящем абзаце, соглашение о предоставлении субсидии расторгается Министерством в одностороннем порядке без последующего уведомления получателя субсидии о его расторжении. В случае согласия получателя субсидии на предоставление субсидии в размере, который может быть предоставлен в пределах лимитов бюджетных обязательств, Министерство и получатель субсидии в течение 3 рабочих дней со дня получения Министерством указанного согласия в порядке, установленном </w:t>
      </w:r>
      <w:hyperlink w:history="0" w:anchor="P303" w:tooltip="28. В случае принятия решения о предоставлении субсидии Министерство в течение 2 рабочих дней направляет хозяйствующему субъекту - победителю отбора в системе &quot;Электронный бюджет&quot; составленный проект соглашения о предоставлении субсидии в соответствии с типовой формой, установленной Министерством финансов Российской Федерации, в который включаются в том числе требования:">
        <w:r>
          <w:rPr>
            <w:sz w:val="24"/>
            <w:color w:val="0000ff"/>
          </w:rPr>
          <w:t xml:space="preserve">пунктом 28</w:t>
        </w:r>
      </w:hyperlink>
      <w:r>
        <w:rPr>
          <w:sz w:val="24"/>
        </w:rPr>
        <w:t xml:space="preserve"> настоящего Положения, заключают дополнительное соглашение к соглашению о предоставлении субсидии в соответствии с типовой формой, установленной Министерством финансов Российской Федерации. В случае незаключения дополнительного соглашения к соглашению о предоставлении субсидии получатель субсидии признается несогласившимся на предоставление субсидии в размере, который может быть предоставлен в пределах лимитов бюджетных обязательств, и соглашение о предоставлении субсидии расторгается Министерством в одностороннем порядке без последующего уведомления получателя субсидии о его расторжении. Требования, установленные настоящим абзацем, подлежат обязательному включению в соглашение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внесения иных изменений в заключенное соглашение о предоставлении субсидии, Министерство и получатель субсидии в течение 5 рабочих дней в порядке, установленном </w:t>
      </w:r>
      <w:hyperlink w:history="0" w:anchor="P303" w:tooltip="28. В случае принятия решения о предоставлении субсидии Министерство в течение 2 рабочих дней направляет хозяйствующему субъекту - победителю отбора в системе &quot;Электронный бюджет&quot; составленный проект соглашения о предоставлении субсидии в соответствии с типовой формой, установленной Министерством финансов Российской Федерации, в который включаются в том числе требования:">
        <w:r>
          <w:rPr>
            <w:sz w:val="24"/>
            <w:color w:val="0000ff"/>
          </w:rPr>
          <w:t xml:space="preserve">пунктами 28</w:t>
        </w:r>
      </w:hyperlink>
      <w:r>
        <w:rPr>
          <w:sz w:val="24"/>
        </w:rPr>
        <w:t xml:space="preserve">, 29 настоящего Положения, заключают дополнительное соглашение к соглашению о предоставлении субсидии в соответствии с типовой формой, установленной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Соглашение о предоставлении субсидии заключается с участником отбора получателей субсидий,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субсидий.</w:t>
      </w:r>
    </w:p>
    <w:p>
      <w:pPr>
        <w:pStyle w:val="0"/>
        <w:jc w:val="both"/>
      </w:pPr>
      <w:r>
        <w:rPr>
          <w:sz w:val="24"/>
        </w:rPr>
        <w:t xml:space="preserve">(п. 29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29.1.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порядке.</w:t>
      </w:r>
    </w:p>
    <w:p>
      <w:pPr>
        <w:pStyle w:val="0"/>
        <w:jc w:val="both"/>
      </w:pPr>
      <w:r>
        <w:rPr>
          <w:sz w:val="24"/>
        </w:rPr>
        <w:t xml:space="preserve">(п. 29.1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11.12.2024 N 667)</w:t>
      </w:r>
    </w:p>
    <w:bookmarkStart w:id="320" w:name="P320"/>
    <w:bookmarkEnd w:id="3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Результатом предоставления субсидии является количество объектов заправки транспортных средств компримированным природным газом, введенных в эксплуатацию.</w:t>
      </w:r>
    </w:p>
    <w:p>
      <w:pPr>
        <w:pStyle w:val="0"/>
        <w:jc w:val="both"/>
      </w:pPr>
      <w:r>
        <w:rPr>
          <w:sz w:val="24"/>
        </w:rPr>
        <w:t xml:space="preserve">(п. 30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21.05.2021 N 256)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11.12.2024 N 667.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Внесение в соглашение о предоставлении субсидии изменений, предусматривающих ухудшение значений результата предоставления субсидии, не допускается в течение всего периода действия соглашения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21.05.2021 N 256)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Перечисление субсидии осуществляется на расчетный или корреспондентский счет хозяйствующего субъекта, открытый в учреждении Центрального банка Российской Федерации или кредитной организации, не позднее 10 рабочего дня, следующего за днем принятия Министерством решения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329" w:name="P329"/>
    <w:bookmarkEnd w:id="329"/>
    <w:p>
      <w:pPr>
        <w:pStyle w:val="0"/>
        <w:ind w:firstLine="540"/>
        <w:jc w:val="both"/>
      </w:pPr>
      <w:r>
        <w:rPr>
          <w:sz w:val="24"/>
        </w:rPr>
        <w:t xml:space="preserve">34. Получатель субсидии ежеквартально в срок не позднее 10-го рабочего дня месяца, следующего за отчетным кварталом, представляет в Министерство в системе "Электронный бюджет" отчет о достижении значений результатов по формам, предусмотренным типовыми формами, установленными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осуществляет проверку и принятие отчета, представленного получателем субсидии в соответствии с настоящим пунктом, в течение 10 рабочих дней после их получения. Датой принятия отчета является дата подписания его усиленной квалифицированной электронной подписью министра (уполномоченного им лица) в системе "Электронный бюджет".</w:t>
      </w:r>
    </w:p>
    <w:p>
      <w:pPr>
        <w:pStyle w:val="0"/>
        <w:jc w:val="both"/>
      </w:pPr>
      <w:r>
        <w:rPr>
          <w:sz w:val="24"/>
        </w:rPr>
        <w:t xml:space="preserve">(п. 34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34.1. Проверка Министерством отчетов, предоставленных хозяйствующим субъектом в соответствии с </w:t>
      </w:r>
      <w:hyperlink w:history="0" w:anchor="P329" w:tooltip="34. Получатель субсидии ежеквартально в срок не позднее 10-го рабочего дня месяца, следующего за отчетным кварталом, представляет в Министерство в системе &quot;Электронный бюджет&quot; отчет о достижении значений результатов по формам, предусмотренным типовыми формами, установленными Министерством финансов Российской Федерации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настоящего Положения, включает в себя в том числе оценку: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полноту и корректность заполнения соответствующих экранных форм веб-интерфейса системы "Электронный бюджет";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своевременность предоставления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наличия замечаний к представленным отчетам Министерство указывает их путем проставления в системе "Электронный бюджет" резолюции "Не согласовано".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Хозяйствующий субъект обязан устранить указанные Министерством замечания к отчетам в течение 5 рабочих дней и повторно направить отчеты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отчетов производится Министерством в порядке установления в системе "Электронный бюджет" отчетам резолюции "Согласовано".</w:t>
      </w:r>
    </w:p>
    <w:p>
      <w:pPr>
        <w:pStyle w:val="0"/>
        <w:jc w:val="both"/>
      </w:pPr>
      <w:r>
        <w:rPr>
          <w:sz w:val="24"/>
        </w:rPr>
        <w:t xml:space="preserve">(п. 34.1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11.12.2024 N 667)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При необходимости Министерство вправе установить в соглашении о предоставлении субсидии дополнительную отчетность о сведениях, характеризующих эффективность использования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Порядок, сроки и формы представления получателем субсидии дополнительной отчетности устанавливаются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(п. 35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27.06.2024 N 331)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center"/>
      </w:pPr>
      <w:r>
        <w:rPr>
          <w:sz w:val="24"/>
        </w:rPr>
        <w:t xml:space="preserve">(в ред. постановлений Правительства УР от 28.12.2022 </w:t>
      </w:r>
      <w:r>
        <w:rPr>
          <w:sz w:val="24"/>
        </w:rPr>
        <w:t xml:space="preserve">N 795</w:t>
      </w:r>
      <w:r>
        <w:rPr>
          <w:sz w:val="24"/>
        </w:rPr>
        <w:t xml:space="preserve">,</w:t>
      </w:r>
    </w:p>
    <w:p>
      <w:pPr>
        <w:pStyle w:val="0"/>
        <w:jc w:val="center"/>
      </w:pPr>
      <w:r>
        <w:rPr>
          <w:sz w:val="24"/>
        </w:rPr>
        <w:t xml:space="preserve">от 27.06.2024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Соблюдение хозяйствующим субъектом порядка и условий предоставления субсидии, в том числе в части достижения результатов ее предоставления, подлежит проверке Министерством, а также проверке органами государственного финансового контроля в установленном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 порядке.</w:t>
      </w:r>
    </w:p>
    <w:p>
      <w:pPr>
        <w:pStyle w:val="0"/>
        <w:jc w:val="both"/>
      </w:pPr>
      <w:r>
        <w:rPr>
          <w:sz w:val="24"/>
        </w:rPr>
        <w:t xml:space="preserve">(п. 36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28.12.2022 N 795)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36.1. При нарушении условий и порядка предоставления субсидии к хозяйствующему субъекту в качестве меры ответственности применяется возврат средств субсидий в бюджет Удмуртской Республики.</w:t>
      </w:r>
    </w:p>
    <w:p>
      <w:pPr>
        <w:pStyle w:val="0"/>
        <w:jc w:val="both"/>
      </w:pPr>
      <w:r>
        <w:rPr>
          <w:sz w:val="24"/>
        </w:rPr>
        <w:t xml:space="preserve">(п. 36.1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28.12.2022 N 795)</w:t>
      </w:r>
    </w:p>
    <w:bookmarkStart w:id="353" w:name="P353"/>
    <w:bookmarkEnd w:id="3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Основаниями для возврата предоставленной субсидии в бюджет Удмуртской Республики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нарушение условий предоставления субсидии, установленных настоящим Положением, выявленное в том числе по фактам проверок, проведенных Министерством и (или) органами государственного финансового контроля в установленном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 порядке;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28.12.2022 N 795)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28.12.2022 N 795;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27.06.2024 N 331;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недостижение хозяйствующим субъектом установленных значений результата предоставления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21.05.2021 N 256)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При нарушении условий и порядка предоставления субсидии к хозяйствующему субъекту в качестве меры ответственности применяется возврат средств субсидии в бюджет Удмуртской Республики.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28.12.2022 N 795)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В случае недостижения хозяйствующим субъектом - получателем субсидии установленного в соглашении о предоставлении субсидии значения результата предоставления субсидии, возврат субсидии в бюджет Удмуртской Республики осуществляется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(V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(1 - T / S)),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- размер субсидии, подлежащий возврату в бюджет Удмуртской Республики,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хозяйствующему субъекту в отчетном году,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 - фактически достигнутое значение результата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плановое значение результата предоставления субсидии, установленное Министерством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(п. 39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11.12.2024 N 667)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субсидий юридическим лицам</w:t>
      </w:r>
    </w:p>
    <w:p>
      <w:pPr>
        <w:pStyle w:val="0"/>
        <w:jc w:val="right"/>
      </w:pPr>
      <w:r>
        <w:rPr>
          <w:sz w:val="24"/>
        </w:rPr>
        <w:t xml:space="preserve">и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реализующим инвестиционные проекты</w:t>
      </w:r>
    </w:p>
    <w:p>
      <w:pPr>
        <w:pStyle w:val="0"/>
        <w:jc w:val="right"/>
      </w:pPr>
      <w:r>
        <w:rPr>
          <w:sz w:val="24"/>
        </w:rPr>
        <w:t xml:space="preserve">по строительству объектов заправки</w:t>
      </w:r>
    </w:p>
    <w:p>
      <w:pPr>
        <w:pStyle w:val="0"/>
        <w:jc w:val="right"/>
      </w:pPr>
      <w:r>
        <w:rPr>
          <w:sz w:val="24"/>
        </w:rPr>
        <w:t xml:space="preserve">транспортных средств природным</w:t>
      </w:r>
    </w:p>
    <w:p>
      <w:pPr>
        <w:pStyle w:val="0"/>
        <w:jc w:val="right"/>
      </w:pPr>
      <w:r>
        <w:rPr>
          <w:sz w:val="24"/>
        </w:rPr>
        <w:t xml:space="preserve">газом, на возмещение затрат</w:t>
      </w:r>
    </w:p>
    <w:p>
      <w:pPr>
        <w:pStyle w:val="0"/>
        <w:jc w:val="right"/>
      </w:pPr>
      <w:r>
        <w:rPr>
          <w:sz w:val="24"/>
        </w:rPr>
        <w:t xml:space="preserve">по строительству таких объектов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ОБЪЕКТАМ ЗАПРАВКИ ТРАНСПОРТНЫХ СРЕДСТВ ПРИРОДНЫМ ГАЗОМ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28.12.2022 N 795.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субсидий юридическим лицам</w:t>
      </w:r>
    </w:p>
    <w:p>
      <w:pPr>
        <w:pStyle w:val="0"/>
        <w:jc w:val="right"/>
      </w:pPr>
      <w:r>
        <w:rPr>
          <w:sz w:val="24"/>
        </w:rPr>
        <w:t xml:space="preserve">и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реализующим инвестиционные проекты</w:t>
      </w:r>
    </w:p>
    <w:p>
      <w:pPr>
        <w:pStyle w:val="0"/>
        <w:jc w:val="right"/>
      </w:pPr>
      <w:r>
        <w:rPr>
          <w:sz w:val="24"/>
        </w:rPr>
        <w:t xml:space="preserve">по строительству объектов заправки</w:t>
      </w:r>
    </w:p>
    <w:p>
      <w:pPr>
        <w:pStyle w:val="0"/>
        <w:jc w:val="right"/>
      </w:pPr>
      <w:r>
        <w:rPr>
          <w:sz w:val="24"/>
        </w:rPr>
        <w:t xml:space="preserve">транспортных средств природным</w:t>
      </w:r>
    </w:p>
    <w:p>
      <w:pPr>
        <w:pStyle w:val="0"/>
        <w:jc w:val="right"/>
      </w:pPr>
      <w:r>
        <w:rPr>
          <w:sz w:val="24"/>
        </w:rPr>
        <w:t xml:space="preserve">газом, на возмещение затрат</w:t>
      </w:r>
    </w:p>
    <w:p>
      <w:pPr>
        <w:pStyle w:val="0"/>
        <w:jc w:val="right"/>
      </w:pPr>
      <w:r>
        <w:rPr>
          <w:sz w:val="24"/>
        </w:rPr>
        <w:t xml:space="preserve">по строительству таких объектов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ЗАЯВКА</w:t>
      </w:r>
    </w:p>
    <w:p>
      <w:pPr>
        <w:pStyle w:val="0"/>
        <w:jc w:val="center"/>
      </w:pPr>
      <w:r>
        <w:rPr>
          <w:sz w:val="24"/>
        </w:rPr>
        <w:t xml:space="preserve">к отбору хозяйствующих субъектов на предоставление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27.06.2024 N 331.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субсидий юридическим лицам</w:t>
      </w:r>
    </w:p>
    <w:p>
      <w:pPr>
        <w:pStyle w:val="0"/>
        <w:jc w:val="right"/>
      </w:pPr>
      <w:r>
        <w:rPr>
          <w:sz w:val="24"/>
        </w:rPr>
        <w:t xml:space="preserve">и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реализующим инвестиционные проекты</w:t>
      </w:r>
    </w:p>
    <w:p>
      <w:pPr>
        <w:pStyle w:val="0"/>
        <w:jc w:val="right"/>
      </w:pPr>
      <w:r>
        <w:rPr>
          <w:sz w:val="24"/>
        </w:rPr>
        <w:t xml:space="preserve">по строительству объектов заправки</w:t>
      </w:r>
    </w:p>
    <w:p>
      <w:pPr>
        <w:pStyle w:val="0"/>
        <w:jc w:val="right"/>
      </w:pPr>
      <w:r>
        <w:rPr>
          <w:sz w:val="24"/>
        </w:rPr>
        <w:t xml:space="preserve">транспортных средств природным</w:t>
      </w:r>
    </w:p>
    <w:p>
      <w:pPr>
        <w:pStyle w:val="0"/>
        <w:jc w:val="right"/>
      </w:pPr>
      <w:r>
        <w:rPr>
          <w:sz w:val="24"/>
        </w:rPr>
        <w:t xml:space="preserve">газом, на возмещение затрат</w:t>
      </w:r>
    </w:p>
    <w:p>
      <w:pPr>
        <w:pStyle w:val="0"/>
        <w:jc w:val="right"/>
      </w:pPr>
      <w:r>
        <w:rPr>
          <w:sz w:val="24"/>
        </w:rPr>
        <w:t xml:space="preserve">по строительству таких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28.12.2022 </w:t>
            </w:r>
            <w:r>
              <w:rPr>
                <w:sz w:val="24"/>
                <w:color w:val="392c69"/>
              </w:rPr>
              <w:t xml:space="preserve">N 795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11.12.2024 </w:t>
            </w:r>
            <w:r>
              <w:rPr>
                <w:sz w:val="24"/>
                <w:color w:val="392c69"/>
              </w:rPr>
              <w:t xml:space="preserve">N 667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31" w:name="P431"/>
    <w:bookmarkEnd w:id="431"/>
    <w:p>
      <w:pPr>
        <w:pStyle w:val="0"/>
        <w:jc w:val="center"/>
      </w:pPr>
      <w:r>
        <w:rPr>
          <w:sz w:val="24"/>
        </w:rPr>
        <w:t xml:space="preserve">РАСЧЕТ</w:t>
      </w:r>
    </w:p>
    <w:p>
      <w:pPr>
        <w:pStyle w:val="0"/>
        <w:jc w:val="center"/>
      </w:pPr>
      <w:r>
        <w:rPr>
          <w:sz w:val="24"/>
        </w:rPr>
        <w:t xml:space="preserve">размера субсидии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4"/>
        </w:rPr>
        <w:t xml:space="preserve">(наименование хозяйствующего субъекта)</w:t>
      </w:r>
    </w:p>
    <w:p>
      <w:pPr>
        <w:pStyle w:val="0"/>
        <w:jc w:val="center"/>
      </w:pPr>
      <w:r>
        <w:rPr>
          <w:sz w:val="24"/>
        </w:rPr>
        <w:t xml:space="preserve">реализующего инвестиционный проект по строительству объектов</w:t>
      </w:r>
    </w:p>
    <w:p>
      <w:pPr>
        <w:pStyle w:val="0"/>
        <w:jc w:val="center"/>
      </w:pPr>
      <w:r>
        <w:rPr>
          <w:sz w:val="24"/>
        </w:rPr>
        <w:t xml:space="preserve">заправки транспортных средств природным газом, на возмещение</w:t>
      </w:r>
    </w:p>
    <w:p>
      <w:pPr>
        <w:pStyle w:val="0"/>
        <w:jc w:val="center"/>
      </w:pPr>
      <w:r>
        <w:rPr>
          <w:sz w:val="24"/>
        </w:rPr>
        <w:t xml:space="preserve">затрат по строительству таких объектов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896"/>
        <w:gridCol w:w="850"/>
        <w:gridCol w:w="907"/>
        <w:gridCol w:w="850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89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</w:t>
            </w:r>
          </w:p>
        </w:tc>
        <w:tc>
          <w:tcPr>
            <w:gridSpan w:val="3"/>
            <w:tcW w:w="26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объектах заправки транспортных средств природным газом, введенных в эксплуатацию в 20__ году </w:t>
            </w:r>
            <w:hyperlink w:history="0" w:anchor="P561" w:tooltip="    &lt;1&gt; Указывается текущий финансовый год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 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 n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Адрес (местонахождение) объекта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Мощность объекта (нм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/ч)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постов заправки природным газом (пистолетов) на объекте (единиц)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объем блоков аккумуляторов газа на объекте (литров)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криогенных резервуаров (м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</w:t>
            </w:r>
            <w:hyperlink w:history="0" w:anchor="P562" w:tooltip="    &lt;2&gt;  Заполняется  в  случае  строительства  объекта  в  виде криогенной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(узлы учета и блоки входных кранов, блоки осушки/очистки, газосборники, компрессоры, системы управления компрессорами, системы охлаждения, панели приоритетов, газовые баллоны, газораздаточные колонки, регазификаторы, регулирующая и запорная арматура) новые (ранее не бывшие в употреблении) (да/нет)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Использование при строительстве объекта заправки оборудования, произведенного на территории Российской Федерации в соответствии с критериями и порядком подтверждения, установленными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Российской Федерации от 17 июля 2015 года N 719 "О подтверждении производства промышленной продукции на территории Российской Федерации" </w:t>
            </w:r>
            <w:hyperlink w:history="0" w:anchor="P564" w:tooltip="    &lt;3&gt;  Пункт  заполняется  хозяйствующим  субъектом  при подаче заявок на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Размер затрат по строительству объекта (без учета НДС) </w:t>
            </w:r>
            <w:hyperlink w:history="0" w:anchor="P570" w:tooltip="    &lt;4&gt;  Размер  затрат по строительству объекта указывается с точностью до">
              <w:r>
                <w:rPr>
                  <w:sz w:val="24"/>
                  <w:color w:val="0000ff"/>
                </w:rPr>
                <w:t xml:space="preserve">&lt;4&gt;</w:t>
              </w:r>
            </w:hyperlink>
            <w:r>
              <w:rPr>
                <w:sz w:val="24"/>
              </w:rPr>
              <w:t xml:space="preserve">, руб., всего: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земельного участка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территории строительства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подключение к наружным сетям водоснабжения, водоотведения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подключение к наружным сетям теплоснабжения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подключение к наружным сетям газоснабжения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подключение к наружным сетям электроснабжения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земляных работ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проектно-сметной документации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8.9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строительно-монтажных работ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8.10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и монтаж оборудования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Расчетный размер субсидии </w:t>
            </w:r>
            <w:hyperlink w:history="0" w:anchor="P572" w:tooltip="    &lt;5&gt; Определяется в размере фактических затрат по строительству объекта,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, руб.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Хозяйствующий субъект является плательщиком НДС (да/нет)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 __________/________________________/</w:t>
      </w:r>
    </w:p>
    <w:p>
      <w:pPr>
        <w:pStyle w:val="1"/>
        <w:jc w:val="both"/>
      </w:pPr>
      <w:r>
        <w:rPr>
          <w:sz w:val="20"/>
        </w:rPr>
        <w:t xml:space="preserve">(должность руководителя хозяйствующего (подпись)  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субъекта)</w:t>
      </w:r>
    </w:p>
    <w:p>
      <w:pPr>
        <w:pStyle w:val="1"/>
        <w:jc w:val="both"/>
      </w:pPr>
      <w:r>
        <w:rPr>
          <w:sz w:val="20"/>
        </w:rPr>
        <w:t xml:space="preserve">______________________________________ __________/________________________/</w:t>
      </w:r>
    </w:p>
    <w:p>
      <w:pPr>
        <w:pStyle w:val="1"/>
        <w:jc w:val="both"/>
      </w:pPr>
      <w:r>
        <w:rPr>
          <w:sz w:val="20"/>
        </w:rPr>
        <w:t xml:space="preserve">   (должность лица, ответственного     (подпись)    (инициалы, фамилия)</w:t>
      </w:r>
    </w:p>
    <w:p>
      <w:pPr>
        <w:pStyle w:val="1"/>
        <w:jc w:val="both"/>
      </w:pPr>
      <w:r>
        <w:rPr>
          <w:sz w:val="20"/>
        </w:rPr>
        <w:t xml:space="preserve">   за ведение бухгалтерского учета</w:t>
      </w:r>
    </w:p>
    <w:p>
      <w:pPr>
        <w:pStyle w:val="1"/>
        <w:jc w:val="both"/>
      </w:pPr>
      <w:r>
        <w:rPr>
          <w:sz w:val="20"/>
        </w:rPr>
        <w:t xml:space="preserve">       хозяйствующего субъекта)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                                              "__" _________ 20__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61" w:name="P561"/>
    <w:bookmarkEnd w:id="561"/>
    <w:p>
      <w:pPr>
        <w:pStyle w:val="1"/>
        <w:jc w:val="both"/>
      </w:pPr>
      <w:r>
        <w:rPr>
          <w:sz w:val="20"/>
        </w:rPr>
        <w:t xml:space="preserve">    &lt;1&gt; Указывается текущий финансовый год.</w:t>
      </w:r>
    </w:p>
    <w:bookmarkStart w:id="562" w:name="P562"/>
    <w:bookmarkEnd w:id="562"/>
    <w:p>
      <w:pPr>
        <w:pStyle w:val="1"/>
        <w:jc w:val="both"/>
      </w:pPr>
      <w:r>
        <w:rPr>
          <w:sz w:val="20"/>
        </w:rPr>
        <w:t xml:space="preserve">    &lt;2&gt;  Заполняется  в  случае  строительства  объекта  в  виде криогенной</w:t>
      </w:r>
    </w:p>
    <w:p>
      <w:pPr>
        <w:pStyle w:val="1"/>
        <w:jc w:val="both"/>
      </w:pPr>
      <w:r>
        <w:rPr>
          <w:sz w:val="20"/>
        </w:rPr>
        <w:t xml:space="preserve">автозаправочной станции.</w:t>
      </w:r>
    </w:p>
    <w:bookmarkStart w:id="564" w:name="P564"/>
    <w:bookmarkEnd w:id="564"/>
    <w:p>
      <w:pPr>
        <w:pStyle w:val="1"/>
        <w:jc w:val="both"/>
      </w:pPr>
      <w:r>
        <w:rPr>
          <w:sz w:val="20"/>
        </w:rPr>
        <w:t xml:space="preserve">    &lt;3&gt;  Пункт  заполняется  хозяйствующим  субъектом  при подаче заявок на</w:t>
      </w:r>
    </w:p>
    <w:p>
      <w:pPr>
        <w:pStyle w:val="1"/>
        <w:jc w:val="both"/>
      </w:pPr>
      <w:r>
        <w:rPr>
          <w:sz w:val="20"/>
        </w:rPr>
        <w:t xml:space="preserve">получение  субсидии  в  соответствии  с Положением о порядке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субсидий  юридическим  лицам и индивидуальным предпринимателям, реализующим</w:t>
      </w:r>
    </w:p>
    <w:p>
      <w:pPr>
        <w:pStyle w:val="1"/>
        <w:jc w:val="both"/>
      </w:pPr>
      <w:r>
        <w:rPr>
          <w:sz w:val="20"/>
        </w:rPr>
        <w:t xml:space="preserve">инвестиционные  проекты  по  строительству  объектов  заправки транспортных</w:t>
      </w:r>
    </w:p>
    <w:p>
      <w:pPr>
        <w:pStyle w:val="1"/>
        <w:jc w:val="both"/>
      </w:pPr>
      <w:r>
        <w:rPr>
          <w:sz w:val="20"/>
        </w:rPr>
        <w:t xml:space="preserve">средств  природным  газом,  на  возмещение  затрат  по  строительству таких</w:t>
      </w:r>
    </w:p>
    <w:p>
      <w:pPr>
        <w:pStyle w:val="1"/>
        <w:jc w:val="both"/>
      </w:pPr>
      <w:r>
        <w:rPr>
          <w:sz w:val="20"/>
        </w:rPr>
        <w:t xml:space="preserve">объектов с 2022 года.</w:t>
      </w:r>
    </w:p>
    <w:bookmarkStart w:id="570" w:name="P570"/>
    <w:bookmarkEnd w:id="570"/>
    <w:p>
      <w:pPr>
        <w:pStyle w:val="1"/>
        <w:jc w:val="both"/>
      </w:pPr>
      <w:r>
        <w:rPr>
          <w:sz w:val="20"/>
        </w:rPr>
        <w:t xml:space="preserve">    &lt;4&gt;  Размер  затрат по строительству объекта указывается с точностью до</w:t>
      </w:r>
    </w:p>
    <w:p>
      <w:pPr>
        <w:pStyle w:val="1"/>
        <w:jc w:val="both"/>
      </w:pPr>
      <w:r>
        <w:rPr>
          <w:sz w:val="20"/>
        </w:rPr>
        <w:t xml:space="preserve">копейки,</w:t>
      </w:r>
    </w:p>
    <w:bookmarkStart w:id="572" w:name="P572"/>
    <w:bookmarkEnd w:id="572"/>
    <w:p>
      <w:pPr>
        <w:pStyle w:val="1"/>
        <w:jc w:val="both"/>
      </w:pPr>
      <w:r>
        <w:rPr>
          <w:sz w:val="20"/>
        </w:rPr>
        <w:t xml:space="preserve">    &lt;5&gt; Определяется в размере фактических затрат по строительству объекта,</w:t>
      </w:r>
    </w:p>
    <w:p>
      <w:pPr>
        <w:pStyle w:val="1"/>
        <w:jc w:val="both"/>
      </w:pPr>
      <w:r>
        <w:rPr>
          <w:sz w:val="20"/>
        </w:rPr>
        <w:t xml:space="preserve">но  не  более  суммы,  указанной  в  </w:t>
      </w:r>
      <w:r>
        <w:rPr>
          <w:sz w:val="20"/>
        </w:rPr>
        <w:t xml:space="preserve">пункте  1</w:t>
      </w:r>
      <w:r>
        <w:rPr>
          <w:sz w:val="20"/>
        </w:rPr>
        <w:t xml:space="preserve">  приложения  1 к Федеральным</w:t>
      </w:r>
    </w:p>
    <w:p>
      <w:pPr>
        <w:pStyle w:val="1"/>
        <w:jc w:val="both"/>
      </w:pPr>
      <w:r>
        <w:rPr>
          <w:sz w:val="20"/>
        </w:rPr>
        <w:t xml:space="preserve">правилам.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07.11.2019 N 503</w:t>
            <w:br/>
            <w:t>(ред. от 27.03.2025)</w:t>
            <w:br/>
            <w:t>"Об утверждении Положения о порядке предоставлен...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07.11.2019 N 503
(ред. от 27.03.2025)
"Об утверждении Положения о порядке предоставления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газом, на возмещение затрат по строительству таких объектов"</dc:title>
  <dcterms:created xsi:type="dcterms:W3CDTF">2025-07-07T12:25:27Z</dcterms:created>
</cp:coreProperties>
</file>