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Челябинской области от 03.11.2022 N 699-ЗО</w:t>
              <w:br/>
              <w:t xml:space="preserve">(ред. от 27.04.2026)</w:t>
              <w:br/>
              <w:t xml:space="preserve">"О налоге на имущество организаций"</w:t>
              <w:br/>
              <w:t xml:space="preserve">(принят постановлением Законодательного Собрания Челябинской области от 27.10.2022 N 1300)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 ноября 2022 года</w:t>
            </w:r>
          </w:p>
        </w:tc>
        <w:tc>
          <w:tcPr>
            <w:tcW w:w="5103" w:type="dxa"/>
            <w:tcBorders>
              <w:top w:val="nil"/>
              <w:left w:val="nil"/>
              <w:bottom w:val="nil"/>
              <w:right w:val="nil"/>
            </w:tcBorders>
          </w:tcPr>
          <w:p>
            <w:pPr>
              <w:pStyle w:val="0"/>
              <w:outlineLvl w:val="0"/>
              <w:jc w:val="right"/>
            </w:pPr>
            <w:r>
              <w:rPr>
                <w:sz w:val="24"/>
              </w:rPr>
              <w:t xml:space="preserve">N 699-ЗО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both"/>
      </w:pPr>
      <w:r>
        <w:rPr>
          <w:sz w:val="24"/>
        </w:rPr>
      </w:r>
    </w:p>
    <w:p>
      <w:pPr>
        <w:pStyle w:val="2"/>
        <w:jc w:val="center"/>
      </w:pPr>
      <w:r>
        <w:rPr>
          <w:sz w:val="24"/>
        </w:rPr>
        <w:t xml:space="preserve">ЗАКОН</w:t>
      </w:r>
    </w:p>
    <w:p>
      <w:pPr>
        <w:pStyle w:val="2"/>
        <w:jc w:val="center"/>
      </w:pPr>
      <w:r>
        <w:rPr>
          <w:sz w:val="24"/>
        </w:rPr>
        <w:t xml:space="preserve">ЧЕЛЯБИНСКОЙ ОБЛАСТИ</w:t>
      </w:r>
    </w:p>
    <w:p>
      <w:pPr>
        <w:pStyle w:val="2"/>
        <w:jc w:val="both"/>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hyperlink w:history="0" r:id="rId8" w:tooltip="Постановление Законодательного Собрания Челябинской области от 27.10.2022 N 1300 &quot;О Законе Челябинской области &quot;О налоге на имущество организаций&quot; {КонсультантПлюс}">
        <w:r>
          <w:rPr>
            <w:sz w:val="24"/>
            <w:color w:val="0000ff"/>
          </w:rPr>
          <w:t xml:space="preserve">постановлением</w:t>
        </w:r>
      </w:hyperlink>
    </w:p>
    <w:p>
      <w:pPr>
        <w:pStyle w:val="0"/>
        <w:jc w:val="right"/>
      </w:pPr>
      <w:r>
        <w:rPr>
          <w:sz w:val="24"/>
        </w:rPr>
        <w:t xml:space="preserve">Законодательного Собрания</w:t>
      </w:r>
    </w:p>
    <w:p>
      <w:pPr>
        <w:pStyle w:val="0"/>
        <w:jc w:val="right"/>
      </w:pPr>
      <w:r>
        <w:rPr>
          <w:sz w:val="24"/>
        </w:rPr>
        <w:t xml:space="preserve">Челябинской области</w:t>
      </w:r>
    </w:p>
    <w:p>
      <w:pPr>
        <w:pStyle w:val="0"/>
        <w:jc w:val="right"/>
      </w:pPr>
      <w:r>
        <w:rPr>
          <w:sz w:val="24"/>
        </w:rPr>
        <w:t xml:space="preserve">от 27 октября 2022 г. N 1300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Челябинской области от 05.12.2023 </w:t>
            </w:r>
            <w:hyperlink w:history="0" r:id="rId9" w:tooltip="Закон Челябинской области от 05.12.2023 N 962-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30.11.2023 N 1971) {КонсультантПлюс}">
              <w:r>
                <w:rPr>
                  <w:sz w:val="24"/>
                  <w:color w:val="0000ff"/>
                </w:rPr>
                <w:t xml:space="preserve">N 962-ЗО</w:t>
              </w:r>
            </w:hyperlink>
            <w:r>
              <w:rPr>
                <w:sz w:val="24"/>
                <w:color w:val="392c69"/>
              </w:rPr>
              <w:t xml:space="preserve">,</w:t>
            </w:r>
          </w:p>
          <w:p>
            <w:pPr>
              <w:pStyle w:val="0"/>
              <w:jc w:val="center"/>
            </w:pPr>
            <w:r>
              <w:rPr>
                <w:sz w:val="24"/>
                <w:color w:val="392c69"/>
              </w:rPr>
              <w:t xml:space="preserve">от 29.01.2024 </w:t>
            </w:r>
            <w:hyperlink w:history="0" r:id="rId10" w:tooltip="Закон Челябинской области от 29.01.2024 N 3-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25.01.2024 N 2075) {КонсультантПлюс}">
              <w:r>
                <w:rPr>
                  <w:sz w:val="24"/>
                  <w:color w:val="0000ff"/>
                </w:rPr>
                <w:t xml:space="preserve">N 3-ЗО</w:t>
              </w:r>
            </w:hyperlink>
            <w:r>
              <w:rPr>
                <w:sz w:val="24"/>
                <w:color w:val="392c69"/>
              </w:rPr>
              <w:t xml:space="preserve">, от 03.05.2024 </w:t>
            </w:r>
            <w:hyperlink w:history="0" r:id="rId11" w:tooltip="Закон Челябинской области от 03.05.2024 N 67-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25.04.2024 N 2246) {КонсультантПлюс}">
              <w:r>
                <w:rPr>
                  <w:sz w:val="24"/>
                  <w:color w:val="0000ff"/>
                </w:rPr>
                <w:t xml:space="preserve">N 67-ЗО</w:t>
              </w:r>
            </w:hyperlink>
            <w:r>
              <w:rPr>
                <w:sz w:val="24"/>
                <w:color w:val="392c69"/>
              </w:rPr>
              <w:t xml:space="preserve">, от 05.06.2024 </w:t>
            </w:r>
            <w:hyperlink w:history="0" r:id="rId12" w:tooltip="Закон Челябинской области от 05.06.2024 N 89-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30.05.2024 N 2285) {КонсультантПлюс}">
              <w:r>
                <w:rPr>
                  <w:sz w:val="24"/>
                  <w:color w:val="0000ff"/>
                </w:rPr>
                <w:t xml:space="preserve">N 89-ЗО</w:t>
              </w:r>
            </w:hyperlink>
            <w:r>
              <w:rPr>
                <w:sz w:val="24"/>
                <w:color w:val="392c69"/>
              </w:rPr>
              <w:t xml:space="preserve">,</w:t>
            </w:r>
          </w:p>
          <w:p>
            <w:pPr>
              <w:pStyle w:val="0"/>
              <w:jc w:val="center"/>
            </w:pPr>
            <w:r>
              <w:rPr>
                <w:sz w:val="24"/>
                <w:color w:val="392c69"/>
              </w:rPr>
              <w:t xml:space="preserve">от 29.11.2024 </w:t>
            </w:r>
            <w:hyperlink w:history="0" r:id="rId13" w:tooltip="Закон Челябинской области от 29.11.2024 N 169-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1.2024 N 2532) {КонсультантПлюс}">
              <w:r>
                <w:rPr>
                  <w:sz w:val="24"/>
                  <w:color w:val="0000ff"/>
                </w:rPr>
                <w:t xml:space="preserve">N 169-ЗО</w:t>
              </w:r>
            </w:hyperlink>
            <w:r>
              <w:rPr>
                <w:sz w:val="24"/>
                <w:color w:val="392c69"/>
              </w:rPr>
              <w:t xml:space="preserve">, от 21.11.2025 </w:t>
            </w:r>
            <w:hyperlink w:history="0" r:id="rId14" w:tooltip="Закон Челябинской области от 21.11.2025 N 182-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20.11.2025 N 92) {КонсультантПлюс}">
              <w:r>
                <w:rPr>
                  <w:sz w:val="24"/>
                  <w:color w:val="0000ff"/>
                </w:rPr>
                <w:t xml:space="preserve">N 182-ЗО</w:t>
              </w:r>
            </w:hyperlink>
            <w:r>
              <w:rPr>
                <w:sz w:val="24"/>
                <w:color w:val="392c69"/>
              </w:rPr>
              <w:t xml:space="preserve">, от 23.12.2025 </w:t>
            </w:r>
            <w:hyperlink w:history="0" r:id="rId15" w:tooltip="Закон Челябинской области от 23.12.2025 N 207-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18.12.2025 N 144) {КонсультантПлюс}">
              <w:r>
                <w:rPr>
                  <w:sz w:val="24"/>
                  <w:color w:val="0000ff"/>
                </w:rPr>
                <w:t xml:space="preserve">N 207-ЗО</w:t>
              </w:r>
            </w:hyperlink>
            <w:r>
              <w:rPr>
                <w:sz w:val="24"/>
                <w:color w:val="392c69"/>
              </w:rPr>
              <w:t xml:space="preserve">,</w:t>
            </w:r>
          </w:p>
          <w:p>
            <w:pPr>
              <w:pStyle w:val="0"/>
              <w:jc w:val="center"/>
            </w:pPr>
            <w:r>
              <w:rPr>
                <w:sz w:val="24"/>
                <w:color w:val="392c69"/>
              </w:rPr>
              <w:t xml:space="preserve">от 27.04.2026 </w:t>
            </w:r>
            <w:hyperlink w:history="0" r:id="rId16" w:tooltip="Закон Челябинской области от 27.04.2026 N 47-ЗО &quot;О внесении изменений в статью 4 Закона Челябинской области &quot;О налоге на имущество организаций&quot; (принят постановлением Законодательного Собрания Челябинской области от 23.04.2026 N 312) {КонсультантПлюс}">
              <w:r>
                <w:rPr>
                  <w:sz w:val="24"/>
                  <w:color w:val="0000ff"/>
                </w:rPr>
                <w:t xml:space="preserve">N 47-ЗО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Настоящий Закон вводит в действие на территории Челябинской области в соответствии с Налоговым </w:t>
      </w:r>
      <w:hyperlink w:history="0" r:id="rId17" w:tooltip="&quot;Налоговый кодекс Российской Федерации (часть вторая)&quot; от 05.08.2000 N 117-ФЗ (ред. от 25.04.2026) {КонсультантПлюс}">
        <w:r>
          <w:rPr>
            <w:sz w:val="24"/>
            <w:color w:val="0000ff"/>
          </w:rPr>
          <w:t xml:space="preserve">кодексом</w:t>
        </w:r>
      </w:hyperlink>
      <w:r>
        <w:rPr>
          <w:sz w:val="24"/>
        </w:rPr>
        <w:t xml:space="preserve"> Российской Федерации налог на имущество организаций (далее - налог), определяет налоговую ставку по налогу (далее - налоговая ставка), порядок уплаты налога, налоговые льготы, основания и порядок их применения, а также особенности определения налоговой базы.</w:t>
      </w:r>
    </w:p>
    <w:p>
      <w:pPr>
        <w:pStyle w:val="0"/>
        <w:jc w:val="both"/>
      </w:pPr>
      <w:r>
        <w:rPr>
          <w:sz w:val="24"/>
        </w:rPr>
      </w:r>
    </w:p>
    <w:p>
      <w:pPr>
        <w:pStyle w:val="2"/>
        <w:outlineLvl w:val="1"/>
        <w:ind w:firstLine="540"/>
        <w:jc w:val="both"/>
      </w:pPr>
      <w:r>
        <w:rPr>
          <w:sz w:val="24"/>
        </w:rPr>
        <w:t xml:space="preserve">Статья 2. Особенности определения налоговой базы в отношении отдельных объектов недвижимого имущества</w:t>
      </w:r>
    </w:p>
    <w:p>
      <w:pPr>
        <w:pStyle w:val="0"/>
        <w:jc w:val="both"/>
      </w:pPr>
      <w:r>
        <w:rPr>
          <w:sz w:val="24"/>
        </w:rPr>
      </w:r>
    </w:p>
    <w:p>
      <w:pPr>
        <w:pStyle w:val="0"/>
        <w:ind w:firstLine="540"/>
        <w:jc w:val="both"/>
      </w:pPr>
      <w:r>
        <w:rPr>
          <w:sz w:val="24"/>
        </w:rPr>
        <w:t xml:space="preserve">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bookmarkStart w:id="29" w:name="P29"/>
    <w:bookmarkEnd w:id="29"/>
    <w:p>
      <w:pPr>
        <w:pStyle w:val="0"/>
        <w:spacing w:before="240" w:lineRule="auto"/>
        <w:ind w:firstLine="540"/>
        <w:jc w:val="both"/>
      </w:pPr>
      <w:r>
        <w:rPr>
          <w:sz w:val="24"/>
        </w:rPr>
        <w:t xml:space="preserve">1)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bookmarkStart w:id="30" w:name="P30"/>
    <w:bookmarkEnd w:id="30"/>
    <w:p>
      <w:pPr>
        <w:pStyle w:val="0"/>
        <w:spacing w:before="240" w:lineRule="auto"/>
        <w:ind w:firstLine="540"/>
        <w:jc w:val="both"/>
      </w:pPr>
      <w:r>
        <w:rPr>
          <w:sz w:val="24"/>
        </w:rPr>
        <w:t xml:space="preserve">2) административно-деловые центры и торговые центры (комплексы) площадью 1500 квадратных метров и более и помещения в них площадью 1500 квадратных метров и более;</w:t>
      </w:r>
    </w:p>
    <w:bookmarkStart w:id="31" w:name="P31"/>
    <w:bookmarkEnd w:id="31"/>
    <w:p>
      <w:pPr>
        <w:pStyle w:val="0"/>
        <w:spacing w:before="240" w:lineRule="auto"/>
        <w:ind w:firstLine="540"/>
        <w:jc w:val="both"/>
      </w:pPr>
      <w:r>
        <w:rPr>
          <w:sz w:val="24"/>
        </w:rPr>
        <w:t xml:space="preserve">3)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площадью 1500 квадратных метров и более.</w:t>
      </w:r>
    </w:p>
    <w:p>
      <w:pPr>
        <w:pStyle w:val="0"/>
        <w:jc w:val="both"/>
      </w:pPr>
      <w:r>
        <w:rPr>
          <w:sz w:val="24"/>
        </w:rPr>
      </w:r>
    </w:p>
    <w:p>
      <w:pPr>
        <w:pStyle w:val="2"/>
        <w:outlineLvl w:val="1"/>
        <w:ind w:firstLine="540"/>
        <w:jc w:val="both"/>
      </w:pPr>
      <w:r>
        <w:rPr>
          <w:sz w:val="24"/>
        </w:rPr>
        <w:t xml:space="preserve">Статья 3. Налоговая ставка</w:t>
      </w:r>
    </w:p>
    <w:p>
      <w:pPr>
        <w:pStyle w:val="0"/>
        <w:jc w:val="both"/>
      </w:pPr>
      <w:r>
        <w:rPr>
          <w:sz w:val="24"/>
        </w:rPr>
      </w:r>
    </w:p>
    <w:bookmarkStart w:id="35" w:name="P35"/>
    <w:bookmarkEnd w:id="35"/>
    <w:p>
      <w:pPr>
        <w:pStyle w:val="0"/>
        <w:ind w:firstLine="540"/>
        <w:jc w:val="both"/>
      </w:pPr>
      <w:r>
        <w:rPr>
          <w:sz w:val="24"/>
        </w:rPr>
        <w:t xml:space="preserve">1. Налоговая ставка устанавливается в размере 2,2 процента, за исключением случаев, предусмотренных </w:t>
      </w:r>
      <w:hyperlink w:history="0" w:anchor="P37" w:tooltip="2. Налоговая ставка в отношении объектов недвижимого имущества, указанных в пункте 1 статьи 2 настоящего Закона, включая объекты недвижимого имущества, кадастровая стоимость каждого из которых превышает 300 миллионов рублей, устанавливается в размере 2 процентов.">
        <w:r>
          <w:rPr>
            <w:sz w:val="24"/>
            <w:color w:val="0000ff"/>
          </w:rPr>
          <w:t xml:space="preserve">частями 2</w:t>
        </w:r>
      </w:hyperlink>
      <w:r>
        <w:rPr>
          <w:sz w:val="24"/>
        </w:rPr>
        <w:t xml:space="preserve">, </w:t>
      </w:r>
      <w:hyperlink w:history="0" w:anchor="P39" w:tooltip="3. Налоговая ставка в отношении объектов недвижимого имущества, указанных в пунктах 2 и 3 статьи 2 настоящего Закона, за исключением объектов недвижимого имущества, кадастровая стоимость каждого из которых превышает 300 миллионов рублей, устанавливается в размере 1,5 процента.">
        <w:r>
          <w:rPr>
            <w:sz w:val="24"/>
            <w:color w:val="0000ff"/>
          </w:rPr>
          <w:t xml:space="preserve">3</w:t>
        </w:r>
      </w:hyperlink>
      <w:r>
        <w:rPr>
          <w:sz w:val="24"/>
        </w:rPr>
        <w:t xml:space="preserve"> и </w:t>
      </w:r>
      <w:hyperlink w:history="0" w:anchor="P41" w:tooltip="4. Налоговая ставка в отношении объектов недвижимого имущества, указанных в пунктах 2 и 3 статьи 2 настоящего Закона, кадастровая стоимость каждого из которых превышает 300 миллионов рублей, устанавливается в размере 2 процентов.">
        <w:r>
          <w:rPr>
            <w:sz w:val="24"/>
            <w:color w:val="0000ff"/>
          </w:rPr>
          <w:t xml:space="preserve">4</w:t>
        </w:r>
      </w:hyperlink>
      <w:r>
        <w:rPr>
          <w:sz w:val="24"/>
        </w:rPr>
        <w:t xml:space="preserve"> настоящей статьи.</w:t>
      </w:r>
    </w:p>
    <w:p>
      <w:pPr>
        <w:pStyle w:val="0"/>
        <w:jc w:val="both"/>
      </w:pPr>
      <w:r>
        <w:rPr>
          <w:sz w:val="24"/>
        </w:rPr>
        <w:t xml:space="preserve">(в ред. </w:t>
      </w:r>
      <w:hyperlink w:history="0" r:id="rId18" w:tooltip="Закон Челябинской области от 29.11.2024 N 169-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1.2024 N 2532) {КонсультантПлюс}">
        <w:r>
          <w:rPr>
            <w:sz w:val="24"/>
            <w:color w:val="0000ff"/>
          </w:rPr>
          <w:t xml:space="preserve">Закона</w:t>
        </w:r>
      </w:hyperlink>
      <w:r>
        <w:rPr>
          <w:sz w:val="24"/>
        </w:rPr>
        <w:t xml:space="preserve"> Челябинской области от 29.11.2024 N 169-ЗО)</w:t>
      </w:r>
    </w:p>
    <w:bookmarkStart w:id="37" w:name="P37"/>
    <w:bookmarkEnd w:id="37"/>
    <w:p>
      <w:pPr>
        <w:pStyle w:val="0"/>
        <w:spacing w:before="240" w:lineRule="auto"/>
        <w:ind w:firstLine="540"/>
        <w:jc w:val="both"/>
      </w:pPr>
      <w:r>
        <w:rPr>
          <w:sz w:val="24"/>
        </w:rPr>
        <w:t xml:space="preserve">2. Налоговая ставка в отношении объектов недвижимого имущества, указанных в </w:t>
      </w:r>
      <w:hyperlink w:history="0" w:anchor="P29" w:tooltip="1)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
        <w:r>
          <w:rPr>
            <w:sz w:val="24"/>
            <w:color w:val="0000ff"/>
          </w:rPr>
          <w:t xml:space="preserve">пункте 1 статьи 2</w:t>
        </w:r>
      </w:hyperlink>
      <w:r>
        <w:rPr>
          <w:sz w:val="24"/>
        </w:rPr>
        <w:t xml:space="preserve"> настоящего Закона, включая объекты недвижимого имущества, кадастровая стоимость каждого из которых превышает 300 миллионов рублей, устанавливается в размере 2 процентов.</w:t>
      </w:r>
    </w:p>
    <w:p>
      <w:pPr>
        <w:pStyle w:val="0"/>
        <w:jc w:val="both"/>
      </w:pPr>
      <w:r>
        <w:rPr>
          <w:sz w:val="24"/>
        </w:rPr>
        <w:t xml:space="preserve">(в ред. </w:t>
      </w:r>
      <w:hyperlink w:history="0" r:id="rId19" w:tooltip="Закон Челябинской области от 29.11.2024 N 169-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1.2024 N 2532) {КонсультантПлюс}">
        <w:r>
          <w:rPr>
            <w:sz w:val="24"/>
            <w:color w:val="0000ff"/>
          </w:rPr>
          <w:t xml:space="preserve">Закона</w:t>
        </w:r>
      </w:hyperlink>
      <w:r>
        <w:rPr>
          <w:sz w:val="24"/>
        </w:rPr>
        <w:t xml:space="preserve"> Челябинской области от 29.11.2024 N 169-ЗО)</w:t>
      </w:r>
    </w:p>
    <w:bookmarkStart w:id="39" w:name="P39"/>
    <w:bookmarkEnd w:id="39"/>
    <w:p>
      <w:pPr>
        <w:pStyle w:val="0"/>
        <w:spacing w:before="240" w:lineRule="auto"/>
        <w:ind w:firstLine="540"/>
        <w:jc w:val="both"/>
      </w:pPr>
      <w:r>
        <w:rPr>
          <w:sz w:val="24"/>
        </w:rPr>
        <w:t xml:space="preserve">3. Налоговая ставка в отношении объектов недвижимого имущества, указанных в </w:t>
      </w:r>
      <w:hyperlink w:history="0" w:anchor="P30" w:tooltip="2) административно-деловые центры и торговые центры (комплексы) площадью 1500 квадратных метров и более и помещения в них площадью 1500 квадратных метров и более;">
        <w:r>
          <w:rPr>
            <w:sz w:val="24"/>
            <w:color w:val="0000ff"/>
          </w:rPr>
          <w:t xml:space="preserve">пунктах 2</w:t>
        </w:r>
      </w:hyperlink>
      <w:r>
        <w:rPr>
          <w:sz w:val="24"/>
        </w:rPr>
        <w:t xml:space="preserve"> и </w:t>
      </w:r>
      <w:hyperlink w:history="0" w:anchor="P31" w:tooltip="3)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лощадью 1500 кв...">
        <w:r>
          <w:rPr>
            <w:sz w:val="24"/>
            <w:color w:val="0000ff"/>
          </w:rPr>
          <w:t xml:space="preserve">3 статьи 2</w:t>
        </w:r>
      </w:hyperlink>
      <w:r>
        <w:rPr>
          <w:sz w:val="24"/>
        </w:rPr>
        <w:t xml:space="preserve"> настоящего Закона, за исключением объектов недвижимого имущества, кадастровая стоимость каждого из которых превышает 300 миллионов рублей, устанавливается в размере 1,5 процента.</w:t>
      </w:r>
    </w:p>
    <w:p>
      <w:pPr>
        <w:pStyle w:val="0"/>
        <w:jc w:val="both"/>
      </w:pPr>
      <w:r>
        <w:rPr>
          <w:sz w:val="24"/>
        </w:rPr>
        <w:t xml:space="preserve">(в ред. </w:t>
      </w:r>
      <w:hyperlink w:history="0" r:id="rId20" w:tooltip="Закон Челябинской области от 29.11.2024 N 169-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1.2024 N 2532) {КонсультантПлюс}">
        <w:r>
          <w:rPr>
            <w:sz w:val="24"/>
            <w:color w:val="0000ff"/>
          </w:rPr>
          <w:t xml:space="preserve">Закона</w:t>
        </w:r>
      </w:hyperlink>
      <w:r>
        <w:rPr>
          <w:sz w:val="24"/>
        </w:rPr>
        <w:t xml:space="preserve"> Челябинской области от 29.11.2024 N 169-ЗО)</w:t>
      </w:r>
    </w:p>
    <w:bookmarkStart w:id="41" w:name="P41"/>
    <w:bookmarkEnd w:id="41"/>
    <w:p>
      <w:pPr>
        <w:pStyle w:val="0"/>
        <w:spacing w:before="240" w:lineRule="auto"/>
        <w:ind w:firstLine="540"/>
        <w:jc w:val="both"/>
      </w:pPr>
      <w:r>
        <w:rPr>
          <w:sz w:val="24"/>
        </w:rPr>
        <w:t xml:space="preserve">4. Налоговая ставка в отношении объектов недвижимого имущества, указанных в </w:t>
      </w:r>
      <w:hyperlink w:history="0" w:anchor="P30" w:tooltip="2) административно-деловые центры и торговые центры (комплексы) площадью 1500 квадратных метров и более и помещения в них площадью 1500 квадратных метров и более;">
        <w:r>
          <w:rPr>
            <w:sz w:val="24"/>
            <w:color w:val="0000ff"/>
          </w:rPr>
          <w:t xml:space="preserve">пунктах 2</w:t>
        </w:r>
      </w:hyperlink>
      <w:r>
        <w:rPr>
          <w:sz w:val="24"/>
        </w:rPr>
        <w:t xml:space="preserve"> и </w:t>
      </w:r>
      <w:hyperlink w:history="0" w:anchor="P31" w:tooltip="3)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лощадью 1500 кв...">
        <w:r>
          <w:rPr>
            <w:sz w:val="24"/>
            <w:color w:val="0000ff"/>
          </w:rPr>
          <w:t xml:space="preserve">3 статьи 2</w:t>
        </w:r>
      </w:hyperlink>
      <w:r>
        <w:rPr>
          <w:sz w:val="24"/>
        </w:rPr>
        <w:t xml:space="preserve"> настоящего Закона, кадастровая стоимость каждого из которых превышает 300 миллионов рублей, устанавливается в размере 2 процентов.</w:t>
      </w:r>
    </w:p>
    <w:p>
      <w:pPr>
        <w:pStyle w:val="0"/>
        <w:jc w:val="both"/>
      </w:pPr>
      <w:r>
        <w:rPr>
          <w:sz w:val="24"/>
        </w:rPr>
        <w:t xml:space="preserve">(часть 4 введена </w:t>
      </w:r>
      <w:hyperlink w:history="0" r:id="rId21" w:tooltip="Закон Челябинской области от 29.11.2024 N 169-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1.2024 N 2532) {КонсультантПлюс}">
        <w:r>
          <w:rPr>
            <w:sz w:val="24"/>
            <w:color w:val="0000ff"/>
          </w:rPr>
          <w:t xml:space="preserve">Законом</w:t>
        </w:r>
      </w:hyperlink>
      <w:r>
        <w:rPr>
          <w:sz w:val="24"/>
        </w:rPr>
        <w:t xml:space="preserve"> Челябинской области от 29.11.2024 N 169-ЗО)</w:t>
      </w:r>
    </w:p>
    <w:p>
      <w:pPr>
        <w:pStyle w:val="0"/>
        <w:jc w:val="both"/>
      </w:pPr>
      <w:r>
        <w:rPr>
          <w:sz w:val="24"/>
        </w:rPr>
      </w:r>
    </w:p>
    <w:bookmarkStart w:id="44" w:name="P44"/>
    <w:bookmarkEnd w:id="44"/>
    <w:p>
      <w:pPr>
        <w:pStyle w:val="2"/>
        <w:outlineLvl w:val="1"/>
        <w:ind w:firstLine="540"/>
        <w:jc w:val="both"/>
      </w:pPr>
      <w:r>
        <w:rPr>
          <w:sz w:val="24"/>
        </w:rPr>
        <w:t xml:space="preserve">Статья 4. Налоговые льготы</w:t>
      </w:r>
    </w:p>
    <w:p>
      <w:pPr>
        <w:pStyle w:val="0"/>
        <w:jc w:val="both"/>
      </w:pPr>
      <w:r>
        <w:rPr>
          <w:sz w:val="24"/>
        </w:rPr>
      </w:r>
    </w:p>
    <w:bookmarkStart w:id="46" w:name="P46"/>
    <w:bookmarkEnd w:id="46"/>
    <w:p>
      <w:pPr>
        <w:pStyle w:val="0"/>
        <w:ind w:firstLine="540"/>
        <w:jc w:val="both"/>
      </w:pPr>
      <w:r>
        <w:rPr>
          <w:sz w:val="24"/>
        </w:rPr>
        <w:t xml:space="preserve">1. От уплаты налога освобождаются организации - резиденты территорий опережающего развития, созданные в Челябинской области, в отношении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территориях опережающего развития, и расположенного в границах территорий опережающего развития, в течение пяти последовательных налоговых периодов начиная с налогового периода, в котором указанное имущество поставлено на учет в качестве объекта основных средств.</w:t>
      </w:r>
    </w:p>
    <w:bookmarkStart w:id="47" w:name="P47"/>
    <w:bookmarkEnd w:id="47"/>
    <w:p>
      <w:pPr>
        <w:pStyle w:val="0"/>
        <w:spacing w:before="240" w:lineRule="auto"/>
        <w:ind w:firstLine="540"/>
        <w:jc w:val="both"/>
      </w:pPr>
      <w:r>
        <w:rPr>
          <w:sz w:val="24"/>
        </w:rPr>
        <w:t xml:space="preserve">В течение следующих пяти налоговых периодов сумма налога, подлежащая уплате, уменьшается на 50 процентов.</w:t>
      </w:r>
    </w:p>
    <w:p>
      <w:pPr>
        <w:pStyle w:val="0"/>
        <w:spacing w:before="240" w:lineRule="auto"/>
        <w:ind w:firstLine="540"/>
        <w:jc w:val="both"/>
      </w:pPr>
      <w:r>
        <w:rPr>
          <w:sz w:val="24"/>
        </w:rPr>
        <w:t xml:space="preserve">Организации, указанные в </w:t>
      </w:r>
      <w:hyperlink w:history="0" w:anchor="P46" w:tooltip="1. От уплаты налога освобождаются организации - резиденты территорий опережающего развития, созданные в Челябинской области, в отношении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ях опережающего развития, и расположенного в границах территорий опережающего развития, в течение пяти последовательных налоговых периодов начиная с налогового периода, в котором указанное имущество поставлено на у...">
        <w:r>
          <w:rPr>
            <w:sz w:val="24"/>
            <w:color w:val="0000ff"/>
          </w:rPr>
          <w:t xml:space="preserve">абзаце первом</w:t>
        </w:r>
      </w:hyperlink>
      <w:r>
        <w:rPr>
          <w:sz w:val="24"/>
        </w:rPr>
        <w:t xml:space="preserve"> настоящей части, ведут раздельный учет имущества, созданного и (или) приобретенного в целях ведения деятельности, осуществляемой при исполнении соглашения об осуществлении деятельности на территории опережающего развития, и расположенного в границах территории опережающего развития.</w:t>
      </w:r>
    </w:p>
    <w:p>
      <w:pPr>
        <w:pStyle w:val="0"/>
        <w:spacing w:before="240" w:lineRule="auto"/>
        <w:ind w:firstLine="540"/>
        <w:jc w:val="both"/>
      </w:pPr>
      <w:r>
        <w:rPr>
          <w:sz w:val="24"/>
        </w:rPr>
        <w:t xml:space="preserve">Документом, подтверждающим право на применение налоговых льгот, установленных </w:t>
      </w:r>
      <w:hyperlink w:history="0" w:anchor="P46" w:tooltip="1. От уплаты налога освобождаются организации - резиденты территорий опережающего развития, созданные в Челябинской области, в отношении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ях опережающего развития, и расположенного в границах территорий опережающего развития, в течение пяти последовательных налоговых периодов начиная с налогового периода, в котором указанное имущество поставлено на у...">
        <w:r>
          <w:rPr>
            <w:sz w:val="24"/>
            <w:color w:val="0000ff"/>
          </w:rPr>
          <w:t xml:space="preserve">абзацами первым</w:t>
        </w:r>
      </w:hyperlink>
      <w:r>
        <w:rPr>
          <w:sz w:val="24"/>
        </w:rPr>
        <w:t xml:space="preserve"> и </w:t>
      </w:r>
      <w:hyperlink w:history="0" w:anchor="P47" w:tooltip="В течение следующих пяти налоговых периодов сумма налога, подлежащая уплате, уменьшается на 50 процентов.">
        <w:r>
          <w:rPr>
            <w:sz w:val="24"/>
            <w:color w:val="0000ff"/>
          </w:rPr>
          <w:t xml:space="preserve">вторым</w:t>
        </w:r>
      </w:hyperlink>
      <w:r>
        <w:rPr>
          <w:sz w:val="24"/>
        </w:rPr>
        <w:t xml:space="preserve"> настоящей части, является перечень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территории опережающего развития, и расположенного в границах территории опережающего развития, нарастающим итогом (с указанием наименования и остаточной стоимости имущества), подписанный руководителем организации.</w:t>
      </w:r>
    </w:p>
    <w:bookmarkStart w:id="50" w:name="P50"/>
    <w:bookmarkEnd w:id="50"/>
    <w:p>
      <w:pPr>
        <w:pStyle w:val="0"/>
        <w:spacing w:before="240" w:lineRule="auto"/>
        <w:ind w:firstLine="540"/>
        <w:jc w:val="both"/>
      </w:pPr>
      <w:r>
        <w:rPr>
          <w:sz w:val="24"/>
        </w:rPr>
        <w:t xml:space="preserve">2. От уплаты налога освобождаются организации - участники региональных инвестиционных проектов, включенные в порядке, установленном </w:t>
      </w:r>
      <w:hyperlink w:history="0" r:id="rId22" w:tooltip="&quot;Налоговый кодекс Российской Федерации (часть первая)&quot; от 31.07.1998 N 146-ФЗ (ред. от 11.02.2026) {КонсультантПлюс}">
        <w:r>
          <w:rPr>
            <w:sz w:val="24"/>
            <w:color w:val="0000ff"/>
          </w:rPr>
          <w:t xml:space="preserve">статьей 25.11</w:t>
        </w:r>
      </w:hyperlink>
      <w:r>
        <w:rPr>
          <w:sz w:val="24"/>
        </w:rPr>
        <w:t xml:space="preserve"> Налогового кодекса Российской Федерации, в реестр участников региональных инвестиционных проектов и удовлетворяющие требованиям </w:t>
      </w:r>
      <w:hyperlink w:history="0" r:id="rId23" w:tooltip="&quot;Налоговый кодекс Российской Федерации (часть первая)&quot; от 31.07.1998 N 146-ФЗ (ред. от 11.02.2026) {КонсультантПлюс}">
        <w:r>
          <w:rPr>
            <w:sz w:val="24"/>
            <w:color w:val="0000ff"/>
          </w:rPr>
          <w:t xml:space="preserve">подпункта 1 пункта 1 статьи 25.9</w:t>
        </w:r>
      </w:hyperlink>
      <w:r>
        <w:rPr>
          <w:sz w:val="24"/>
        </w:rPr>
        <w:t xml:space="preserve"> и </w:t>
      </w:r>
      <w:hyperlink w:history="0" r:id="rId24" w:tooltip="&quot;Налоговый кодекс Российской Федерации (часть вторая)&quot; от 05.08.2000 N 117-ФЗ (ред. от 25.04.2026) {КонсультантПлюс}">
        <w:r>
          <w:rPr>
            <w:sz w:val="24"/>
            <w:color w:val="0000ff"/>
          </w:rPr>
          <w:t xml:space="preserve">пункта 1 статьи 284.3</w:t>
        </w:r>
      </w:hyperlink>
      <w:r>
        <w:rPr>
          <w:sz w:val="24"/>
        </w:rPr>
        <w:t xml:space="preserve">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в течение трех последовательных налоговых периодов не позднее 2028 года включительно начиная с налогового периода, по итогам которого организация впервые применила указанную налоговую льготу, при условии, что инвестиционной декларацией предусмотрено осуществление капитальных вложений в объеме от 50 миллионов до 500 миллионов рублей, либо в течение пяти последовательных налоговых периодов не позднее 2028 года включительно начиная с налогового периода, по итогам которого организация впервые применила указанную налоговую льготу, при условии, что инвестиционной декларацией предусмотрено осуществление капитальных вложений в объеме не менее 500 миллионов рублей.</w:t>
      </w:r>
    </w:p>
    <w:p>
      <w:pPr>
        <w:pStyle w:val="0"/>
        <w:spacing w:before="240" w:lineRule="auto"/>
        <w:ind w:firstLine="540"/>
        <w:jc w:val="both"/>
      </w:pPr>
      <w:r>
        <w:rPr>
          <w:sz w:val="24"/>
        </w:rPr>
        <w:t xml:space="preserve">Организации, указанные в </w:t>
      </w:r>
      <w:hyperlink w:history="0" w:anchor="P50" w:tooltip="2. От уплаты налога освобождаются организации - участники региональных инвестиционных проектов, включенные в порядке, установленном статьей 25.11 Налогового кодекса Российской Федерации, в реестр участников региональных инвестиционных проектов и удовлетворяющие требованиям подпункта 1 пункта 1 статьи 25.9 и пункта 1 статьи 284.3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
        <w:r>
          <w:rPr>
            <w:sz w:val="24"/>
            <w:color w:val="0000ff"/>
          </w:rPr>
          <w:t xml:space="preserve">абзаце первом</w:t>
        </w:r>
      </w:hyperlink>
      <w:r>
        <w:rPr>
          <w:sz w:val="24"/>
        </w:rP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w:t>
      </w:r>
    </w:p>
    <w:p>
      <w:pPr>
        <w:pStyle w:val="0"/>
        <w:spacing w:before="240" w:lineRule="auto"/>
        <w:ind w:firstLine="540"/>
        <w:jc w:val="both"/>
      </w:pPr>
      <w:r>
        <w:rPr>
          <w:sz w:val="24"/>
        </w:rPr>
        <w:t xml:space="preserve">Организации, указанные в </w:t>
      </w:r>
      <w:hyperlink w:history="0" w:anchor="P50" w:tooltip="2. От уплаты налога освобождаются организации - участники региональных инвестиционных проектов, включенные в порядке, установленном статьей 25.11 Налогового кодекса Российской Федерации, в реестр участников региональных инвестиционных проектов и удовлетворяющие требованиям подпункта 1 пункта 1 статьи 25.9 и пункта 1 статьи 284.3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
        <w:r>
          <w:rPr>
            <w:sz w:val="24"/>
            <w:color w:val="0000ff"/>
          </w:rPr>
          <w:t xml:space="preserve">абзаце первом</w:t>
        </w:r>
      </w:hyperlink>
      <w:r>
        <w:rPr>
          <w:sz w:val="24"/>
        </w:rPr>
        <w:t xml:space="preserve"> настоящей части, в течение 30 календарных дней по окончании налогового периода представляют в уполномоченный исполнительный орган Челябинской области, реализующий единую государственную политику в сфере инвестиций (далее - уполномоченный орган в сфере инвестиций), перечень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w:t>
      </w:r>
    </w:p>
    <w:p>
      <w:pPr>
        <w:pStyle w:val="0"/>
        <w:spacing w:before="240" w:lineRule="auto"/>
        <w:ind w:firstLine="540"/>
        <w:jc w:val="both"/>
      </w:pPr>
      <w:r>
        <w:rPr>
          <w:sz w:val="24"/>
        </w:rPr>
        <w:t xml:space="preserve">Уполномоченный орган в сфере инвестиций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50" w:tooltip="2. От уплаты налога освобождаются организации - участники региональных инвестиционных проектов, включенные в порядке, установленном статьей 25.11 Налогового кодекса Российской Федерации, в реестр участников региональных инвестиционных проектов и удовлетворяющие требованиям подпункта 1 пункта 1 статьи 25.9 и пункта 1 статьи 284.3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
        <w:r>
          <w:rPr>
            <w:sz w:val="24"/>
            <w:color w:val="0000ff"/>
          </w:rPr>
          <w:t xml:space="preserve">абзацем первым</w:t>
        </w:r>
      </w:hyperlink>
      <w:r>
        <w:rPr>
          <w:sz w:val="24"/>
        </w:rPr>
        <w:t xml:space="preserve"> настоящей части, является перечень имущества, созданного, приобретенного, реконструированного и (или) модернизированного в ходе реализации регионального инвестиционного проекта и предназначенного для производства товаров в соответствии с региональным инвестиционным проектом, нарастающим итогом (с указанием наименования и остаточной стоимости имущества), согласованный уполномоченным органом в сфере инвестиций.</w:t>
      </w:r>
    </w:p>
    <w:bookmarkStart w:id="55" w:name="P55"/>
    <w:bookmarkEnd w:id="55"/>
    <w:p>
      <w:pPr>
        <w:pStyle w:val="0"/>
        <w:spacing w:before="240" w:lineRule="auto"/>
        <w:ind w:firstLine="540"/>
        <w:jc w:val="both"/>
      </w:pPr>
      <w:r>
        <w:rPr>
          <w:sz w:val="24"/>
        </w:rPr>
        <w:t xml:space="preserve">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предназначенного для использования в производстве товаров (выполнении работ, оказании услуг),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Максимальный срок, в пределах которого применяется налоговая льгота, установленная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абзацем первым</w:t>
        </w:r>
      </w:hyperlink>
      <w:r>
        <w:rPr>
          <w:sz w:val="24"/>
        </w:rPr>
        <w:t xml:space="preserve"> настоящей части,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w:t>
      </w:r>
    </w:p>
    <w:p>
      <w:pPr>
        <w:pStyle w:val="0"/>
        <w:spacing w:before="240" w:lineRule="auto"/>
        <w:ind w:firstLine="540"/>
        <w:jc w:val="both"/>
      </w:pPr>
      <w:r>
        <w:rPr>
          <w:sz w:val="24"/>
        </w:rPr>
        <w:t xml:space="preserve">Инвестиционный проект включается в перечень приоритетных инвестиционных проектов Челябинской области по строительству при соблюдении следующих условий:</w:t>
      </w:r>
    </w:p>
    <w:p>
      <w:pPr>
        <w:pStyle w:val="0"/>
        <w:spacing w:before="240" w:lineRule="auto"/>
        <w:ind w:firstLine="540"/>
        <w:jc w:val="both"/>
      </w:pPr>
      <w:r>
        <w:rPr>
          <w:sz w:val="24"/>
        </w:rPr>
        <w:t xml:space="preserve">инвестиционный проект планируется реализовать на территории Челябинской области;</w:t>
      </w:r>
    </w:p>
    <w:p>
      <w:pPr>
        <w:pStyle w:val="0"/>
        <w:spacing w:before="240" w:lineRule="auto"/>
        <w:ind w:firstLine="540"/>
        <w:jc w:val="both"/>
      </w:pPr>
      <w:r>
        <w:rPr>
          <w:sz w:val="24"/>
        </w:rPr>
        <w:t xml:space="preserve">в результате реализации инвестиционного проекта планируется строительство зданий, строений, сооружений, предназначенных для использования в производстве товаров (выполнении работ, оказании услуг);</w:t>
      </w:r>
    </w:p>
    <w:p>
      <w:pPr>
        <w:pStyle w:val="0"/>
        <w:spacing w:before="240" w:lineRule="auto"/>
        <w:ind w:firstLine="540"/>
        <w:jc w:val="both"/>
      </w:pPr>
      <w:r>
        <w:rPr>
          <w:sz w:val="24"/>
        </w:rPr>
        <w:t xml:space="preserve">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pPr>
        <w:pStyle w:val="0"/>
        <w:spacing w:before="240" w:lineRule="auto"/>
        <w:ind w:firstLine="540"/>
        <w:jc w:val="both"/>
      </w:pPr>
      <w:r>
        <w:rPr>
          <w:sz w:val="24"/>
        </w:rPr>
        <w:t xml:space="preserve">инвестиционный проект предусматривает осуществление капитальных вложений в объеме: не менее 250 миллионов рублей, если инвестиционный проект планируется реализовать на территориях Челябинского городского округа, Магнитогорского городского округа; не менее 150 миллионов рублей, если инвестиционный проект планируется реализовать на территориях Златоустовского городского округа, Копейского городского округа, Миасского городского округа; не менее 50 миллионов рублей, если инвестиционный проект планируется реализовать на территории иного городского округа, муниципального округа или муниципального района;</w:t>
      </w:r>
    </w:p>
    <w:p>
      <w:pPr>
        <w:pStyle w:val="0"/>
        <w:jc w:val="both"/>
      </w:pPr>
      <w:r>
        <w:rPr>
          <w:sz w:val="24"/>
        </w:rPr>
        <w:t xml:space="preserve">(в ред. </w:t>
      </w:r>
      <w:hyperlink w:history="0" r:id="rId25" w:tooltip="Закон Челябинской области от 03.05.2024 N 67-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25.04.2024 N 2246) {КонсультантПлюс}">
        <w:r>
          <w:rPr>
            <w:sz w:val="24"/>
            <w:color w:val="0000ff"/>
          </w:rPr>
          <w:t xml:space="preserve">Закона</w:t>
        </w:r>
      </w:hyperlink>
      <w:r>
        <w:rPr>
          <w:sz w:val="24"/>
        </w:rPr>
        <w:t xml:space="preserve"> Челябинской области от 03.05.2024 N 67-ЗО)</w:t>
      </w:r>
    </w:p>
    <w:p>
      <w:pPr>
        <w:pStyle w:val="0"/>
        <w:spacing w:before="240" w:lineRule="auto"/>
        <w:ind w:firstLine="540"/>
        <w:jc w:val="both"/>
      </w:pPr>
      <w:r>
        <w:rPr>
          <w:sz w:val="24"/>
        </w:rPr>
        <w:t xml:space="preserve">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муниципальном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pPr>
        <w:pStyle w:val="0"/>
        <w:spacing w:before="240" w:lineRule="auto"/>
        <w:ind w:firstLine="540"/>
        <w:jc w:val="both"/>
      </w:pPr>
      <w:r>
        <w:rPr>
          <w:sz w:val="24"/>
        </w:rPr>
        <w:t xml:space="preserve">Инвестиционный проект включается в перечень приоритетных инвестиционных проектов Челябинской области по реконструкции и техническому перевооружению объектов основных средств при соблюдении следующих условий:</w:t>
      </w:r>
    </w:p>
    <w:p>
      <w:pPr>
        <w:pStyle w:val="0"/>
        <w:spacing w:before="240" w:lineRule="auto"/>
        <w:ind w:firstLine="540"/>
        <w:jc w:val="both"/>
      </w:pPr>
      <w:r>
        <w:rPr>
          <w:sz w:val="24"/>
        </w:rPr>
        <w:t xml:space="preserve">инвестиционный проект планируется реализовать на территории Челябинской области;</w:t>
      </w:r>
    </w:p>
    <w:p>
      <w:pPr>
        <w:pStyle w:val="0"/>
        <w:spacing w:before="240" w:lineRule="auto"/>
        <w:ind w:firstLine="540"/>
        <w:jc w:val="both"/>
      </w:pPr>
      <w:r>
        <w:rPr>
          <w:sz w:val="24"/>
        </w:rPr>
        <w:t xml:space="preserve">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pPr>
        <w:pStyle w:val="0"/>
        <w:spacing w:before="240" w:lineRule="auto"/>
        <w:ind w:firstLine="540"/>
        <w:jc w:val="both"/>
      </w:pPr>
      <w:r>
        <w:rPr>
          <w:sz w:val="24"/>
        </w:rPr>
        <w:t xml:space="preserve">инвестиционный проект предусматривает осуществление капитальных вложений в объеме не менее 50 миллионов рублей;</w:t>
      </w:r>
    </w:p>
    <w:p>
      <w:pPr>
        <w:pStyle w:val="0"/>
        <w:spacing w:before="240" w:lineRule="auto"/>
        <w:ind w:firstLine="540"/>
        <w:jc w:val="both"/>
      </w:pPr>
      <w:r>
        <w:rPr>
          <w:sz w:val="24"/>
        </w:rPr>
        <w:t xml:space="preserve">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муниципальном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pPr>
        <w:pStyle w:val="0"/>
        <w:spacing w:before="240" w:lineRule="auto"/>
        <w:ind w:firstLine="540"/>
        <w:jc w:val="both"/>
      </w:pPr>
      <w:r>
        <w:rPr>
          <w:sz w:val="24"/>
        </w:rPr>
        <w:t xml:space="preserve">Включение инвестиционных проектов в перечень приоритетных инвестиционных проектов Челябинской области по строительству и в перечень приоритетных инвестиционных проектов Челябинской области по реконструкции и техническому перевооружению объектов основных средств и заключение соглашений с организациями осуществляются в порядке, установленном Правительством Челябинской области.</w:t>
      </w:r>
    </w:p>
    <w:p>
      <w:pPr>
        <w:pStyle w:val="0"/>
        <w:spacing w:before="240" w:lineRule="auto"/>
        <w:ind w:firstLine="540"/>
        <w:jc w:val="both"/>
      </w:pPr>
      <w:r>
        <w:rPr>
          <w:sz w:val="24"/>
        </w:rPr>
        <w:t xml:space="preserve">В соглашении устанавливаются финансово-экономические показатели инвестиционного проекта, права и обязанности сторон, перечень, порядок и сроки представления инвестором в уполномоченный орган в сфере инвестиций отчетной информации о выполнении финансово-экономических показателей инвестиционного проекта.</w:t>
      </w:r>
    </w:p>
    <w:p>
      <w:pPr>
        <w:pStyle w:val="0"/>
        <w:spacing w:before="240" w:lineRule="auto"/>
        <w:ind w:firstLine="540"/>
        <w:jc w:val="both"/>
      </w:pPr>
      <w:r>
        <w:rPr>
          <w:sz w:val="24"/>
        </w:rPr>
        <w:t xml:space="preserve">Организации, указанные в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абзаце первом</w:t>
        </w:r>
      </w:hyperlink>
      <w:r>
        <w:rPr>
          <w:sz w:val="24"/>
        </w:rPr>
        <w:t xml:space="preserve"> настоящей части, применяющие налоговую льготу, установленную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абзацем первым</w:t>
        </w:r>
      </w:hyperlink>
      <w:r>
        <w:rPr>
          <w:sz w:val="24"/>
        </w:rPr>
        <w:t xml:space="preserve"> настоящей части, в течение 45 календарных дней по окончании налогового периода представляют в уполномоченный орган в сфере инвестиций годовой отчет о реализации соглашения по форме, установленной Правительством Челябинской области, и 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остаточной стоимости имущества).</w:t>
      </w:r>
    </w:p>
    <w:p>
      <w:pPr>
        <w:pStyle w:val="0"/>
        <w:spacing w:before="240" w:lineRule="auto"/>
        <w:ind w:firstLine="540"/>
        <w:jc w:val="both"/>
      </w:pPr>
      <w:r>
        <w:rPr>
          <w:sz w:val="24"/>
        </w:rPr>
        <w:t xml:space="preserve">Уполномоченный орган в сфере инвестиций в течение 20 календарных дней со дня получения годового отчета о реализации соглашения подготавливает заключение о выполнении инвестором финансово-экономических показателей инвестиционного проекта, предусмотренных в соглашении, в истекшем налоговом периоде, согласовывает 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остаточной стоимости имущества) и направляет указанные документы налогоплательщику.</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перечень имущества, созданного, приобретенного, реконструированного и (или) модернизированного в ходе реализации инвестиционного проекта и предназначенного для использования в производстве товаров (выполнении работ, оказании услуг), нарастающим итогом (с указанием наименования и остаточной стоимости имущества), согласованный уполномоченным органом в сфере инвестиций;</w:t>
      </w:r>
    </w:p>
    <w:p>
      <w:pPr>
        <w:pStyle w:val="0"/>
        <w:spacing w:before="240" w:lineRule="auto"/>
        <w:ind w:firstLine="540"/>
        <w:jc w:val="both"/>
      </w:pPr>
      <w:r>
        <w:rPr>
          <w:sz w:val="24"/>
        </w:rPr>
        <w:t xml:space="preserve">копии решения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и соглашения;</w:t>
      </w:r>
    </w:p>
    <w:p>
      <w:pPr>
        <w:pStyle w:val="0"/>
        <w:spacing w:before="240" w:lineRule="auto"/>
        <w:ind w:firstLine="540"/>
        <w:jc w:val="both"/>
      </w:pPr>
      <w:r>
        <w:rPr>
          <w:sz w:val="24"/>
        </w:rPr>
        <w:t xml:space="preserve">копия заключения уполномоченного органа в сфере инвестиций о выполнении инвестором финансово-экономических показателей инвестиционного проекта, предусмотренных в соглашении, в истекшем налоговом периоде.</w:t>
      </w:r>
    </w:p>
    <w:bookmarkStart w:id="77" w:name="P77"/>
    <w:bookmarkEnd w:id="77"/>
    <w:p>
      <w:pPr>
        <w:pStyle w:val="0"/>
        <w:spacing w:before="240" w:lineRule="auto"/>
        <w:ind w:firstLine="540"/>
        <w:jc w:val="both"/>
      </w:pPr>
      <w:r>
        <w:rPr>
          <w:sz w:val="24"/>
        </w:rPr>
        <w:t xml:space="preserve">4. От уплаты налога освобождаются организации в отношении объектов недвижимого имущества, созданных (приобретенных) после 1 января 2021 года, первоначальной стоимостью не менее 8 миллионов рублей и предназначенных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аффилированных или взаимозависимых лиц), в течение одного налогового периода, но не позднее трех лет начиная с налогового периода, в котором указанные объекты недвижимого имущества поставлены на учет в качестве основных средств.</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77" w:tooltip="4. От уплаты налога освобождаются организации в отношении объектов недвижимого имущества, созданных (приобретенных) после 1 января 2021 года, первоначальной стоимостью не менее 8 миллионов рублей и предназначенных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
        <w:r>
          <w:rPr>
            <w:sz w:val="24"/>
            <w:color w:val="0000ff"/>
          </w:rPr>
          <w:t xml:space="preserve">абзацем первым</w:t>
        </w:r>
      </w:hyperlink>
      <w:r>
        <w:rPr>
          <w:sz w:val="24"/>
        </w:rPr>
        <w:t xml:space="preserve"> настоящей части, является перечень объектов недвижимого имущества, созданных (приобретенных) после 1 января 2021 года, первоначальной стоимостью не менее 8 миллионов рублей и предназначенных для использования в производстве товаров (выполнении работ, оказании услуг) (за исключением многоквартирных домов и наружных инженерных коммуникаций к ним, жилых помещений, воздушных и морских судов, судов внутреннего плавания, а также объектов недвижимого имущества, приобретенных у аффилированных или взаимозависимых лиц) (с указанием наименования, первоначальной и остаточной стоимости объектов недвижимого имущества), подписанный руководителем организации.</w:t>
      </w:r>
    </w:p>
    <w:bookmarkStart w:id="79" w:name="P79"/>
    <w:bookmarkEnd w:id="79"/>
    <w:p>
      <w:pPr>
        <w:pStyle w:val="0"/>
        <w:spacing w:before="240" w:lineRule="auto"/>
        <w:ind w:firstLine="540"/>
        <w:jc w:val="both"/>
      </w:pPr>
      <w:r>
        <w:rPr>
          <w:sz w:val="24"/>
        </w:rPr>
        <w:t xml:space="preserve">5. От уплаты налога освобождаются организации в отношении созданных после 1 января 2021 года:</w:t>
      </w:r>
    </w:p>
    <w:bookmarkStart w:id="80" w:name="P80"/>
    <w:bookmarkEnd w:id="80"/>
    <w:p>
      <w:pPr>
        <w:pStyle w:val="0"/>
        <w:spacing w:before="240" w:lineRule="auto"/>
        <w:ind w:firstLine="540"/>
        <w:jc w:val="both"/>
      </w:pPr>
      <w:r>
        <w:rPr>
          <w:sz w:val="24"/>
        </w:rPr>
        <w:t xml:space="preserve">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w:t>
      </w:r>
    </w:p>
    <w:p>
      <w:pPr>
        <w:pStyle w:val="0"/>
        <w:spacing w:before="240" w:lineRule="auto"/>
        <w:ind w:firstLine="540"/>
        <w:jc w:val="both"/>
      </w:pPr>
      <w:r>
        <w:rPr>
          <w:sz w:val="24"/>
        </w:rPr>
        <w:t xml:space="preserve">объектов недвижимого имущества, составляющих систему коммунальной инфраструктуры, обеспечивающей функционирование основных объектов;</w:t>
      </w:r>
    </w:p>
    <w:bookmarkStart w:id="82" w:name="P82"/>
    <w:bookmarkEnd w:id="82"/>
    <w:p>
      <w:pPr>
        <w:pStyle w:val="0"/>
        <w:spacing w:before="240" w:lineRule="auto"/>
        <w:ind w:firstLine="540"/>
        <w:jc w:val="both"/>
      </w:pPr>
      <w:r>
        <w:rPr>
          <w:sz w:val="24"/>
        </w:rPr>
        <w:t xml:space="preserve">объектов недвижимого имущества, являющихся автомобильными стоянками, используемыми для функционирования основных объектов.</w:t>
      </w:r>
    </w:p>
    <w:p>
      <w:pPr>
        <w:pStyle w:val="0"/>
        <w:spacing w:before="240" w:lineRule="auto"/>
        <w:ind w:firstLine="540"/>
        <w:jc w:val="both"/>
      </w:pPr>
      <w:r>
        <w:rPr>
          <w:sz w:val="24"/>
        </w:rPr>
        <w:t xml:space="preserve">Документами и сведениями, подтверждающими право на применение налоговой льготы, установленной </w:t>
      </w:r>
      <w:hyperlink w:history="0" w:anchor="P79" w:tooltip="5. От уплаты налога освобождаются организации в отношении созданных после 1 января 2021 года:">
        <w:r>
          <w:rPr>
            <w:sz w:val="24"/>
            <w:color w:val="0000ff"/>
          </w:rPr>
          <w:t xml:space="preserve">абзацами первым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четвертым</w:t>
        </w:r>
      </w:hyperlink>
      <w:r>
        <w:rPr>
          <w:sz w:val="24"/>
        </w:rPr>
        <w:t xml:space="preserve"> настоящей части, являются:</w:t>
      </w:r>
    </w:p>
    <w:p>
      <w:pPr>
        <w:pStyle w:val="0"/>
        <w:spacing w:before="240" w:lineRule="auto"/>
        <w:ind w:firstLine="540"/>
        <w:jc w:val="both"/>
      </w:pPr>
      <w:r>
        <w:rPr>
          <w:sz w:val="24"/>
        </w:rPr>
        <w:t xml:space="preserve">перечень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(с указанием наименований, функционального назначения, кадастровых номеров, первоначальной и остаточной стоимости объектов недвижимого имущества), подписанный руководителем организации;</w:t>
      </w:r>
    </w:p>
    <w:p>
      <w:pPr>
        <w:pStyle w:val="0"/>
        <w:spacing w:before="240" w:lineRule="auto"/>
        <w:ind w:firstLine="540"/>
        <w:jc w:val="both"/>
      </w:pPr>
      <w:r>
        <w:rPr>
          <w:sz w:val="24"/>
        </w:rPr>
        <w:t xml:space="preserve">копии разрешений на строительство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выданных до 1 сентября 2026 года, заверенные руководителем организации, - в случае, если такое разрешение требуется в соответствии с законодательством Российской Федерации;</w:t>
      </w:r>
    </w:p>
    <w:p>
      <w:pPr>
        <w:pStyle w:val="0"/>
        <w:spacing w:before="240" w:lineRule="auto"/>
        <w:ind w:firstLine="540"/>
        <w:jc w:val="both"/>
      </w:pPr>
      <w:r>
        <w:rPr>
          <w:sz w:val="24"/>
        </w:rPr>
        <w:t xml:space="preserve">записи в реестре разрешений на строительство объектов капитального строительства в отношении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внесенные в указанный реестр после 31 августа 2026 года, - в случае, если такое разрешение требуется в соответствии с законодательством Российской Федерации;</w:t>
      </w:r>
    </w:p>
    <w:p>
      <w:pPr>
        <w:pStyle w:val="0"/>
        <w:spacing w:before="240" w:lineRule="auto"/>
        <w:ind w:firstLine="540"/>
        <w:jc w:val="both"/>
      </w:pPr>
      <w:r>
        <w:rPr>
          <w:sz w:val="24"/>
        </w:rPr>
        <w:t xml:space="preserve">копии проектной документации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заверенные руководителем организации;</w:t>
      </w:r>
    </w:p>
    <w:p>
      <w:pPr>
        <w:pStyle w:val="0"/>
        <w:spacing w:before="240" w:lineRule="auto"/>
        <w:ind w:firstLine="540"/>
        <w:jc w:val="both"/>
      </w:pPr>
      <w:r>
        <w:rPr>
          <w:sz w:val="24"/>
        </w:rPr>
        <w:t xml:space="preserve">копии разрешений на ввод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в эксплуатацию, выданных до 1 сентября 2026 года, заверенные руководителем организации, - в случае, если такое разрешение требуется в соответствии с законодательством Российской Федерации;</w:t>
      </w:r>
    </w:p>
    <w:p>
      <w:pPr>
        <w:pStyle w:val="0"/>
        <w:spacing w:before="240" w:lineRule="auto"/>
        <w:ind w:firstLine="540"/>
        <w:jc w:val="both"/>
      </w:pPr>
      <w:r>
        <w:rPr>
          <w:sz w:val="24"/>
        </w:rPr>
        <w:t xml:space="preserve">записи в реестре разрешений на ввод объектов капитального строительства в эксплуатацию в отношении объектов недвижимого имущества, указанных в </w:t>
      </w:r>
      <w:hyperlink w:history="0" w:anchor="P80" w:tooltip="объектов недвижимого имущества, предназначенных для проведения физкультурных и (или) спортивных мероприятий, первоначальной стоимостью не менее 700 миллионов рублей каждый (далее в настоящей части - основные объекты);">
        <w:r>
          <w:rPr>
            <w:sz w:val="24"/>
            <w:color w:val="0000ff"/>
          </w:rPr>
          <w:t xml:space="preserve">абзацах втором</w:t>
        </w:r>
      </w:hyperlink>
      <w:r>
        <w:rPr>
          <w:sz w:val="24"/>
        </w:rPr>
        <w:t xml:space="preserve"> - </w:t>
      </w:r>
      <w:hyperlink w:history="0" w:anchor="P82" w:tooltip="объектов недвижимого имущества, являющихся автомобильными стоянками, используемыми для функционирования основных объектов.">
        <w:r>
          <w:rPr>
            <w:sz w:val="24"/>
            <w:color w:val="0000ff"/>
          </w:rPr>
          <w:t xml:space="preserve">четвертом</w:t>
        </w:r>
      </w:hyperlink>
      <w:r>
        <w:rPr>
          <w:sz w:val="24"/>
        </w:rPr>
        <w:t xml:space="preserve"> настоящей части, внесенные в указанный реестр после 31 августа 2026 года, - в случае, если такое разрешение требуется в соответствии с законодательством Российской Федерации.</w:t>
      </w:r>
    </w:p>
    <w:p>
      <w:pPr>
        <w:pStyle w:val="0"/>
        <w:spacing w:before="240" w:lineRule="auto"/>
        <w:ind w:firstLine="540"/>
        <w:jc w:val="both"/>
      </w:pPr>
      <w:r>
        <w:rPr>
          <w:sz w:val="24"/>
        </w:rPr>
        <w:t xml:space="preserve">Примечание. Для целей настоящей части:</w:t>
      </w:r>
    </w:p>
    <w:p>
      <w:pPr>
        <w:pStyle w:val="0"/>
        <w:spacing w:before="240" w:lineRule="auto"/>
        <w:ind w:firstLine="540"/>
        <w:jc w:val="both"/>
      </w:pPr>
      <w:r>
        <w:rPr>
          <w:sz w:val="24"/>
        </w:rPr>
        <w:t xml:space="preserve">под системой коммунальной инфраструктуры понимается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основных объектов;</w:t>
      </w:r>
    </w:p>
    <w:p>
      <w:pPr>
        <w:pStyle w:val="0"/>
        <w:spacing w:before="240" w:lineRule="auto"/>
        <w:ind w:firstLine="540"/>
        <w:jc w:val="both"/>
      </w:pPr>
      <w:r>
        <w:rPr>
          <w:sz w:val="24"/>
        </w:rPr>
        <w:t xml:space="preserve">под автомобильной стоянкой понимается здание, сооружение (часть здания, сооружения), предназначенные (предназначенная) для хранения автомототранспортных средств.</w:t>
      </w:r>
    </w:p>
    <w:p>
      <w:pPr>
        <w:pStyle w:val="0"/>
        <w:jc w:val="both"/>
      </w:pPr>
      <w:r>
        <w:rPr>
          <w:sz w:val="24"/>
        </w:rPr>
        <w:t xml:space="preserve">(часть 5 в ред. </w:t>
      </w:r>
      <w:hyperlink w:history="0" r:id="rId26" w:tooltip="Закон Челябинской области от 21.11.2025 N 182-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20.11.2025 N 92) {КонсультантПлюс}">
        <w:r>
          <w:rPr>
            <w:sz w:val="24"/>
            <w:color w:val="0000ff"/>
          </w:rPr>
          <w:t xml:space="preserve">Закона</w:t>
        </w:r>
      </w:hyperlink>
      <w:r>
        <w:rPr>
          <w:sz w:val="24"/>
        </w:rPr>
        <w:t xml:space="preserve"> Челябинской области от 21.11.2025 N 182-ЗО)</w:t>
      </w:r>
    </w:p>
    <w:bookmarkStart w:id="94" w:name="P94"/>
    <w:bookmarkEnd w:id="94"/>
    <w:p>
      <w:pPr>
        <w:pStyle w:val="0"/>
        <w:spacing w:before="240" w:lineRule="auto"/>
        <w:ind w:firstLine="540"/>
        <w:jc w:val="both"/>
      </w:pPr>
      <w:r>
        <w:rPr>
          <w:sz w:val="24"/>
        </w:rPr>
        <w:t xml:space="preserve">6. От уплаты налога освобождаются организации, являющиеся стороной соглашений о государственно-частном партнерстве, заключенных с Челябинской областью, в отношении имущества, созданного и (или) реконструированного указанными организациями и предназначенного для осуществления деятельности, предусмотренной соглашениями о государственно-частном партнерстве,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 в пределах срока действия соглашения о государственно-частном партнерстве.</w:t>
      </w:r>
    </w:p>
    <w:p>
      <w:pPr>
        <w:pStyle w:val="0"/>
        <w:spacing w:before="240" w:lineRule="auto"/>
        <w:ind w:firstLine="540"/>
        <w:jc w:val="both"/>
      </w:pPr>
      <w:r>
        <w:rPr>
          <w:sz w:val="24"/>
        </w:rPr>
        <w:t xml:space="preserve">Организации, указанные в </w:t>
      </w:r>
      <w:hyperlink w:history="0" w:anchor="P94" w:tooltip="6. От уплаты налога освобождаются организации, являющиеся стороной соглашений о государственно-частном партнерстве, заключенных с Челябинской областью, в отношении имущества, созданного и (или) реконструированного указанными организациями и предназначенного для осуществления деятельности, предусмотренной соглашениями о государственно-частном партнерстве,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
        <w:r>
          <w:rPr>
            <w:sz w:val="24"/>
            <w:color w:val="0000ff"/>
          </w:rPr>
          <w:t xml:space="preserve">абзаце первом</w:t>
        </w:r>
      </w:hyperlink>
      <w:r>
        <w:rPr>
          <w:sz w:val="24"/>
        </w:rPr>
        <w:t xml:space="preserve"> настоящей части, ведут раздельный учет имущества, созданного и (или) реконструированного организацией и предназначенного для осуществления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94" w:tooltip="6. От уплаты налога освобождаются организации, являющиеся стороной соглашений о государственно-частном партнерстве, заключенных с Челябинской областью, в отношении имущества, созданного и (или) реконструированного указанными организациями и предназначенного для осуществления деятельности, предусмотренной соглашениями о государственно-частном партнерстве,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копия соглашения о государственно-частном партнерстве, заверенная исполнительным органом Челябинской области, уполномоченным Правительством Челябинской области на осуществление полномочий, предусмотренных </w:t>
      </w:r>
      <w:hyperlink w:history="0" r:id="rId2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частью 2 статьи 17</w:t>
        </w:r>
      </w:hyperlink>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перечень имущества, созданного и (или) реконструированного организацией и предназначенного для осуществления деятельности, предусмотренной соглашением о государственно-частном партнерстве, нарастающим итогом (с указанием наименования и остаточной стоимости имущества), подписанный руководителем организации.</w:t>
      </w:r>
    </w:p>
    <w:bookmarkStart w:id="99" w:name="P99"/>
    <w:bookmarkEnd w:id="99"/>
    <w:p>
      <w:pPr>
        <w:pStyle w:val="0"/>
        <w:spacing w:before="240" w:lineRule="auto"/>
        <w:ind w:firstLine="540"/>
        <w:jc w:val="both"/>
      </w:pPr>
      <w:r>
        <w:rPr>
          <w:sz w:val="24"/>
        </w:rPr>
        <w:t xml:space="preserve">7. От уплаты налога освобождаются организации, являющиеся стороной концессионных соглашений, заключенных с муниципальным образованием Челябинской области с участием Челябинской области,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 на срок действия концессионного соглашения.</w:t>
      </w:r>
    </w:p>
    <w:p>
      <w:pPr>
        <w:pStyle w:val="0"/>
        <w:spacing w:before="240" w:lineRule="auto"/>
        <w:ind w:firstLine="540"/>
        <w:jc w:val="both"/>
      </w:pPr>
      <w:r>
        <w:rPr>
          <w:sz w:val="24"/>
        </w:rPr>
        <w:t xml:space="preserve">Организации, указанные в </w:t>
      </w:r>
      <w:hyperlink w:history="0" w:anchor="P99" w:tooltip="7. От уплаты налога освобождаются организации, являющиеся стороной концессионных соглашений, заключенных с муниципальным образованием Челябинской области с участием Челябинской области,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w:r>
          <w:rPr>
            <w:sz w:val="24"/>
            <w:color w:val="0000ff"/>
          </w:rPr>
          <w:t xml:space="preserve">абзаце первом</w:t>
        </w:r>
      </w:hyperlink>
      <w:r>
        <w:rPr>
          <w:sz w:val="24"/>
        </w:rPr>
        <w:t xml:space="preserve"> настоящей части, ведут раздельный учет имущества, определенного концессионным соглашением, созданного и (или) реконструированного указанной организацией в ходе реализации концессионного соглашения.</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99" w:tooltip="7. От уплаты налога освобождаются организации, являющиеся стороной концессионных соглашений, заключенных с муниципальным образованием Челябинской области с участием Челябинской области,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копия концессионного соглашения, заверенная органом местного самоуправления, заключившим концессионное соглашение от имени муниципального образования Челябинской области;</w:t>
      </w:r>
    </w:p>
    <w:p>
      <w:pPr>
        <w:pStyle w:val="0"/>
        <w:spacing w:before="240" w:lineRule="auto"/>
        <w:ind w:firstLine="540"/>
        <w:jc w:val="both"/>
      </w:pPr>
      <w:r>
        <w:rPr>
          <w:sz w:val="24"/>
        </w:rPr>
        <w:t xml:space="preserve">перечень имущества, определенного концессионным соглашением, созданного и (или) реконструированного организацией в ходе реализации концессионного соглашения, нарастающим итогом (с указанием наименования и остаточной стоимости имущества), подписанный руководителем организации.</w:t>
      </w:r>
    </w:p>
    <w:bookmarkStart w:id="104" w:name="P104"/>
    <w:bookmarkEnd w:id="104"/>
    <w:p>
      <w:pPr>
        <w:pStyle w:val="0"/>
        <w:spacing w:before="240" w:lineRule="auto"/>
        <w:ind w:firstLine="540"/>
        <w:jc w:val="both"/>
      </w:pPr>
      <w:r>
        <w:rPr>
          <w:sz w:val="24"/>
        </w:rPr>
        <w:t xml:space="preserve">8. От уплаты налога освобождаются организации, являющиеся стороной концессионных соглашений, заключенных с Челябинской областью, в отношении имущества, определенного концессионными соглашениями, переданного указанным организациям и (или) созданного ими в соответствии с концессионными соглашениями, на срок действия концессионных соглашений.</w:t>
      </w:r>
    </w:p>
    <w:p>
      <w:pPr>
        <w:pStyle w:val="0"/>
        <w:spacing w:before="240" w:lineRule="auto"/>
        <w:ind w:firstLine="540"/>
        <w:jc w:val="both"/>
      </w:pPr>
      <w:r>
        <w:rPr>
          <w:sz w:val="24"/>
        </w:rPr>
        <w:t xml:space="preserve">Организации, указанные в </w:t>
      </w:r>
      <w:hyperlink w:history="0" w:anchor="P104" w:tooltip="8. От уплаты налога освобождаются организации, являющиеся стороной концессионных соглашений, заключенных с Челябинской областью, в отношении имущества, определенного концессионными соглашениями, переданного указанным организациям и (или) созданного ими в соответствии с концессионными соглашениями, на срок действия концессионных соглашений.">
        <w:r>
          <w:rPr>
            <w:sz w:val="24"/>
            <w:color w:val="0000ff"/>
          </w:rPr>
          <w:t xml:space="preserve">абзаце первом</w:t>
        </w:r>
      </w:hyperlink>
      <w:r>
        <w:rPr>
          <w:sz w:val="24"/>
        </w:rPr>
        <w:t xml:space="preserve"> настоящей части, ведут раздельный учет имущества, определенного концессионным соглашением.</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04" w:tooltip="8. От уплаты налога освобождаются организации, являющиеся стороной концессионных соглашений, заключенных с Челябинской областью, в отношении имущества, определенного концессионными соглашениями, переданного указанным организациям и (или) созданного ими в соответствии с концессионными соглашениями, на срок действия концессионных соглашений.">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копия концессионного соглашения, заверенная органом государственной власти Челябинской области, заключившим концессионное соглашение от имени Челябинской области;</w:t>
      </w:r>
    </w:p>
    <w:p>
      <w:pPr>
        <w:pStyle w:val="0"/>
        <w:spacing w:before="240" w:lineRule="auto"/>
        <w:ind w:firstLine="540"/>
        <w:jc w:val="both"/>
      </w:pPr>
      <w:r>
        <w:rPr>
          <w:sz w:val="24"/>
        </w:rPr>
        <w:t xml:space="preserve">перечень имущества, определенного концессионным соглашением, переданного организации и (или) созданного ею в соответствии с концессионным соглашением, нарастающим итогом (с указанием наименования и остаточной стоимости имущества), подписанный руководителем организации.</w:t>
      </w:r>
    </w:p>
    <w:bookmarkStart w:id="109" w:name="P109"/>
    <w:bookmarkEnd w:id="109"/>
    <w:p>
      <w:pPr>
        <w:pStyle w:val="0"/>
        <w:spacing w:before="240" w:lineRule="auto"/>
        <w:ind w:firstLine="540"/>
        <w:jc w:val="both"/>
      </w:pPr>
      <w:r>
        <w:rPr>
          <w:sz w:val="24"/>
        </w:rPr>
        <w:t xml:space="preserve">9. От уплаты налога освобождаются организации, являющиеся стороной специальных инвестиционных контрактов, заключенных в соответствии со </w:t>
      </w:r>
      <w:hyperlink w:history="0" r:id="rId28"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16</w:t>
        </w:r>
      </w:hyperlink>
      <w:r>
        <w:rPr>
          <w:sz w:val="24"/>
        </w:rPr>
        <w:t xml:space="preserve"> Федерального закона от 31 декабря 2014 года N 488-ФЗ "О промышленной политике в Российской Федерации" (далее - Федеральный закон "О промышленной политике в Российской Федерации") с Челябинской областью без участия Российской Федерации в порядке, установленном Правительством Челябинской области,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действия специальных инвестиционных контрактов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Организации, указанные в </w:t>
      </w:r>
      <w:hyperlink w:history="0" w:anchor="P109" w:tooltip="9. От уплаты налога освобождаются организации, являющиеся стороной специальных инвестиционных контрактов, заключенных в соответствии со статьей 16 Федерального закона от 31 декабря 2014 года N 488-ФЗ &quot;О промышленной политике в Российской Федерации&quot; (далее - Федеральный закон &quot;О промышленной политике в Российской Федерации&quot;) с Челябинской областью без участия Российской Федерации в порядке, установленном Правительством Челябинской области, в отношении имущества, созданного, приобретенного, реконструирован...">
        <w:r>
          <w:rPr>
            <w:sz w:val="24"/>
            <w:color w:val="0000ff"/>
          </w:rPr>
          <w:t xml:space="preserve">абзаце первом</w:t>
        </w:r>
      </w:hyperlink>
      <w:r>
        <w:rPr>
          <w:sz w:val="24"/>
        </w:rP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w:t>
      </w:r>
    </w:p>
    <w:p>
      <w:pPr>
        <w:pStyle w:val="0"/>
        <w:spacing w:before="240" w:lineRule="auto"/>
        <w:ind w:firstLine="540"/>
        <w:jc w:val="both"/>
      </w:pPr>
      <w:r>
        <w:rPr>
          <w:sz w:val="24"/>
        </w:rPr>
        <w:t xml:space="preserve">Организации, указанные в </w:t>
      </w:r>
      <w:hyperlink w:history="0" w:anchor="P109" w:tooltip="9. От уплаты налога освобождаются организации, являющиеся стороной специальных инвестиционных контрактов, заключенных в соответствии со статьей 16 Федерального закона от 31 декабря 2014 года N 488-ФЗ &quot;О промышленной политике в Российской Федерации&quot; (далее - Федеральный закон &quot;О промышленной политике в Российской Федерации&quot;) с Челябинской областью без участия Российской Федерации в порядке, установленном Правительством Челябинской области, в отношении имущества, созданного, приобретенного, реконструирован...">
        <w:r>
          <w:rPr>
            <w:sz w:val="24"/>
            <w:color w:val="0000ff"/>
          </w:rPr>
          <w:t xml:space="preserve">абзаце первом</w:t>
        </w:r>
      </w:hyperlink>
      <w:r>
        <w:rPr>
          <w:sz w:val="24"/>
        </w:rPr>
        <w:t xml:space="preserve"> настоящей части, в течение 30 календарных дней по окончании налогового периода представляют в уполномоченный исполнительный орган Челябинской области, реализующий единую государственную политику в сфере промышленности (далее - уполномоченный орган в сфере промышленности), 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w:t>
      </w:r>
    </w:p>
    <w:p>
      <w:pPr>
        <w:pStyle w:val="0"/>
        <w:spacing w:before="240" w:lineRule="auto"/>
        <w:ind w:firstLine="540"/>
        <w:jc w:val="both"/>
      </w:pPr>
      <w:r>
        <w:rPr>
          <w:sz w:val="24"/>
        </w:rPr>
        <w:t xml:space="preserve">Уполномоченный орган в сфере промышленности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09" w:tooltip="9. От уплаты налога освобождаются организации, являющиеся стороной специальных инвестиционных контрактов, заключенных в соответствии со статьей 16 Федерального закона от 31 декабря 2014 года N 488-ФЗ &quot;О промышленной политике в Российской Федерации&quot; (далее - Федеральный закон &quot;О промышленной политике в Российской Федерации&quot;) с Челябинской областью без участия Российской Федерации в порядке, установленном Правительством Челябинской области, в отношении имущества, созданного, приобретенного, реконструирован...">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копия специального инвестиционного контракта, заверенная уполномоченным органом в сфере промышленности;</w:t>
      </w:r>
    </w:p>
    <w:p>
      <w:pPr>
        <w:pStyle w:val="0"/>
        <w:spacing w:before="240" w:lineRule="auto"/>
        <w:ind w:firstLine="540"/>
        <w:jc w:val="both"/>
      </w:pPr>
      <w:r>
        <w:rPr>
          <w:sz w:val="24"/>
        </w:rPr>
        <w:t xml:space="preserve">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согласованный уполномоченным органом в сфере промышленности.</w:t>
      </w:r>
    </w:p>
    <w:bookmarkStart w:id="116" w:name="P116"/>
    <w:bookmarkEnd w:id="116"/>
    <w:p>
      <w:pPr>
        <w:pStyle w:val="0"/>
        <w:spacing w:before="240" w:lineRule="auto"/>
        <w:ind w:firstLine="540"/>
        <w:jc w:val="both"/>
      </w:pPr>
      <w:r>
        <w:rPr>
          <w:sz w:val="24"/>
        </w:rPr>
        <w:t xml:space="preserve">10. От уплаты налога освобождаются организации - участники специальных инвестиционных контрактов, заключенных в соответствии со </w:t>
      </w:r>
      <w:hyperlink w:history="0" r:id="rId29"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16</w:t>
        </w:r>
      </w:hyperlink>
      <w:r>
        <w:rPr>
          <w:sz w:val="24"/>
        </w:rPr>
        <w:t xml:space="preserve"> Федерального закона "О промышленной политике в Российской Федерации" с Российской Федерацией и Челябинской областью в порядке, установленном Правительством Российской Федерации,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действия специальных инвестиционных контрактов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Организации, указанные в </w:t>
      </w:r>
      <w:hyperlink w:history="0" w:anchor="P116" w:tooltip="10. От уплаты налога освобождаются организации - участники специальных инвестиционных контрактов, заключенных в соответствии со статьей 16 Федерального закона &quot;О промышленной политике в Российской Федерации&quot; с Российской Федерацией и Челябинской областью в порядке, установленном Правительством Российской Федераци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
        <w:r>
          <w:rPr>
            <w:sz w:val="24"/>
            <w:color w:val="0000ff"/>
          </w:rPr>
          <w:t xml:space="preserve">абзаце первом</w:t>
        </w:r>
      </w:hyperlink>
      <w:r>
        <w:rPr>
          <w:sz w:val="24"/>
        </w:rP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w:t>
      </w:r>
    </w:p>
    <w:p>
      <w:pPr>
        <w:pStyle w:val="0"/>
        <w:spacing w:before="240" w:lineRule="auto"/>
        <w:ind w:firstLine="540"/>
        <w:jc w:val="both"/>
      </w:pPr>
      <w:r>
        <w:rPr>
          <w:sz w:val="24"/>
        </w:rPr>
        <w:t xml:space="preserve">Организации, указанные в </w:t>
      </w:r>
      <w:hyperlink w:history="0" w:anchor="P116" w:tooltip="10. От уплаты налога освобождаются организации - участники специальных инвестиционных контрактов, заключенных в соответствии со статьей 16 Федерального закона &quot;О промышленной политике в Российской Федерации&quot; с Российской Федерацией и Челябинской областью в порядке, установленном Правительством Российской Федераци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
        <w:r>
          <w:rPr>
            <w:sz w:val="24"/>
            <w:color w:val="0000ff"/>
          </w:rPr>
          <w:t xml:space="preserve">абзаце первом</w:t>
        </w:r>
      </w:hyperlink>
      <w:r>
        <w:rPr>
          <w:sz w:val="24"/>
        </w:rPr>
        <w:t xml:space="preserve"> настоящей части, в течение 30 календарных дней по окончании налогового периода представляют в уполномоченный орган в сфере промышленности 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w:t>
      </w:r>
    </w:p>
    <w:p>
      <w:pPr>
        <w:pStyle w:val="0"/>
        <w:spacing w:before="240" w:lineRule="auto"/>
        <w:ind w:firstLine="540"/>
        <w:jc w:val="both"/>
      </w:pPr>
      <w:r>
        <w:rPr>
          <w:sz w:val="24"/>
        </w:rPr>
        <w:t xml:space="preserve">Уполномоченный орган в сфере промышленности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16" w:tooltip="10. От уплаты налога освобождаются организации - участники специальных инвестиционных контрактов, заключенных в соответствии со статьей 16 Федерального закона &quot;О промышленной политике в Российской Федерации&quot; с Российской Федерацией и Челябинской областью в порядке, установленном Правительством Российской Федерации,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копия специального инвестиционного контракта, заверенная уполномоченным органом в сфере промышленности;</w:t>
      </w:r>
    </w:p>
    <w:p>
      <w:pPr>
        <w:pStyle w:val="0"/>
        <w:spacing w:before="240" w:lineRule="auto"/>
        <w:ind w:firstLine="540"/>
        <w:jc w:val="both"/>
      </w:pPr>
      <w:r>
        <w:rPr>
          <w:sz w:val="24"/>
        </w:rPr>
        <w:t xml:space="preserve">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(с указанием наименования и остаточной стоимости имущества), согласованный уполномоченным органом в сфере промышленности.</w:t>
      </w:r>
    </w:p>
    <w:bookmarkStart w:id="123" w:name="P123"/>
    <w:bookmarkEnd w:id="123"/>
    <w:p>
      <w:pPr>
        <w:pStyle w:val="0"/>
        <w:spacing w:before="240" w:lineRule="auto"/>
        <w:ind w:firstLine="540"/>
        <w:jc w:val="both"/>
      </w:pPr>
      <w:r>
        <w:rPr>
          <w:sz w:val="24"/>
        </w:rPr>
        <w:t xml:space="preserve">11. От уплаты налога освобождаются организации - участники специальных инвестиционных контрактов, заключенных в соответствии с </w:t>
      </w:r>
      <w:hyperlink w:history="0" r:id="rId30" w:tooltip="Федеральный закон от 31.12.2014 N 488-ФЗ (ред. от 28.12.2025) &quot;О промышленной политике в Российской Федерации&quot; {КонсультантПлюс}">
        <w:r>
          <w:rPr>
            <w:sz w:val="24"/>
            <w:color w:val="0000ff"/>
          </w:rPr>
          <w:t xml:space="preserve">главой 2.1</w:t>
        </w:r>
      </w:hyperlink>
      <w:r>
        <w:rPr>
          <w:sz w:val="24"/>
        </w:rPr>
        <w:t xml:space="preserve"> Федерального закона "О промышленной политике в Российской Федерации"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группе современных технологий, удовлетворяющих требованиям </w:t>
      </w:r>
      <w:hyperlink w:history="0" r:id="rId31" w:tooltip="&quot;Налоговый кодекс Российской Федерации (часть первая)&quot; от 31.07.1998 N 146-ФЗ (ред. от 11.02.2026) {КонсультантПлюс}">
        <w:r>
          <w:rPr>
            <w:sz w:val="24"/>
            <w:color w:val="0000ff"/>
          </w:rPr>
          <w:t xml:space="preserve">абзаца первого пункта 1 статьи 25.16</w:t>
        </w:r>
      </w:hyperlink>
      <w:r>
        <w:rPr>
          <w:sz w:val="24"/>
        </w:rPr>
        <w:t xml:space="preserve">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инвестиционного проекта, предусмотренного специальным инвестиционным контрактом, и предназначенного для серийного производства промышленной продукции на основе современной технологии, на разработку и внедрение которой заключен специальный инвестиционный контракт,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 на срок действия специальных инвестиционных контрактов.</w:t>
      </w:r>
    </w:p>
    <w:bookmarkStart w:id="124" w:name="P124"/>
    <w:bookmarkEnd w:id="124"/>
    <w:p>
      <w:pPr>
        <w:pStyle w:val="0"/>
        <w:spacing w:before="240" w:lineRule="auto"/>
        <w:ind w:firstLine="540"/>
        <w:jc w:val="both"/>
      </w:pPr>
      <w:r>
        <w:rPr>
          <w:sz w:val="24"/>
        </w:rPr>
        <w:t xml:space="preserve">В течение следующих налоговых периодов в пределах срока действия специальных инвестиционных контрактов сумма налога, подлежащая уплате, уменьшается на 50 процентов.</w:t>
      </w:r>
    </w:p>
    <w:p>
      <w:pPr>
        <w:pStyle w:val="0"/>
        <w:spacing w:before="240" w:lineRule="auto"/>
        <w:ind w:firstLine="540"/>
        <w:jc w:val="both"/>
      </w:pPr>
      <w:r>
        <w:rPr>
          <w:sz w:val="24"/>
        </w:rPr>
        <w:t xml:space="preserve">Организации, указанные в </w:t>
      </w:r>
      <w:hyperlink w:history="0" w:anchor="P123" w:tooltip="11. От уплаты налога освобождаются организации - участники специальных инвестиционных контрактов, заключенных в соответствии с главой 2.1 Федерального закона &quot;О промышленной политике в Российской Федерации&quot;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
        <w:r>
          <w:rPr>
            <w:sz w:val="24"/>
            <w:color w:val="0000ff"/>
          </w:rPr>
          <w:t xml:space="preserve">абзаце первом</w:t>
        </w:r>
      </w:hyperlink>
      <w:r>
        <w:rPr>
          <w:sz w:val="24"/>
        </w:rPr>
        <w:t xml:space="preserve"> настоящей части, ведут раздельный учет имущества, созданного, приобретенного, реконструированного и (или) модернизированного в ходе реализации инвестиционного проекта, предусмотренного специальным инвестиционным контрактом, и предназначенного для серийного производства промышленной продукции на основе современной технологии, на разработку и внедрение которой заключен специальный инвестиционный контракт.</w:t>
      </w:r>
    </w:p>
    <w:p>
      <w:pPr>
        <w:pStyle w:val="0"/>
        <w:spacing w:before="240" w:lineRule="auto"/>
        <w:ind w:firstLine="540"/>
        <w:jc w:val="both"/>
      </w:pPr>
      <w:r>
        <w:rPr>
          <w:sz w:val="24"/>
        </w:rPr>
        <w:t xml:space="preserve">Организации, указанные в </w:t>
      </w:r>
      <w:hyperlink w:history="0" w:anchor="P123" w:tooltip="11. От уплаты налога освобождаются организации - участники специальных инвестиционных контрактов, заключенных в соответствии с главой 2.1 Федерального закона &quot;О промышленной политике в Российской Федерации&quot;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
        <w:r>
          <w:rPr>
            <w:sz w:val="24"/>
            <w:color w:val="0000ff"/>
          </w:rPr>
          <w:t xml:space="preserve">абзаце первом</w:t>
        </w:r>
      </w:hyperlink>
      <w:r>
        <w:rPr>
          <w:sz w:val="24"/>
        </w:rPr>
        <w:t xml:space="preserve"> настоящей части, в течение 30 календарных дней по окончании налогового периода представляют в уполномоченный орган в сфере промышленности перечень имущества, созданного, приобретенного, реконструированного и (или) модернизированного в ходе реализации инвестиционного проекта, предусмотренного специальным инвестиционным контрактом, и предназначенного для серийного производства промышленной продукции на основе современной технологии, на разработку и внедрение которой заключен специальный инвестиционный контракт, нарастающим итогом (с указанием наименования и остаточной стоимости имущества).</w:t>
      </w:r>
    </w:p>
    <w:p>
      <w:pPr>
        <w:pStyle w:val="0"/>
        <w:spacing w:before="240" w:lineRule="auto"/>
        <w:ind w:firstLine="540"/>
        <w:jc w:val="both"/>
      </w:pPr>
      <w:r>
        <w:rPr>
          <w:sz w:val="24"/>
        </w:rPr>
        <w:t xml:space="preserve">Уполномоченный орган в сфере промышленности в течение 20 календарных дней со дня получения перечня имущества, созданного, приобретенного, реконструированного и (или) модернизированного в ходе реализации инвестиционного проекта, предусмотренного специальным инвестиционным контрактом, и предназначенного для серийного производства промышленной продукции на основе современной технологии, на разработку и внедрение которой заключен специальный инвестиционный контракт, нарастающим итогом (с указанием наименования и остаточной стоимости имущества) согласовывает указанный перечень и направляет его налогоплательщику.</w:t>
      </w:r>
    </w:p>
    <w:p>
      <w:pPr>
        <w:pStyle w:val="0"/>
        <w:spacing w:before="240" w:lineRule="auto"/>
        <w:ind w:firstLine="540"/>
        <w:jc w:val="both"/>
      </w:pPr>
      <w:r>
        <w:rPr>
          <w:sz w:val="24"/>
        </w:rPr>
        <w:t xml:space="preserve">Документами, подтверждающими право на применение налоговых льгот, установленных </w:t>
      </w:r>
      <w:hyperlink w:history="0" w:anchor="P123" w:tooltip="11. От уплаты налога освобождаются организации - участники специальных инвестиционных контрактов, заключенных в соответствии с главой 2.1 Федерального закона &quot;О промышленной политике в Российской Федерации&quot;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
        <w:r>
          <w:rPr>
            <w:sz w:val="24"/>
            <w:color w:val="0000ff"/>
          </w:rPr>
          <w:t xml:space="preserve">абзацами первым</w:t>
        </w:r>
      </w:hyperlink>
      <w:r>
        <w:rPr>
          <w:sz w:val="24"/>
        </w:rPr>
        <w:t xml:space="preserve"> и </w:t>
      </w:r>
      <w:hyperlink w:history="0" w:anchor="P124" w:tooltip="В течение следующих налоговых периодов в пределах срока действия специальных инвестиционных контрактов сумма налога, подлежащая уплате, уменьшается на 50 процентов.">
        <w:r>
          <w:rPr>
            <w:sz w:val="24"/>
            <w:color w:val="0000ff"/>
          </w:rPr>
          <w:t xml:space="preserve">вторым</w:t>
        </w:r>
      </w:hyperlink>
      <w:r>
        <w:rPr>
          <w:sz w:val="24"/>
        </w:rPr>
        <w:t xml:space="preserve"> настоящей части, являются:</w:t>
      </w:r>
    </w:p>
    <w:p>
      <w:pPr>
        <w:pStyle w:val="0"/>
        <w:spacing w:before="240" w:lineRule="auto"/>
        <w:ind w:firstLine="540"/>
        <w:jc w:val="both"/>
      </w:pPr>
      <w:r>
        <w:rPr>
          <w:sz w:val="24"/>
        </w:rPr>
        <w:t xml:space="preserve">справка, подтверждающая группу, к которой относится современная технология, на внедрение или разработку и внедрение которой заключен специальный инвестиционный контракт, в соответствии с перечнем видов технологий, признаваемых современными технологиями в целях заключения специальных инвестиционных контрактов, утвержденным Правительством Российской Федерации, заверенная уполномоченным органом в сфере промышленности;</w:t>
      </w:r>
    </w:p>
    <w:p>
      <w:pPr>
        <w:pStyle w:val="0"/>
        <w:spacing w:before="240" w:lineRule="auto"/>
        <w:ind w:firstLine="540"/>
        <w:jc w:val="both"/>
      </w:pPr>
      <w:r>
        <w:rPr>
          <w:sz w:val="24"/>
        </w:rPr>
        <w:t xml:space="preserve">перечень имущества, созданного, приобретенного, реконструированного и (или) модернизированного в ходе реализации инвестиционного проекта, предусмотренного специальным инвестиционным контрактом, и предназначенного для серийного производства промышленной продукции на основе современной технологии, на разработку и внедрение которой заключен специальный инвестиционный контракт, нарастающим итогом (с указанием наименования и остаточной стоимости имущества), согласованный уполномоченным органом в сфере промышленности.</w:t>
      </w:r>
    </w:p>
    <w:bookmarkStart w:id="131" w:name="P131"/>
    <w:bookmarkEnd w:id="131"/>
    <w:p>
      <w:pPr>
        <w:pStyle w:val="0"/>
        <w:spacing w:before="240" w:lineRule="auto"/>
        <w:ind w:firstLine="540"/>
        <w:jc w:val="both"/>
      </w:pPr>
      <w:r>
        <w:rPr>
          <w:sz w:val="24"/>
        </w:rPr>
        <w:t xml:space="preserve">12. От уплаты налога освобождаются организации - управляющие компании индустриальных (промышленных) парков, включенных в реестр индустриальных (промышленных) парков, управляющих компаний индустриальных (промышленных) парков в Челябинской области.</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131" w:tooltip="12. От уплаты налога освобождаются организации - управляющие компании индустриальных (промышленных) парков, включенных в реестр индустриальных (промышленных) парков, управляющих компаний индустриальных (промышленных) парков в Челябинской области.">
        <w:r>
          <w:rPr>
            <w:sz w:val="24"/>
            <w:color w:val="0000ff"/>
          </w:rPr>
          <w:t xml:space="preserve">абзацем первым</w:t>
        </w:r>
      </w:hyperlink>
      <w:r>
        <w:rPr>
          <w:sz w:val="24"/>
        </w:rPr>
        <w:t xml:space="preserve"> настоящей части, является выписка из реестра индустриальных (промышленных) парков, управляющих компаний индустриальных (промышленных) парков в Челябинской области, выданная уполномоченным органом в сфере промышленности.</w:t>
      </w:r>
    </w:p>
    <w:bookmarkStart w:id="133" w:name="P133"/>
    <w:bookmarkEnd w:id="133"/>
    <w:p>
      <w:pPr>
        <w:pStyle w:val="0"/>
        <w:spacing w:before="240" w:lineRule="auto"/>
        <w:ind w:firstLine="540"/>
        <w:jc w:val="both"/>
      </w:pPr>
      <w:r>
        <w:rPr>
          <w:sz w:val="24"/>
        </w:rPr>
        <w:t xml:space="preserve">13. От уплаты налога освобождаются организации - резиденты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w:t>
      </w:r>
    </w:p>
    <w:p>
      <w:pPr>
        <w:pStyle w:val="0"/>
        <w:spacing w:before="240" w:lineRule="auto"/>
        <w:ind w:firstLine="540"/>
        <w:jc w:val="both"/>
      </w:pPr>
      <w:r>
        <w:rPr>
          <w:sz w:val="24"/>
        </w:rPr>
        <w:t xml:space="preserve">Организации, указанные в </w:t>
      </w:r>
      <w:hyperlink w:history="0" w:anchor="P133" w:tooltip="13. От уплаты налога освобождаются организации - резиденты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w:r>
          <w:rPr>
            <w:sz w:val="24"/>
            <w:color w:val="0000ff"/>
          </w:rPr>
          <w:t xml:space="preserve">абзаце первом</w:t>
        </w:r>
      </w:hyperlink>
      <w:r>
        <w:rPr>
          <w:sz w:val="24"/>
        </w:rPr>
        <w:t xml:space="preserve"> настоящей части, вправе применять установленную настоящей частью налоговую льготу в отношении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 в течение шести последовательных налоговых периодов начиная с налогового периода, по итогам которого организация впервые применила пониженную налоговую ставку, установленную </w:t>
      </w:r>
      <w:hyperlink w:history="0" r:id="rId32"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частью 10 статьи 3</w:t>
        </w:r>
      </w:hyperlink>
      <w:r>
        <w:rPr>
          <w:sz w:val="24"/>
        </w:rPr>
        <w:t xml:space="preserve"> Закона Челябинской области от 25 ноября 2016 года N 449-ЗО "О налоге на имущество организаций".</w:t>
      </w:r>
    </w:p>
    <w:p>
      <w:pPr>
        <w:pStyle w:val="0"/>
        <w:spacing w:before="240" w:lineRule="auto"/>
        <w:ind w:firstLine="540"/>
        <w:jc w:val="both"/>
      </w:pPr>
      <w:r>
        <w:rPr>
          <w:sz w:val="24"/>
        </w:rPr>
        <w:t xml:space="preserve">Организации, указанные в </w:t>
      </w:r>
      <w:hyperlink w:history="0" w:anchor="P133" w:tooltip="13. От уплаты налога освобождаются организации - резиденты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w:r>
          <w:rPr>
            <w:sz w:val="24"/>
            <w:color w:val="0000ff"/>
          </w:rPr>
          <w:t xml:space="preserve">абзаце первом</w:t>
        </w:r>
      </w:hyperlink>
      <w:r>
        <w:rPr>
          <w:sz w:val="24"/>
        </w:rPr>
        <w:t xml:space="preserve"> настоящей части, вправе применять установленную настоящей частью налоговую льготу в отношении вновь вводимого с 1 января 2023 года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 в течение десяти последовательных налоговых периодов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Организации, указанные в </w:t>
      </w:r>
      <w:hyperlink w:history="0" w:anchor="P133" w:tooltip="13. От уплаты налога освобождаются организации - резиденты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w:r>
          <w:rPr>
            <w:sz w:val="24"/>
            <w:color w:val="0000ff"/>
          </w:rPr>
          <w:t xml:space="preserve">абзаце первом</w:t>
        </w:r>
      </w:hyperlink>
      <w:r>
        <w:rPr>
          <w:sz w:val="24"/>
        </w:rPr>
        <w:t xml:space="preserve"> настоящей части, ведут раздельный учет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33" w:tooltip="13. От уплаты налога освобождаются организации - резиденты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выписка из реестра резидентов индустриального (промышленного) парка, выданная управляющей компанией индустриального (промышленного) парка;</w:t>
      </w:r>
    </w:p>
    <w:p>
      <w:pPr>
        <w:pStyle w:val="0"/>
        <w:spacing w:before="240" w:lineRule="auto"/>
        <w:ind w:firstLine="540"/>
        <w:jc w:val="both"/>
      </w:pPr>
      <w:r>
        <w:rPr>
          <w:sz w:val="24"/>
        </w:rPr>
        <w:t xml:space="preserve">перечень имущества, используемого в деятельности организации на территории индустриального (промышленного) парка и расположенного на территории индустриального (промышленного) парка, подписанный руководителем организации.</w:t>
      </w:r>
    </w:p>
    <w:bookmarkStart w:id="140" w:name="P140"/>
    <w:bookmarkEnd w:id="140"/>
    <w:p>
      <w:pPr>
        <w:pStyle w:val="0"/>
        <w:spacing w:before="240" w:lineRule="auto"/>
        <w:ind w:firstLine="540"/>
        <w:jc w:val="both"/>
      </w:pPr>
      <w:r>
        <w:rPr>
          <w:sz w:val="24"/>
        </w:rPr>
        <w:t xml:space="preserve">14. От уплаты налога освобождаются организации - управляющие компании промышленных технопарков, включенных в реестр промышленных технопарков, управляющих компаний промышленных технопарков в Челябинской области,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pPr>
        <w:pStyle w:val="0"/>
        <w:spacing w:before="240" w:lineRule="auto"/>
        <w:ind w:firstLine="540"/>
        <w:jc w:val="both"/>
      </w:pPr>
      <w:r>
        <w:rPr>
          <w:sz w:val="24"/>
        </w:rPr>
        <w:t xml:space="preserve">Организации, указанные в </w:t>
      </w:r>
      <w:hyperlink w:history="0" w:anchor="P140" w:tooltip="14. От уплаты налога освобождаются организации - управляющие компании промышленных технопарков, включенных в реестр промышленных технопарков, управляющих компаний промышленных технопарков в Челябинской области,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
        <w:r>
          <w:rPr>
            <w:sz w:val="24"/>
            <w:color w:val="0000ff"/>
          </w:rPr>
          <w:t xml:space="preserve">абзаце первом</w:t>
        </w:r>
      </w:hyperlink>
      <w:r>
        <w:rPr>
          <w:sz w:val="24"/>
        </w:rPr>
        <w:t xml:space="preserve"> настоящей части, ведут раздельный учет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40" w:tooltip="14. От уплаты налога освобождаются организации - управляющие компании промышленных технопарков, включенных в реестр промышленных технопарков, управляющих компаний промышленных технопарков в Челябинской области,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выписка из реестра промышленных технопарков, управляющих компаний промышленных технопарков в Челябинской области, выданная уполномоченным органом в сфере промышленности;</w:t>
      </w:r>
    </w:p>
    <w:p>
      <w:pPr>
        <w:pStyle w:val="0"/>
        <w:spacing w:before="240" w:lineRule="auto"/>
        <w:ind w:firstLine="540"/>
        <w:jc w:val="both"/>
      </w:pPr>
      <w:r>
        <w:rPr>
          <w:sz w:val="24"/>
        </w:rPr>
        <w:t xml:space="preserve">перечень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подписанный руководителем организации.</w:t>
      </w:r>
    </w:p>
    <w:bookmarkStart w:id="145" w:name="P145"/>
    <w:bookmarkEnd w:id="145"/>
    <w:p>
      <w:pPr>
        <w:pStyle w:val="0"/>
        <w:spacing w:before="240" w:lineRule="auto"/>
        <w:ind w:firstLine="540"/>
        <w:jc w:val="both"/>
      </w:pPr>
      <w:r>
        <w:rPr>
          <w:sz w:val="24"/>
        </w:rPr>
        <w:t xml:space="preserve">15. От уплаты налога освобождаются организации - резиденты промышленного технопарка, включенные в реестр резидентов промышленного технопарка,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 в течение десяти последовательных налоговых периодов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Организации, указанные в </w:t>
      </w:r>
      <w:hyperlink w:history="0" w:anchor="P145" w:tooltip="15. От уплаты налога освобождаются организации - резиденты промышленного технопарка, включенные в реестр резидентов промышленного технопарка,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 в течение десяти последовательных налоговых периодов начиная с налогового периода, по итогам которого организация впервые применила указанную налоговую льготу.">
        <w:r>
          <w:rPr>
            <w:sz w:val="24"/>
            <w:color w:val="0000ff"/>
          </w:rPr>
          <w:t xml:space="preserve">абзаце первом</w:t>
        </w:r>
      </w:hyperlink>
      <w:r>
        <w:rPr>
          <w:sz w:val="24"/>
        </w:rPr>
        <w:t xml:space="preserve"> настоящей части, ведут раздельный учет имущества, используемого в деятельности организации на территории промышленного технопарка и расположенного на территории промышленного технопарка.</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45" w:tooltip="15. От уплаты налога освобождаются организации - резиденты промышленного технопарка, включенные в реестр резидентов промышленного технопарка, в отношении имущества, используемого в деятельности организации на территории промышленного технопарка и расположенного на территории промышленного технопарка, в течение десяти последовательных налоговых периодов начиная с налогового периода, по итогам которого организация впервые применила указанную налоговую льготу.">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выписка из реестра резидентов промышленного технопарка, выданная управляющей компанией промышленного технопарка;</w:t>
      </w:r>
    </w:p>
    <w:p>
      <w:pPr>
        <w:pStyle w:val="0"/>
        <w:spacing w:before="240" w:lineRule="auto"/>
        <w:ind w:firstLine="540"/>
        <w:jc w:val="both"/>
      </w:pPr>
      <w:r>
        <w:rPr>
          <w:sz w:val="24"/>
        </w:rPr>
        <w:t xml:space="preserve">перечень имущества, используемого в деятельности организации на территории промышленного технопарка и расположенного на территории промышленного технопарка, подписанный руководителем организации.</w:t>
      </w:r>
    </w:p>
    <w:bookmarkStart w:id="150" w:name="P150"/>
    <w:bookmarkEnd w:id="150"/>
    <w:p>
      <w:pPr>
        <w:pStyle w:val="0"/>
        <w:spacing w:before="240" w:lineRule="auto"/>
        <w:ind w:firstLine="540"/>
        <w:jc w:val="both"/>
      </w:pPr>
      <w:r>
        <w:rPr>
          <w:sz w:val="24"/>
        </w:rPr>
        <w:t xml:space="preserve">16. Действовала по 31.12.2024 включительно. - </w:t>
      </w:r>
      <w:hyperlink w:history="0" w:anchor="P227" w:tooltip="5. Налоговые льготы, установленные частями 16, 22 и 25 статьи 4 настоящего Закона, действуют по 31 декабря 2024 года включительно.">
        <w:r>
          <w:rPr>
            <w:sz w:val="24"/>
            <w:color w:val="0000ff"/>
          </w:rPr>
          <w:t xml:space="preserve">Часть 5 статьи 5</w:t>
        </w:r>
      </w:hyperlink>
      <w:r>
        <w:rPr>
          <w:sz w:val="24"/>
        </w:rPr>
        <w:t xml:space="preserve"> данного Закона.</w:t>
      </w:r>
    </w:p>
    <w:bookmarkStart w:id="151" w:name="P151"/>
    <w:bookmarkEnd w:id="151"/>
    <w:p>
      <w:pPr>
        <w:pStyle w:val="0"/>
        <w:spacing w:before="240" w:lineRule="auto"/>
        <w:ind w:firstLine="540"/>
        <w:jc w:val="both"/>
      </w:pPr>
      <w:r>
        <w:rPr>
          <w:sz w:val="24"/>
        </w:rPr>
        <w:t xml:space="preserve">17. От уплаты налога освобождаются организации, осуществляющие деятельность в области информационных технологий и соответствующие следующим условиям:</w:t>
      </w:r>
    </w:p>
    <w:p>
      <w:pPr>
        <w:pStyle w:val="0"/>
        <w:spacing w:before="240" w:lineRule="auto"/>
        <w:ind w:firstLine="540"/>
        <w:jc w:val="both"/>
      </w:pPr>
      <w:r>
        <w:rPr>
          <w:sz w:val="24"/>
        </w:rPr>
        <w:t xml:space="preserve">1) в отношении организации принято решение о государственной аккредитации в порядке, установленном Правительством Российской Федерации;</w:t>
      </w:r>
    </w:p>
    <w:p>
      <w:pPr>
        <w:pStyle w:val="0"/>
        <w:spacing w:before="240" w:lineRule="auto"/>
        <w:ind w:firstLine="540"/>
        <w:jc w:val="both"/>
      </w:pPr>
      <w:r>
        <w:rPr>
          <w:sz w:val="24"/>
        </w:rPr>
        <w:t xml:space="preserve">2)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составляет не менее 70 процентов от всех доходов организации, учитываемых при определении налоговой базы в соответствии с </w:t>
      </w:r>
      <w:hyperlink w:history="0" r:id="rId33" w:tooltip="&quot;Налоговый кодекс Российской Федерации (часть вторая)&quot; от 05.08.2000 N 117-ФЗ (ред. от 25.04.2026) {КонсультантПлюс}">
        <w:r>
          <w:rPr>
            <w:sz w:val="24"/>
            <w:color w:val="0000ff"/>
          </w:rPr>
          <w:t xml:space="preserve">главой 25</w:t>
        </w:r>
      </w:hyperlink>
      <w:r>
        <w:rPr>
          <w:sz w:val="24"/>
        </w:rPr>
        <w:t xml:space="preserve"> Налогового кодекса Российской Федерации за указанный период.</w:t>
      </w:r>
    </w:p>
    <w:p>
      <w:pPr>
        <w:pStyle w:val="0"/>
        <w:spacing w:before="240" w:lineRule="auto"/>
        <w:ind w:firstLine="540"/>
        <w:jc w:val="both"/>
      </w:pPr>
      <w:r>
        <w:rPr>
          <w:sz w:val="24"/>
        </w:rPr>
        <w:t xml:space="preserve">Налоговая льгота, установленная настоящей частью, применяется организациями, указанными в настоящей части,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настоящей частью, являются:</w:t>
      </w:r>
    </w:p>
    <w:p>
      <w:pPr>
        <w:pStyle w:val="0"/>
        <w:spacing w:before="240" w:lineRule="auto"/>
        <w:ind w:firstLine="540"/>
        <w:jc w:val="both"/>
      </w:pPr>
      <w:r>
        <w:rPr>
          <w:sz w:val="24"/>
        </w:rPr>
        <w:t xml:space="preserve">справка о сумме доходов, полученных от реализации экземпляров программ для ЭВМ, баз данных, передачи имущественных прав на программы для ЭВМ, баз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подписанная руководителем организации;</w:t>
      </w:r>
    </w:p>
    <w:p>
      <w:pPr>
        <w:pStyle w:val="0"/>
        <w:spacing w:before="240" w:lineRule="auto"/>
        <w:ind w:firstLine="540"/>
        <w:jc w:val="both"/>
      </w:pPr>
      <w:r>
        <w:rPr>
          <w:sz w:val="24"/>
        </w:rPr>
        <w:t xml:space="preserve">аналитические регистры налогового учета, предусмотренные </w:t>
      </w:r>
      <w:hyperlink w:history="0" r:id="rId34" w:tooltip="&quot;Налоговый кодекс Российской Федерации (часть вторая)&quot; от 05.08.2000 N 117-ФЗ (ред. от 25.04.2026) {КонсультантПлюс}">
        <w:r>
          <w:rPr>
            <w:sz w:val="24"/>
            <w:color w:val="0000ff"/>
          </w:rPr>
          <w:t xml:space="preserve">главой 25</w:t>
        </w:r>
      </w:hyperlink>
      <w:r>
        <w:rPr>
          <w:sz w:val="24"/>
        </w:rPr>
        <w:t xml:space="preserve"> Налогового кодекса Российской Федерации, подтверждающие сведения, указанные в справке о сумме доходов, полученных от реализации экземпляров программ для ЭВМ, баз данных, передачи имущественных прав на программы для ЭВМ, баз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заверенные руководителем организации.</w:t>
      </w:r>
    </w:p>
    <w:bookmarkStart w:id="158" w:name="P158"/>
    <w:bookmarkEnd w:id="158"/>
    <w:p>
      <w:pPr>
        <w:pStyle w:val="0"/>
        <w:spacing w:before="240" w:lineRule="auto"/>
        <w:ind w:firstLine="540"/>
        <w:jc w:val="both"/>
      </w:pPr>
      <w:r>
        <w:rPr>
          <w:sz w:val="24"/>
        </w:rPr>
        <w:t xml:space="preserve">18. Для организаций, осуществляющих деятельность в сфере телекоммуникаций, у которых доля доходов от реализации товаров (выполнения работ, оказания услуг) по такому виду деятельности по итогам налогового периода составляет не менее 70 процентов от всех доходов организации, учитываемых при определении налоговой базы в соответствии с </w:t>
      </w:r>
      <w:hyperlink w:history="0" r:id="rId35" w:tooltip="&quot;Налоговый кодекс Российской Федерации (часть вторая)&quot; от 05.08.2000 N 117-ФЗ (ред. от 25.04.2026) {КонсультантПлюс}">
        <w:r>
          <w:rPr>
            <w:sz w:val="24"/>
            <w:color w:val="0000ff"/>
          </w:rPr>
          <w:t xml:space="preserve">главой 25</w:t>
        </w:r>
      </w:hyperlink>
      <w:r>
        <w:rPr>
          <w:sz w:val="24"/>
        </w:rPr>
        <w:t xml:space="preserve"> Налогового кодекса Российской Федерации за указанный налоговый период, сумма налога, подлежащая уплате, уменьшается на 50 процентов.</w:t>
      </w:r>
    </w:p>
    <w:p>
      <w:pPr>
        <w:pStyle w:val="0"/>
        <w:spacing w:before="240" w:lineRule="auto"/>
        <w:ind w:firstLine="540"/>
        <w:jc w:val="both"/>
      </w:pPr>
      <w:r>
        <w:rPr>
          <w:sz w:val="24"/>
        </w:rPr>
        <w:t xml:space="preserve">Организации, указанные в </w:t>
      </w:r>
      <w:hyperlink w:history="0" w:anchor="P158" w:tooltip="18. Для организаций, осуществляющих деятельность в сфере телекоммуникаций, у которых доля доходов от реализации товаров (выполнения работ, оказания услуг) по такому виду деятельности по итогам налогового периода составляет не менее 70 процентов от всех доходов организации, учитываемых при определении налоговой базы в соответствии с главой 25 Налогового кодекса Российской Федерации за указанный налоговый период, сумма налога, подлежащая уплате, уменьшается на 50 процентов.">
        <w:r>
          <w:rPr>
            <w:sz w:val="24"/>
            <w:color w:val="0000ff"/>
          </w:rPr>
          <w:t xml:space="preserve">абзаце первом</w:t>
        </w:r>
      </w:hyperlink>
      <w:r>
        <w:rPr>
          <w:sz w:val="24"/>
        </w:rPr>
        <w:t xml:space="preserve"> настоящей части, вправе применять установленную настоящей частью налоговую льготу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льготу.</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58" w:tooltip="18. Для организаций, осуществляющих деятельность в сфере телекоммуникаций, у которых доля доходов от реализации товаров (выполнения работ, оказания услуг) по такому виду деятельности по итогам налогового периода составляет не менее 70 процентов от всех доходов организации, учитываемых при определении налоговой базы в соответствии с главой 25 Налогового кодекса Российской Федерации за указанный налоговый период, сумма налога, подлежащая уплате, уменьшается на 50 процентов.">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справка о сумме доходов, полученных от реализации товаров (выполнения работ, оказания услуг) при осуществлении деятельности в сфере телекоммуникаций, по итогам налогового периода, подписанная руководителем организации;</w:t>
      </w:r>
    </w:p>
    <w:p>
      <w:pPr>
        <w:pStyle w:val="0"/>
        <w:spacing w:before="240" w:lineRule="auto"/>
        <w:ind w:firstLine="540"/>
        <w:jc w:val="both"/>
      </w:pPr>
      <w:r>
        <w:rPr>
          <w:sz w:val="24"/>
        </w:rPr>
        <w:t xml:space="preserve">аналитические регистры налогового учета, предусмотренные </w:t>
      </w:r>
      <w:hyperlink w:history="0" r:id="rId36" w:tooltip="&quot;Налоговый кодекс Российской Федерации (часть вторая)&quot; от 05.08.2000 N 117-ФЗ (ред. от 25.04.2026) {КонсультантПлюс}">
        <w:r>
          <w:rPr>
            <w:sz w:val="24"/>
            <w:color w:val="0000ff"/>
          </w:rPr>
          <w:t xml:space="preserve">главой 25</w:t>
        </w:r>
      </w:hyperlink>
      <w:r>
        <w:rPr>
          <w:sz w:val="24"/>
        </w:rPr>
        <w:t xml:space="preserve"> Налогового кодекса Российской Федерации, подтверждающие сведения, указанные в справке о сумме доходов, полученных от реализации товаров (выполнения работ, оказания услуг) при осуществлении деятельности в сфере телекоммуникаций, по итогам налогового периода, заверенные руководителем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Налоговая льгота, установленная ч. 18-1 ст. 4, </w:t>
            </w:r>
            <w:hyperlink w:history="0" w:anchor="P228" w:tooltip="5-1. Налоговая льгота, установленная частью 18-1 статьи 4 настоящего Закона, действует по 31 декабря 2030 года включительно.">
              <w:r>
                <w:rPr>
                  <w:sz w:val="24"/>
                  <w:color w:val="0000ff"/>
                </w:rPr>
                <w:t xml:space="preserve">действует</w:t>
              </w:r>
            </w:hyperlink>
            <w:r>
              <w:rPr>
                <w:sz w:val="24"/>
                <w:color w:val="392c69"/>
              </w:rPr>
              <w:t xml:space="preserve"> по 31.12.2030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 w:name="P164"/>
    <w:bookmarkEnd w:id="164"/>
    <w:p>
      <w:pPr>
        <w:pStyle w:val="0"/>
        <w:spacing w:before="300" w:lineRule="auto"/>
        <w:ind w:firstLine="540"/>
        <w:jc w:val="both"/>
      </w:pPr>
      <w:r>
        <w:rPr>
          <w:sz w:val="24"/>
        </w:rPr>
        <w:t xml:space="preserve">18-1. От уплаты налога освобождаются организации в отношении имущества, входящего в состав центров обработки данных, включенных в реестр центров обработки данных, расположенных на территории Российской Федерации (далее - реестр).</w:t>
      </w:r>
    </w:p>
    <w:p>
      <w:pPr>
        <w:pStyle w:val="0"/>
        <w:spacing w:before="240" w:lineRule="auto"/>
        <w:ind w:firstLine="540"/>
        <w:jc w:val="both"/>
      </w:pPr>
      <w:r>
        <w:rPr>
          <w:sz w:val="24"/>
        </w:rPr>
        <w:t xml:space="preserve">Организации, указанные в </w:t>
      </w:r>
      <w:hyperlink w:history="0" w:anchor="P164" w:tooltip="18-1. От уплаты налога освобождаются организации в отношении имущества, входящего в состав центров обработки данных, включенных в реестр центров обработки данных, расположенных на территории Российской Федерации (далее - реестр).">
        <w:r>
          <w:rPr>
            <w:sz w:val="24"/>
            <w:color w:val="0000ff"/>
          </w:rPr>
          <w:t xml:space="preserve">абзаце первом</w:t>
        </w:r>
      </w:hyperlink>
      <w:r>
        <w:rPr>
          <w:sz w:val="24"/>
        </w:rPr>
        <w:t xml:space="preserve"> настоящей части, ведут раздельный учет имущества, входящего в состав центров обработки данных, включенных в реестр.</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164" w:tooltip="18-1. От уплаты налога освобождаются организации в отношении имущества, входящего в состав центров обработки данных, включенных в реестр центров обработки данных, расположенных на территории Российской Федерации (далее - реестр).">
        <w:r>
          <w:rPr>
            <w:sz w:val="24"/>
            <w:color w:val="0000ff"/>
          </w:rPr>
          <w:t xml:space="preserve">абзацем первым</w:t>
        </w:r>
      </w:hyperlink>
      <w:r>
        <w:rPr>
          <w:sz w:val="24"/>
        </w:rPr>
        <w:t xml:space="preserve"> настоящей части, является перечень имущества, входящего в состав центров обработки данных, включенных в реестр (с указанием наименования, кадастрового номера и среднегодовой стоимости имущества), подписанный руководителем организации.</w:t>
      </w:r>
    </w:p>
    <w:p>
      <w:pPr>
        <w:pStyle w:val="0"/>
        <w:jc w:val="both"/>
      </w:pPr>
      <w:r>
        <w:rPr>
          <w:sz w:val="24"/>
        </w:rPr>
        <w:t xml:space="preserve">(часть 18-1 введена </w:t>
      </w:r>
      <w:hyperlink w:history="0" r:id="rId37" w:tooltip="Закон Челябинской области от 23.12.2025 N 207-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18.12.2025 N 144) {КонсультантПлюс}">
        <w:r>
          <w:rPr>
            <w:sz w:val="24"/>
            <w:color w:val="0000ff"/>
          </w:rPr>
          <w:t xml:space="preserve">Законом</w:t>
        </w:r>
      </w:hyperlink>
      <w:r>
        <w:rPr>
          <w:sz w:val="24"/>
        </w:rPr>
        <w:t xml:space="preserve"> Челябинской области от 23.12.2025 N 207-ЗО)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Налоговая льгота, установленная ч. 19 ст. 4, </w:t>
            </w:r>
            <w:hyperlink w:history="0" w:anchor="P230" w:tooltip="6. Налоговая льгота, установленная частью 19 статьи 4 настоящего Закона, действует по 31 декабря 2026 года включительно.">
              <w:r>
                <w:rPr>
                  <w:sz w:val="24"/>
                  <w:color w:val="0000ff"/>
                </w:rPr>
                <w:t xml:space="preserve">действует</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 w:name="P169"/>
    <w:bookmarkEnd w:id="169"/>
    <w:p>
      <w:pPr>
        <w:pStyle w:val="0"/>
        <w:spacing w:before="300" w:lineRule="auto"/>
        <w:ind w:firstLine="540"/>
        <w:jc w:val="both"/>
      </w:pPr>
      <w:r>
        <w:rPr>
          <w:sz w:val="24"/>
        </w:rPr>
        <w:t xml:space="preserve">19. От уплаты налога освобождаются сельскохозяйственные организации, которым предоставлены государственные гарантии Челябинской области до 2025 года, на срок действия указанных гарантий.</w:t>
      </w:r>
    </w:p>
    <w:p>
      <w:pPr>
        <w:pStyle w:val="0"/>
        <w:jc w:val="both"/>
      </w:pPr>
      <w:r>
        <w:rPr>
          <w:sz w:val="24"/>
        </w:rPr>
        <w:t xml:space="preserve">(в ред. </w:t>
      </w:r>
      <w:hyperlink w:history="0" r:id="rId38" w:tooltip="Закон Челябинской области от 29.01.2024 N 3-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25.01.2024 N 2075) {КонсультантПлюс}">
        <w:r>
          <w:rPr>
            <w:sz w:val="24"/>
            <w:color w:val="0000ff"/>
          </w:rPr>
          <w:t xml:space="preserve">Закона</w:t>
        </w:r>
      </w:hyperlink>
      <w:r>
        <w:rPr>
          <w:sz w:val="24"/>
        </w:rPr>
        <w:t xml:space="preserve"> Челябинской области от 29.01.2024 N 3-ЗО)</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169" w:tooltip="19. От уплаты налога освобождаются сельскохозяйственные организации, которым предоставлены государственные гарантии Челябинской области до 2025 года, на срок действия указанных гарантий.">
        <w:r>
          <w:rPr>
            <w:sz w:val="24"/>
            <w:color w:val="0000ff"/>
          </w:rPr>
          <w:t xml:space="preserve">абзацем первым</w:t>
        </w:r>
      </w:hyperlink>
      <w:r>
        <w:rPr>
          <w:sz w:val="24"/>
        </w:rPr>
        <w:t xml:space="preserve"> настоящей части, является выписка из государственной долговой книги Челябинской области о наличии (отсутствии) в налоговом периоде государственных гарантий Челябинской области, предоставленных указанным организациям.</w:t>
      </w:r>
    </w:p>
    <w:p>
      <w:pPr>
        <w:pStyle w:val="0"/>
        <w:spacing w:before="240" w:lineRule="auto"/>
        <w:ind w:firstLine="540"/>
        <w:jc w:val="both"/>
      </w:pPr>
      <w:r>
        <w:rPr>
          <w:sz w:val="24"/>
        </w:rPr>
        <w:t xml:space="preserve">20. От уплаты налога освобождаются садоводческие и огороднические некоммерческие товарищества в отношении имущества, используемого для осуществления их уставной деятельности.</w:t>
      </w:r>
    </w:p>
    <w:p>
      <w:pPr>
        <w:pStyle w:val="0"/>
        <w:spacing w:before="240" w:lineRule="auto"/>
        <w:ind w:firstLine="540"/>
        <w:jc w:val="both"/>
      </w:pPr>
      <w:r>
        <w:rPr>
          <w:sz w:val="24"/>
        </w:rPr>
        <w:t xml:space="preserve">21. От уплаты налога освобождаются организации в отношении имущества, указанного в </w:t>
      </w:r>
      <w:hyperlink w:history="0" r:id="rId39" w:tooltip="&quot;Налоговый кодекс Российской Федерации (часть вторая)&quot; от 05.08.2000 N 117-ФЗ (ред. от 25.04.2026) {КонсультантПлюс}">
        <w:r>
          <w:rPr>
            <w:sz w:val="24"/>
            <w:color w:val="0000ff"/>
          </w:rPr>
          <w:t xml:space="preserve">пункте 21 статьи 381</w:t>
        </w:r>
      </w:hyperlink>
      <w:r>
        <w:rPr>
          <w:sz w:val="24"/>
        </w:rPr>
        <w:t xml:space="preserve"> Налогового кодекса Российской Федерации, в течение трех лет со дня постановки на учет указанного имущества.</w:t>
      </w:r>
    </w:p>
    <w:bookmarkStart w:id="174" w:name="P174"/>
    <w:bookmarkEnd w:id="174"/>
    <w:p>
      <w:pPr>
        <w:pStyle w:val="0"/>
        <w:spacing w:before="240" w:lineRule="auto"/>
        <w:ind w:firstLine="540"/>
        <w:jc w:val="both"/>
      </w:pPr>
      <w:r>
        <w:rPr>
          <w:sz w:val="24"/>
        </w:rPr>
        <w:t xml:space="preserve">22. Действовала по 31.12.2024 включительно. - </w:t>
      </w:r>
      <w:hyperlink w:history="0" w:anchor="P227" w:tooltip="5. Налоговые льготы, установленные частями 16, 22 и 25 статьи 4 настоящего Закона, действуют по 31 декабря 2024 года включительно.">
        <w:r>
          <w:rPr>
            <w:sz w:val="24"/>
            <w:color w:val="0000ff"/>
          </w:rPr>
          <w:t xml:space="preserve">Часть 5 статьи 5</w:t>
        </w:r>
      </w:hyperlink>
      <w:r>
        <w:rPr>
          <w:sz w:val="24"/>
        </w:rPr>
        <w:t xml:space="preserve"> данного Закона.</w:t>
      </w:r>
    </w:p>
    <w:bookmarkStart w:id="175" w:name="P175"/>
    <w:bookmarkEnd w:id="175"/>
    <w:p>
      <w:pPr>
        <w:pStyle w:val="0"/>
        <w:spacing w:before="240" w:lineRule="auto"/>
        <w:ind w:firstLine="540"/>
        <w:jc w:val="both"/>
      </w:pPr>
      <w:r>
        <w:rPr>
          <w:sz w:val="24"/>
        </w:rPr>
        <w:t xml:space="preserve">23. От уплаты налога освобождаются организации в отношении объектов недвижимого имущества, предназначенных для перехода между объектами недвижимости.</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175" w:tooltip="23. От уплаты налога освобождаются организации в отношении объектов недвижимого имущества, предназначенных для перехода между объектами недвижимости.">
        <w:r>
          <w:rPr>
            <w:sz w:val="24"/>
            <w:color w:val="0000ff"/>
          </w:rPr>
          <w:t xml:space="preserve">абзацем первым</w:t>
        </w:r>
      </w:hyperlink>
      <w:r>
        <w:rPr>
          <w:sz w:val="24"/>
        </w:rPr>
        <w:t xml:space="preserve"> настоящей части, является перечень объектов недвижимого имущества, предназначенных для перехода между объектами недвижимости (с указанием наименования, кадастрового номера, среднегодовой стоимости объекта недвижимого имущества), подписанный руководителем организации.</w:t>
      </w:r>
    </w:p>
    <w:bookmarkStart w:id="177" w:name="P177"/>
    <w:bookmarkEnd w:id="177"/>
    <w:p>
      <w:pPr>
        <w:pStyle w:val="0"/>
        <w:spacing w:before="240" w:lineRule="auto"/>
        <w:ind w:firstLine="540"/>
        <w:jc w:val="both"/>
      </w:pPr>
      <w:r>
        <w:rPr>
          <w:sz w:val="24"/>
        </w:rPr>
        <w:t xml:space="preserve">24. От уплаты налога освобождаются организации в отношении принадлежащих им на праве собственности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w:t>
      </w:r>
    </w:p>
    <w:p>
      <w:pPr>
        <w:pStyle w:val="0"/>
        <w:spacing w:before="240" w:lineRule="auto"/>
        <w:ind w:firstLine="540"/>
        <w:jc w:val="both"/>
      </w:pPr>
      <w:r>
        <w:rPr>
          <w:sz w:val="24"/>
        </w:rPr>
        <w:t xml:space="preserve">Организации, указанные в </w:t>
      </w:r>
      <w:hyperlink w:history="0" w:anchor="P177" w:tooltip="24. От уплаты налога освобождаются организации в отношении принадлежащих им на праве собственности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
        <w:r>
          <w:rPr>
            <w:sz w:val="24"/>
            <w:color w:val="0000ff"/>
          </w:rPr>
          <w:t xml:space="preserve">абзаце первом</w:t>
        </w:r>
      </w:hyperlink>
      <w:r>
        <w:rPr>
          <w:sz w:val="24"/>
        </w:rPr>
        <w:t xml:space="preserve"> настоящей части, ведут раздельный учет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w:t>
      </w:r>
    </w:p>
    <w:p>
      <w:pPr>
        <w:pStyle w:val="0"/>
        <w:spacing w:before="240" w:lineRule="auto"/>
        <w:ind w:firstLine="540"/>
        <w:jc w:val="both"/>
      </w:pPr>
      <w:r>
        <w:rPr>
          <w:sz w:val="24"/>
        </w:rPr>
        <w:t xml:space="preserve">Документами, подтверждающими право на применение налоговой льготы, установленной </w:t>
      </w:r>
      <w:hyperlink w:history="0" w:anchor="P177" w:tooltip="24. От уплаты налога освобождаются организации в отношении принадлежащих им на праве собственности жилых помещений, расположенных в многоквартирных домах и предоставленных гражданам по договорам найма жилых помещений, в наемных домах социального использования и предоставленных гражданам по договорам найма жилых помещений жилищного фонда социального использования и (или) договорам найма жилых помещений.">
        <w:r>
          <w:rPr>
            <w:sz w:val="24"/>
            <w:color w:val="0000ff"/>
          </w:rPr>
          <w:t xml:space="preserve">абзацем первым</w:t>
        </w:r>
      </w:hyperlink>
      <w:r>
        <w:rPr>
          <w:sz w:val="24"/>
        </w:rPr>
        <w:t xml:space="preserve"> настоящей части, являются:</w:t>
      </w:r>
    </w:p>
    <w:p>
      <w:pPr>
        <w:pStyle w:val="0"/>
        <w:spacing w:before="240" w:lineRule="auto"/>
        <w:ind w:firstLine="540"/>
        <w:jc w:val="both"/>
      </w:pPr>
      <w:r>
        <w:rPr>
          <w:sz w:val="24"/>
        </w:rPr>
        <w:t xml:space="preserve">выписка из муниципального реестра наемных домов социального использования - для собственников наемных домов социального использования;</w:t>
      </w:r>
    </w:p>
    <w:p>
      <w:pPr>
        <w:pStyle w:val="0"/>
        <w:spacing w:before="240" w:lineRule="auto"/>
        <w:ind w:firstLine="540"/>
        <w:jc w:val="both"/>
      </w:pPr>
      <w:r>
        <w:rPr>
          <w:sz w:val="24"/>
        </w:rPr>
        <w:t xml:space="preserve">копии договоров найма жилых помещений жилищного фонда социального использования, договоров найма жилых помещений, заключенных с гражданами, и актов приема-передачи к указанным договорам;</w:t>
      </w:r>
    </w:p>
    <w:p>
      <w:pPr>
        <w:pStyle w:val="0"/>
        <w:spacing w:before="240" w:lineRule="auto"/>
        <w:ind w:firstLine="540"/>
        <w:jc w:val="both"/>
      </w:pPr>
      <w:r>
        <w:rPr>
          <w:sz w:val="24"/>
        </w:rPr>
        <w:t xml:space="preserve">регистры аналитического учета, подтверждающие доходы организации от сдачи в наем жилых помещений в многоквартирных домах, наемных домах социального использования, заверенные руководителем организации;</w:t>
      </w:r>
    </w:p>
    <w:p>
      <w:pPr>
        <w:pStyle w:val="0"/>
        <w:spacing w:before="240" w:lineRule="auto"/>
        <w:ind w:firstLine="540"/>
        <w:jc w:val="both"/>
      </w:pPr>
      <w:r>
        <w:rPr>
          <w:sz w:val="24"/>
        </w:rPr>
        <w:t xml:space="preserve">перечень жилых помещений, предоставленных гражданам по договорам найма жилых помещений жилищного фонда социального использования, договорам найма жилых помещений (с указанием наименования и остаточной стоимости жилых помещений), подписанный руководителем организации.</w:t>
      </w:r>
    </w:p>
    <w:bookmarkStart w:id="184" w:name="P184"/>
    <w:bookmarkEnd w:id="184"/>
    <w:p>
      <w:pPr>
        <w:pStyle w:val="0"/>
        <w:spacing w:before="240" w:lineRule="auto"/>
        <w:ind w:firstLine="540"/>
        <w:jc w:val="both"/>
      </w:pPr>
      <w:r>
        <w:rPr>
          <w:sz w:val="24"/>
        </w:rPr>
        <w:t xml:space="preserve">25. Действовала по 31.12.2024 включительно. - </w:t>
      </w:r>
      <w:hyperlink w:history="0" w:anchor="P227" w:tooltip="5. Налоговые льготы, установленные частями 16, 22 и 25 статьи 4 настоящего Закона, действуют по 31 декабря 2024 года включительно.">
        <w:r>
          <w:rPr>
            <w:sz w:val="24"/>
            <w:color w:val="0000ff"/>
          </w:rPr>
          <w:t xml:space="preserve">Часть 5 статьи 5</w:t>
        </w:r>
      </w:hyperlink>
      <w:r>
        <w:rPr>
          <w:sz w:val="24"/>
        </w:rPr>
        <w:t xml:space="preserve"> данного Закона.</w:t>
      </w:r>
    </w:p>
    <w:p>
      <w:pPr>
        <w:pStyle w:val="0"/>
        <w:spacing w:before="240" w:lineRule="auto"/>
        <w:ind w:firstLine="540"/>
        <w:jc w:val="both"/>
      </w:pPr>
      <w:r>
        <w:rPr>
          <w:sz w:val="24"/>
        </w:rPr>
        <w:t xml:space="preserve">26. От уплаты налога освобождаются организации, включенные в реестр социально ориентированных некоммерческих организаций.</w:t>
      </w:r>
    </w:p>
    <w:p>
      <w:pPr>
        <w:pStyle w:val="0"/>
        <w:jc w:val="both"/>
      </w:pPr>
      <w:r>
        <w:rPr>
          <w:sz w:val="24"/>
        </w:rPr>
        <w:t xml:space="preserve">(часть 26 в ред. </w:t>
      </w:r>
      <w:hyperlink w:history="0" r:id="rId40" w:tooltip="Закон Челябинской области от 29.01.2024 N 3-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25.01.2024 N 2075) {КонсультантПлюс}">
        <w:r>
          <w:rPr>
            <w:sz w:val="24"/>
            <w:color w:val="0000ff"/>
          </w:rPr>
          <w:t xml:space="preserve">Закона</w:t>
        </w:r>
      </w:hyperlink>
      <w:r>
        <w:rPr>
          <w:sz w:val="24"/>
        </w:rPr>
        <w:t xml:space="preserve"> Челябинской области от 29.01.2024 N 3-ЗО)</w:t>
      </w:r>
    </w:p>
    <w:bookmarkStart w:id="187" w:name="P187"/>
    <w:bookmarkEnd w:id="187"/>
    <w:p>
      <w:pPr>
        <w:pStyle w:val="0"/>
        <w:spacing w:before="240" w:lineRule="auto"/>
        <w:ind w:firstLine="540"/>
        <w:jc w:val="both"/>
      </w:pPr>
      <w:r>
        <w:rPr>
          <w:sz w:val="24"/>
        </w:rPr>
        <w:t xml:space="preserve">27. Для организаций, осуществляющих благотворительную деятельность на территории Челябинской области по приоритетным направлениям благотворительной деятельности в Челябинской области, сумма налога уменьшается на 50 процентов от суммы благотворительных пожертвований, переданных организациями на благотворительные цели, но не более чем на 50 процентов от суммы налога, подлежащей уплате.</w:t>
      </w:r>
    </w:p>
    <w:p>
      <w:pPr>
        <w:pStyle w:val="0"/>
        <w:spacing w:before="240" w:lineRule="auto"/>
        <w:ind w:firstLine="540"/>
        <w:jc w:val="both"/>
      </w:pPr>
      <w:r>
        <w:rPr>
          <w:sz w:val="24"/>
        </w:rPr>
        <w:t xml:space="preserve">Приоритетными направлениями благотворительной деятельности в Челябинской области являются:</w:t>
      </w:r>
    </w:p>
    <w:p>
      <w:pPr>
        <w:pStyle w:val="0"/>
        <w:spacing w:before="240" w:lineRule="auto"/>
        <w:ind w:firstLine="540"/>
        <w:jc w:val="both"/>
      </w:pPr>
      <w:r>
        <w:rPr>
          <w:sz w:val="24"/>
        </w:rPr>
        <w:t xml:space="preserve">оказание помощи областным государственным (муниципальным) медицинским организациям, основным видом деятельности которых является оказание медицинских услуг детям, областным государственным (муниципальным) образовательным организациям для детей-сирот и детей, оставшихся без попечения родителей, областным государственным (муниципальным) общеобразовательным организациям для обучающихся с ограниченными возможностями здоровья, социальным приютам для детей и подростков;</w:t>
      </w:r>
    </w:p>
    <w:p>
      <w:pPr>
        <w:pStyle w:val="0"/>
        <w:spacing w:before="240" w:lineRule="auto"/>
        <w:ind w:firstLine="540"/>
        <w:jc w:val="both"/>
      </w:pPr>
      <w:r>
        <w:rPr>
          <w:sz w:val="24"/>
        </w:rPr>
        <w:t xml:space="preserve">оказание помощи детям, находящимся под опекой (попечительством);</w:t>
      </w:r>
    </w:p>
    <w:p>
      <w:pPr>
        <w:pStyle w:val="0"/>
        <w:spacing w:before="240" w:lineRule="auto"/>
        <w:ind w:firstLine="540"/>
        <w:jc w:val="both"/>
      </w:pPr>
      <w:r>
        <w:rPr>
          <w:sz w:val="24"/>
        </w:rPr>
        <w:t xml:space="preserve">оказание помощи малоимущим, многодетным и неполным семьям, семьям с детьми-инвалидами, неработающим пенсионерам и инвалидам, имеющим доход ниже величины прожиточного минимума;</w:t>
      </w:r>
    </w:p>
    <w:p>
      <w:pPr>
        <w:pStyle w:val="0"/>
        <w:spacing w:before="240" w:lineRule="auto"/>
        <w:ind w:firstLine="540"/>
        <w:jc w:val="both"/>
      </w:pPr>
      <w:r>
        <w:rPr>
          <w:sz w:val="24"/>
        </w:rPr>
        <w:t xml:space="preserve">оказание помощи несовершеннолетним, находящимся в местах лишения свободы;</w:t>
      </w:r>
    </w:p>
    <w:p>
      <w:pPr>
        <w:pStyle w:val="0"/>
        <w:spacing w:before="240" w:lineRule="auto"/>
        <w:ind w:firstLine="540"/>
        <w:jc w:val="both"/>
      </w:pPr>
      <w:r>
        <w:rPr>
          <w:sz w:val="24"/>
        </w:rPr>
        <w:t xml:space="preserve">оказание помощи онкологическим больным в терминальной стадии болезни;</w:t>
      </w:r>
    </w:p>
    <w:p>
      <w:pPr>
        <w:pStyle w:val="0"/>
        <w:spacing w:before="240" w:lineRule="auto"/>
        <w:ind w:firstLine="540"/>
        <w:jc w:val="both"/>
      </w:pPr>
      <w:r>
        <w:rPr>
          <w:sz w:val="24"/>
        </w:rPr>
        <w:t xml:space="preserve">оказание помощи областным государственным (муниципальным) образовательным организациям дополнительного образования, в том числе детско-юношеским спортивным школам, а также некоммерческим организациям, осуществляющим работу с детьми и подростками по месту жительства;</w:t>
      </w:r>
    </w:p>
    <w:p>
      <w:pPr>
        <w:pStyle w:val="0"/>
        <w:spacing w:before="240" w:lineRule="auto"/>
        <w:ind w:firstLine="540"/>
        <w:jc w:val="both"/>
      </w:pPr>
      <w:r>
        <w:rPr>
          <w:sz w:val="24"/>
        </w:rPr>
        <w:t xml:space="preserve">оказание помощи некоммерческим организациям, осуществляющим работу с несовершеннолетними, находящимися в трудной жизненной ситуации.</w:t>
      </w:r>
    </w:p>
    <w:p>
      <w:pPr>
        <w:pStyle w:val="0"/>
        <w:spacing w:before="240" w:lineRule="auto"/>
        <w:ind w:firstLine="540"/>
        <w:jc w:val="both"/>
      </w:pPr>
      <w:r>
        <w:rPr>
          <w:sz w:val="24"/>
        </w:rPr>
        <w:t xml:space="preserve">Документом, подтверждающим право на применение налоговой льготы, установленной </w:t>
      </w:r>
      <w:hyperlink w:history="0" w:anchor="P187" w:tooltip="27. Для организаций, осуществляющих благотворительную деятельность на территории Челябинской области по приоритетным направлениям благотворительной деятельности в Челябинской области, сумма налога уменьшается на 50 процентов от суммы благотворительных пожертвований, переданных организациями на благотворительные цели, но не более чем на 50 процентов от суммы налога, подлежащей уплате.">
        <w:r>
          <w:rPr>
            <w:sz w:val="24"/>
            <w:color w:val="0000ff"/>
          </w:rPr>
          <w:t xml:space="preserve">абзацем первым</w:t>
        </w:r>
      </w:hyperlink>
      <w:r>
        <w:rPr>
          <w:sz w:val="24"/>
        </w:rPr>
        <w:t xml:space="preserve"> настоящей части, является </w:t>
      </w:r>
      <w:hyperlink w:history="0" w:anchor="P280" w:tooltip="                                  Справка">
        <w:r>
          <w:rPr>
            <w:sz w:val="24"/>
            <w:color w:val="0000ff"/>
          </w:rPr>
          <w:t xml:space="preserve">справка</w:t>
        </w:r>
      </w:hyperlink>
      <w:r>
        <w:rPr>
          <w:sz w:val="24"/>
        </w:rPr>
        <w:t xml:space="preserve"> об осуществлении благотворительной деятельности в Челябинской области (приложение к настоящему Закону), выданная благотворительной организацией, зарегистрированной на территории Челябинской области в форме общественного благотворительного фонда - регионального отделения Общероссийского общественного благотворительного фонда (далее - благотворительная организация), в которую переданы благотворительные пожертвования. Благотворительная организация должна осуществлять свою деятельность на территории Челябинской области не менее 10 лет. Справка об осуществлении благотворительной деятельности в Челябинской области выдается в течение пяти рабочих дней с даты поступления в благотворительную организацию письменного заявления организации, указанной в </w:t>
      </w:r>
      <w:hyperlink w:history="0" w:anchor="P187" w:tooltip="27. Для организаций, осуществляющих благотворительную деятельность на территории Челябинской области по приоритетным направлениям благотворительной деятельности в Челябинской области, сумма налога уменьшается на 50 процентов от суммы благотворительных пожертвований, переданных организациями на благотворительные цели, но не более чем на 50 процентов от суммы налога, подлежащей уплате.">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28. От уплаты налога освобождаются организации, имеющие на балансе детские железные дороги, расположенные на территории Челябинской области, в отношении железной дороги и железнодорожных платформ, используемых для организации работы детских железных дорог.</w:t>
      </w:r>
    </w:p>
    <w:p>
      <w:pPr>
        <w:pStyle w:val="0"/>
        <w:spacing w:before="240" w:lineRule="auto"/>
        <w:ind w:firstLine="540"/>
        <w:jc w:val="both"/>
      </w:pPr>
      <w:r>
        <w:rPr>
          <w:sz w:val="24"/>
        </w:rPr>
        <w:t xml:space="preserve">29. От уплаты налога освобождаются организации почтовой связи общего пользования.</w:t>
      </w:r>
    </w:p>
    <w:p>
      <w:pPr>
        <w:pStyle w:val="0"/>
        <w:jc w:val="both"/>
      </w:pPr>
      <w:r>
        <w:rPr>
          <w:sz w:val="24"/>
        </w:rPr>
        <w:t xml:space="preserve">(часть 29 введена </w:t>
      </w:r>
      <w:hyperlink w:history="0" r:id="rId41" w:tooltip="Закон Челябинской области от 05.12.2023 N 962-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30.11.2023 N 1971) {КонсультантПлюс}">
        <w:r>
          <w:rPr>
            <w:sz w:val="24"/>
            <w:color w:val="0000ff"/>
          </w:rPr>
          <w:t xml:space="preserve">Законом</w:t>
        </w:r>
      </w:hyperlink>
      <w:r>
        <w:rPr>
          <w:sz w:val="24"/>
        </w:rPr>
        <w:t xml:space="preserve"> Челябинской области от 05.12.2023 N 962-ЗО)</w:t>
      </w:r>
    </w:p>
    <w:p>
      <w:pPr>
        <w:pStyle w:val="0"/>
        <w:spacing w:before="240" w:lineRule="auto"/>
        <w:ind w:firstLine="540"/>
        <w:jc w:val="both"/>
      </w:pPr>
      <w:r>
        <w:rPr>
          <w:sz w:val="24"/>
        </w:rPr>
        <w:t xml:space="preserve">30. От уплаты налога освобождаются организации, использующие труд осужденных к принудительным работам, в отношении имущества, предоставленного исправительным центрам по договорам безвозмездного пользования, на базе которого созданы участки исправительных центров, расположенные вне территорий исправительных центров, но в пределах Челябинской области, на срок действия указанных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изменений, внесенных в абз. 2 - 5 ч. 30 ст. 4 </w:t>
            </w:r>
            <w:hyperlink w:history="0" r:id="rId42" w:tooltip="Закон Челябинской области от 27.04.2026 N 47-ЗО &quot;О внесении изменений в статью 4 Закона Челябинской области &quot;О налоге на имущество организаций&quot; (принят постановлением Законодательного Собрания Челябинской области от 23.04.2026 N 312) {КонсультантПлюс}">
              <w:r>
                <w:rPr>
                  <w:sz w:val="24"/>
                  <w:color w:val="0000ff"/>
                </w:rPr>
                <w:t xml:space="preserve">Законом</w:t>
              </w:r>
            </w:hyperlink>
            <w:r>
              <w:rPr>
                <w:sz w:val="24"/>
                <w:color w:val="392c69"/>
              </w:rPr>
              <w:t xml:space="preserve"> Челябинской области от 27.04.2026 N 47-ЗО, </w:t>
            </w:r>
            <w:hyperlink w:history="0" r:id="rId43" w:tooltip="Закон Челябинской области от 27.04.2026 N 47-ЗО &quot;О внесении изменений в статью 4 Закона Челябинской области &quot;О налоге на имущество организаций&quot; (принят постановлением Законодательного Собрания Челябинской области от 23.04.2026 N 312)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Абзацы второй - пятый утратили силу. - </w:t>
      </w:r>
      <w:hyperlink w:history="0" r:id="rId44" w:tooltip="Закон Челябинской области от 27.04.2026 N 47-ЗО &quot;О внесении изменений в статью 4 Закона Челябинской области &quot;О налоге на имущество организаций&quot; (принят постановлением Законодательного Собрания Челябинской области от 23.04.2026 N 312) {КонсультантПлюс}">
        <w:r>
          <w:rPr>
            <w:sz w:val="24"/>
            <w:color w:val="0000ff"/>
          </w:rPr>
          <w:t xml:space="preserve">Закон</w:t>
        </w:r>
      </w:hyperlink>
      <w:r>
        <w:rPr>
          <w:sz w:val="24"/>
        </w:rPr>
        <w:t xml:space="preserve"> Челябинской области от 27.04.2026 N 47-ЗО.</w:t>
      </w:r>
    </w:p>
    <w:p>
      <w:pPr>
        <w:pStyle w:val="0"/>
        <w:jc w:val="both"/>
      </w:pPr>
      <w:r>
        <w:rPr>
          <w:sz w:val="24"/>
        </w:rPr>
        <w:t xml:space="preserve">(часть 30 введена </w:t>
      </w:r>
      <w:hyperlink w:history="0" r:id="rId45" w:tooltip="Закон Челябинской области от 05.06.2024 N 89-ЗО &quot;О внесении изменения в статью 4 Закона Челябинской области &quot;О налоге на имущество организаций&quot; (принят постановлением Законодательного Собрания Челябинской области от 30.05.2024 N 2285) {КонсультантПлюс}">
        <w:r>
          <w:rPr>
            <w:sz w:val="24"/>
            <w:color w:val="0000ff"/>
          </w:rPr>
          <w:t xml:space="preserve">Законом</w:t>
        </w:r>
      </w:hyperlink>
      <w:r>
        <w:rPr>
          <w:sz w:val="24"/>
        </w:rPr>
        <w:t xml:space="preserve"> Челябинской области от 05.06.2024 N 89-ЗО)</w:t>
      </w:r>
    </w:p>
    <w:p>
      <w:pPr>
        <w:pStyle w:val="0"/>
        <w:jc w:val="both"/>
      </w:pPr>
      <w:r>
        <w:rPr>
          <w:sz w:val="24"/>
        </w:rPr>
      </w:r>
    </w:p>
    <w:p>
      <w:pPr>
        <w:pStyle w:val="2"/>
        <w:outlineLvl w:val="1"/>
        <w:ind w:firstLine="540"/>
        <w:jc w:val="both"/>
      </w:pPr>
      <w:r>
        <w:rPr>
          <w:sz w:val="24"/>
        </w:rPr>
        <w:t xml:space="preserve">Статья 5. Порядок применения налоговых льгот, установленных статьей 4 настоящего Закона</w:t>
      </w:r>
    </w:p>
    <w:p>
      <w:pPr>
        <w:pStyle w:val="0"/>
        <w:jc w:val="both"/>
      </w:pPr>
      <w:r>
        <w:rPr>
          <w:sz w:val="24"/>
        </w:rPr>
      </w:r>
    </w:p>
    <w:bookmarkStart w:id="207" w:name="P207"/>
    <w:bookmarkEnd w:id="207"/>
    <w:p>
      <w:pPr>
        <w:pStyle w:val="0"/>
        <w:ind w:firstLine="540"/>
        <w:jc w:val="both"/>
      </w:pPr>
      <w:r>
        <w:rPr>
          <w:sz w:val="24"/>
        </w:rPr>
        <w:t xml:space="preserve">1. Не вправе применять налоговые льготы, установленные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частями 3</w:t>
        </w:r>
      </w:hyperlink>
      <w:r>
        <w:rPr>
          <w:sz w:val="24"/>
        </w:rPr>
        <w:t xml:space="preserve"> - </w:t>
      </w:r>
      <w:hyperlink w:history="0" w:anchor="P79" w:tooltip="5. От уплаты налога освобождаются организации в отношении созданных после 1 января 2021 года:">
        <w:r>
          <w:rPr>
            <w:sz w:val="24"/>
            <w:color w:val="0000ff"/>
          </w:rPr>
          <w:t xml:space="preserve">5 статьи 4</w:t>
        </w:r>
      </w:hyperlink>
      <w:r>
        <w:rPr>
          <w:sz w:val="24"/>
        </w:rPr>
        <w:t xml:space="preserve"> настоящего Закона, следующие организации:</w:t>
      </w:r>
    </w:p>
    <w:p>
      <w:pPr>
        <w:pStyle w:val="0"/>
        <w:spacing w:before="240" w:lineRule="auto"/>
        <w:ind w:firstLine="540"/>
        <w:jc w:val="both"/>
      </w:pPr>
      <w:r>
        <w:rPr>
          <w:sz w:val="24"/>
        </w:rPr>
        <w:t xml:space="preserve">1) кредитные организации;</w:t>
      </w:r>
    </w:p>
    <w:p>
      <w:pPr>
        <w:pStyle w:val="0"/>
        <w:spacing w:before="240" w:lineRule="auto"/>
        <w:ind w:firstLine="540"/>
        <w:jc w:val="both"/>
      </w:pPr>
      <w:r>
        <w:rPr>
          <w:sz w:val="24"/>
        </w:rPr>
        <w:t xml:space="preserve">2) страховые организации;</w:t>
      </w:r>
    </w:p>
    <w:p>
      <w:pPr>
        <w:pStyle w:val="0"/>
        <w:spacing w:before="240" w:lineRule="auto"/>
        <w:ind w:firstLine="540"/>
        <w:jc w:val="both"/>
      </w:pPr>
      <w:r>
        <w:rPr>
          <w:sz w:val="24"/>
        </w:rPr>
        <w:t xml:space="preserve">3) организации страховых брокеров;</w:t>
      </w:r>
    </w:p>
    <w:p>
      <w:pPr>
        <w:pStyle w:val="0"/>
        <w:spacing w:before="240" w:lineRule="auto"/>
        <w:ind w:firstLine="540"/>
        <w:jc w:val="both"/>
      </w:pPr>
      <w:r>
        <w:rPr>
          <w:sz w:val="24"/>
        </w:rPr>
        <w:t xml:space="preserve">4) фондовые биржи;</w:t>
      </w:r>
    </w:p>
    <w:p>
      <w:pPr>
        <w:pStyle w:val="0"/>
        <w:spacing w:before="240" w:lineRule="auto"/>
        <w:ind w:firstLine="540"/>
        <w:jc w:val="both"/>
      </w:pPr>
      <w:r>
        <w:rPr>
          <w:sz w:val="24"/>
        </w:rPr>
        <w:t xml:space="preserve">5) валютные биржи;</w:t>
      </w:r>
    </w:p>
    <w:p>
      <w:pPr>
        <w:pStyle w:val="0"/>
        <w:spacing w:before="240" w:lineRule="auto"/>
        <w:ind w:firstLine="540"/>
        <w:jc w:val="both"/>
      </w:pPr>
      <w:r>
        <w:rPr>
          <w:sz w:val="24"/>
        </w:rPr>
        <w:t xml:space="preserve">6) ломбарды;</w:t>
      </w:r>
    </w:p>
    <w:p>
      <w:pPr>
        <w:pStyle w:val="0"/>
        <w:spacing w:before="240" w:lineRule="auto"/>
        <w:ind w:firstLine="540"/>
        <w:jc w:val="both"/>
      </w:pPr>
      <w:r>
        <w:rPr>
          <w:sz w:val="24"/>
        </w:rPr>
        <w:t xml:space="preserve">7) лизинговые компании;</w:t>
      </w:r>
    </w:p>
    <w:p>
      <w:pPr>
        <w:pStyle w:val="0"/>
        <w:spacing w:before="240" w:lineRule="auto"/>
        <w:ind w:firstLine="540"/>
        <w:jc w:val="both"/>
      </w:pPr>
      <w:r>
        <w:rPr>
          <w:sz w:val="24"/>
        </w:rPr>
        <w:t xml:space="preserve">8) инвестиционные фонды;</w:t>
      </w:r>
    </w:p>
    <w:p>
      <w:pPr>
        <w:pStyle w:val="0"/>
        <w:spacing w:before="240" w:lineRule="auto"/>
        <w:ind w:firstLine="540"/>
        <w:jc w:val="both"/>
      </w:pPr>
      <w:r>
        <w:rPr>
          <w:sz w:val="24"/>
        </w:rPr>
        <w:t xml:space="preserve">9) управляющие компании паевых инвестиционных фондов;</w:t>
      </w:r>
    </w:p>
    <w:p>
      <w:pPr>
        <w:pStyle w:val="0"/>
        <w:spacing w:before="240" w:lineRule="auto"/>
        <w:ind w:firstLine="540"/>
        <w:jc w:val="both"/>
      </w:pPr>
      <w:r>
        <w:rPr>
          <w:sz w:val="24"/>
        </w:rPr>
        <w:t xml:space="preserve">10) специализированные депозитарии инвестиционных фондов;</w:t>
      </w:r>
    </w:p>
    <w:p>
      <w:pPr>
        <w:pStyle w:val="0"/>
        <w:spacing w:before="240" w:lineRule="auto"/>
        <w:ind w:firstLine="540"/>
        <w:jc w:val="both"/>
      </w:pPr>
      <w:r>
        <w:rPr>
          <w:sz w:val="24"/>
        </w:rPr>
        <w:t xml:space="preserve">11) специализированные депозитарии паевых инвестиционных фондов;</w:t>
      </w:r>
    </w:p>
    <w:p>
      <w:pPr>
        <w:pStyle w:val="0"/>
        <w:spacing w:before="240" w:lineRule="auto"/>
        <w:ind w:firstLine="540"/>
        <w:jc w:val="both"/>
      </w:pPr>
      <w:r>
        <w:rPr>
          <w:sz w:val="24"/>
        </w:rPr>
        <w:t xml:space="preserve">12) управляющие компании негосударственных пенсионных фондов;</w:t>
      </w:r>
    </w:p>
    <w:p>
      <w:pPr>
        <w:pStyle w:val="0"/>
        <w:spacing w:before="240" w:lineRule="auto"/>
        <w:ind w:firstLine="540"/>
        <w:jc w:val="both"/>
      </w:pPr>
      <w:r>
        <w:rPr>
          <w:sz w:val="24"/>
        </w:rPr>
        <w:t xml:space="preserve">13) специализированные депозитарии негосударственных пенсионных фондов;</w:t>
      </w:r>
    </w:p>
    <w:p>
      <w:pPr>
        <w:pStyle w:val="0"/>
        <w:spacing w:before="240" w:lineRule="auto"/>
        <w:ind w:firstLine="540"/>
        <w:jc w:val="both"/>
      </w:pPr>
      <w:r>
        <w:rPr>
          <w:sz w:val="24"/>
        </w:rPr>
        <w:t xml:space="preserve">14) организации профессиональных участников рынка ценных бумаг;</w:t>
      </w:r>
    </w:p>
    <w:p>
      <w:pPr>
        <w:pStyle w:val="0"/>
        <w:spacing w:before="240" w:lineRule="auto"/>
        <w:ind w:firstLine="540"/>
        <w:jc w:val="both"/>
      </w:pPr>
      <w:r>
        <w:rPr>
          <w:sz w:val="24"/>
        </w:rPr>
        <w:t xml:space="preserve">15) организации, осуществляющие производство и реализацию подакцизной продукции;</w:t>
      </w:r>
    </w:p>
    <w:p>
      <w:pPr>
        <w:pStyle w:val="0"/>
        <w:spacing w:before="240" w:lineRule="auto"/>
        <w:ind w:firstLine="540"/>
        <w:jc w:val="both"/>
      </w:pPr>
      <w:r>
        <w:rPr>
          <w:sz w:val="24"/>
        </w:rPr>
        <w:t xml:space="preserve">16) микрофинансовые организации.</w:t>
      </w:r>
    </w:p>
    <w:bookmarkStart w:id="224" w:name="P224"/>
    <w:bookmarkEnd w:id="224"/>
    <w:p>
      <w:pPr>
        <w:pStyle w:val="0"/>
        <w:spacing w:before="240" w:lineRule="auto"/>
        <w:ind w:firstLine="540"/>
        <w:jc w:val="both"/>
      </w:pPr>
      <w:r>
        <w:rPr>
          <w:sz w:val="24"/>
        </w:rPr>
        <w:t xml:space="preserve">2. Не вправе применять налоговые льготы, установленные </w:t>
      </w:r>
      <w:hyperlink w:history="0" w:anchor="P44" w:tooltip="Статья 4. Налоговые льготы">
        <w:r>
          <w:rPr>
            <w:sz w:val="24"/>
            <w:color w:val="0000ff"/>
          </w:rPr>
          <w:t xml:space="preserve">статьей 4</w:t>
        </w:r>
      </w:hyperlink>
      <w:r>
        <w:rPr>
          <w:sz w:val="24"/>
        </w:rPr>
        <w:t xml:space="preserve"> настоящего Закона, организации, находящиеся в процессе ликвидации и (или) в отношении которых возбуждено производство по делу о несостоятельности (банкротстве), а также организации, имеющие задолженности по уплате налогов, авансовых платежей по налогам, сборов, страховых взносов, пеней, штрафов, процентов, по состоянию на 1 января года, следующего за налоговым (расчетным) периодом, в котором организации применили указанные налоговые льготы.</w:t>
      </w:r>
    </w:p>
    <w:p>
      <w:pPr>
        <w:pStyle w:val="0"/>
        <w:spacing w:before="240" w:lineRule="auto"/>
        <w:ind w:firstLine="540"/>
        <w:jc w:val="both"/>
      </w:pPr>
      <w:r>
        <w:rPr>
          <w:sz w:val="24"/>
        </w:rPr>
        <w:t xml:space="preserve">3. При несоблюдении организациями, применяющими налоговые льготы, установленные </w:t>
      </w:r>
      <w:hyperlink w:history="0" w:anchor="P44" w:tooltip="Статья 4. Налоговые льготы">
        <w:r>
          <w:rPr>
            <w:sz w:val="24"/>
            <w:color w:val="0000ff"/>
          </w:rPr>
          <w:t xml:space="preserve">статьей 4</w:t>
        </w:r>
      </w:hyperlink>
      <w:r>
        <w:rPr>
          <w:sz w:val="24"/>
        </w:rPr>
        <w:t xml:space="preserve"> настоящего Закона, условий, установленных </w:t>
      </w:r>
      <w:hyperlink w:history="0" w:anchor="P207" w:tooltip="1. Не вправе применять налоговые льготы, установленные частями 3 - 5 статьи 4 настоящего Закона, следующие организации:">
        <w:r>
          <w:rPr>
            <w:sz w:val="24"/>
            <w:color w:val="0000ff"/>
          </w:rPr>
          <w:t xml:space="preserve">частями 1</w:t>
        </w:r>
      </w:hyperlink>
      <w:r>
        <w:rPr>
          <w:sz w:val="24"/>
        </w:rPr>
        <w:t xml:space="preserve"> и </w:t>
      </w:r>
      <w:hyperlink w:history="0" w:anchor="P224" w:tooltip="2. Не вправе применять налоговые льготы, установленные статьей 4 настоящего Закона, организации, находящиеся в процессе ликвидации и (или) в отношении которых возбуждено производство по делу о несостоятельности (банкротстве), а также организации, имеющие задолженности по уплате налогов, авансовых платежей по налогам, сборов, страховых взносов, пеней, штрафов, процентов, по состоянию на 1 января года, следующего за налоговым (расчетным) периодом, в котором организации применили указанные налоговые льготы.">
        <w:r>
          <w:rPr>
            <w:sz w:val="24"/>
            <w:color w:val="0000ff"/>
          </w:rPr>
          <w:t xml:space="preserve">2</w:t>
        </w:r>
      </w:hyperlink>
      <w:r>
        <w:rPr>
          <w:sz w:val="24"/>
        </w:rPr>
        <w:t xml:space="preserve"> настоящей статьи, указанными организациями применяется налоговая ставка, установленная </w:t>
      </w:r>
      <w:hyperlink w:history="0" w:anchor="P35" w:tooltip="1. Налоговая ставка устанавливается в размере 2,2 процента, за исключением случаев, предусмотренных частями 2, 3 и 4 настоящей статьи.">
        <w:r>
          <w:rPr>
            <w:sz w:val="24"/>
            <w:color w:val="0000ff"/>
          </w:rPr>
          <w:t xml:space="preserve">частью 1 статьи 3</w:t>
        </w:r>
      </w:hyperlink>
      <w:r>
        <w:rPr>
          <w:sz w:val="24"/>
        </w:rPr>
        <w:t xml:space="preserve"> настоящего Закона.</w:t>
      </w:r>
    </w:p>
    <w:p>
      <w:pPr>
        <w:pStyle w:val="0"/>
        <w:spacing w:before="240" w:lineRule="auto"/>
        <w:ind w:firstLine="540"/>
        <w:jc w:val="both"/>
      </w:pPr>
      <w:r>
        <w:rPr>
          <w:sz w:val="24"/>
        </w:rPr>
        <w:t xml:space="preserve">4. В налоговые периоды, в течение которых организации вправе применять налоговые льготы, установленные </w:t>
      </w:r>
      <w:hyperlink w:history="0" w:anchor="P46" w:tooltip="1. От уплаты налога освобождаются организации - резиденты территорий опережающего развития, созданные в Челябинской области, в отношении имущества, созданного и (или) приобретенного в целях ведения деятельности, осуществляемой при исполнении соглашений об осуществлении деятельности на территориях опережающего развития, и расположенного в границах территорий опережающего развития, в течение пяти последовательных налоговых периодов начиная с налогового периода, в котором указанное имущество поставлено на у...">
        <w:r>
          <w:rPr>
            <w:sz w:val="24"/>
            <w:color w:val="0000ff"/>
          </w:rPr>
          <w:t xml:space="preserve">частями 1</w:t>
        </w:r>
      </w:hyperlink>
      <w:r>
        <w:rPr>
          <w:sz w:val="24"/>
        </w:rPr>
        <w:t xml:space="preserve"> - </w:t>
      </w:r>
      <w:hyperlink w:history="0" w:anchor="P55" w:tooltip="3. От уплаты налога освобождаются организации, реализующие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в отношении имущества, созданного, приобретенного, реконструированного и (или) модернизированного в ходе реализации приоритетных инвестиционных проектов и предназн...">
        <w:r>
          <w:rPr>
            <w:sz w:val="24"/>
            <w:color w:val="0000ff"/>
          </w:rPr>
          <w:t xml:space="preserve">3</w:t>
        </w:r>
      </w:hyperlink>
      <w:r>
        <w:rPr>
          <w:sz w:val="24"/>
        </w:rPr>
        <w:t xml:space="preserve">, </w:t>
      </w:r>
      <w:hyperlink w:history="0" w:anchor="P94" w:tooltip="6. От уплаты налога освобождаются организации, являющиеся стороной соглашений о государственно-частном партнерстве, заключенных с Челябинской областью, в отношении имущества, созданного и (или) реконструированного указанными организациями и предназначенного для осуществления деятельности, предусмотренной соглашениями о государственно-частном партнерстве,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ль...">
        <w:r>
          <w:rPr>
            <w:sz w:val="24"/>
            <w:color w:val="0000ff"/>
          </w:rPr>
          <w:t xml:space="preserve">6</w:t>
        </w:r>
      </w:hyperlink>
      <w:r>
        <w:rPr>
          <w:sz w:val="24"/>
        </w:rPr>
        <w:t xml:space="preserve">, </w:t>
      </w:r>
      <w:hyperlink w:history="0" w:anchor="P99" w:tooltip="7. От уплаты налога освобождаются организации, являющиеся стороной концессионных соглашений, заключенных с муниципальным образованием Челябинской области с участием Челябинской области,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в течение пяти последовательных налоговых периодов начиная с налогового периода, по итогам которого организация впервые применила указанную налоговую...">
        <w:r>
          <w:rPr>
            <w:sz w:val="24"/>
            <w:color w:val="0000ff"/>
          </w:rPr>
          <w:t xml:space="preserve">7</w:t>
        </w:r>
      </w:hyperlink>
      <w:r>
        <w:rPr>
          <w:sz w:val="24"/>
        </w:rPr>
        <w:t xml:space="preserve">, </w:t>
      </w:r>
      <w:hyperlink w:history="0" w:anchor="P123" w:tooltip="11. От уплаты налога освобождаются организации - участники специальных инвестиционных контрактов, заключенных в соответствии с главой 2.1 Федерального закона &quot;О промышленной политике в Российской Федерации&quot;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
        <w:r>
          <w:rPr>
            <w:sz w:val="24"/>
            <w:color w:val="0000ff"/>
          </w:rPr>
          <w:t xml:space="preserve">11</w:t>
        </w:r>
      </w:hyperlink>
      <w:r>
        <w:rPr>
          <w:sz w:val="24"/>
        </w:rPr>
        <w:t xml:space="preserve">, </w:t>
      </w:r>
      <w:hyperlink w:history="0" w:anchor="P151" w:tooltip="17. От уплаты налога освобождаются организации, осуществляющие деятельность в области информационных технологий и соответствующие следующим условиям:">
        <w:r>
          <w:rPr>
            <w:sz w:val="24"/>
            <w:color w:val="0000ff"/>
          </w:rPr>
          <w:t xml:space="preserve">17</w:t>
        </w:r>
      </w:hyperlink>
      <w:r>
        <w:rPr>
          <w:sz w:val="24"/>
        </w:rPr>
        <w:t xml:space="preserve"> и </w:t>
      </w:r>
      <w:hyperlink w:history="0" w:anchor="P158" w:tooltip="18. Для организаций, осуществляющих деятельность в сфере телекоммуникаций, у которых доля доходов от реализации товаров (выполнения работ, оказания услуг) по такому виду деятельности по итогам налогового периода составляет не менее 70 процентов от всех доходов организации, учитываемых при определении налоговой базы в соответствии с главой 25 Налогового кодекса Российской Федерации за указанный налоговый период, сумма налога, подлежащая уплате, уменьшается на 50 процентов.">
        <w:r>
          <w:rPr>
            <w:sz w:val="24"/>
            <w:color w:val="0000ff"/>
          </w:rPr>
          <w:t xml:space="preserve">18 статьи 4</w:t>
        </w:r>
      </w:hyperlink>
      <w:r>
        <w:rPr>
          <w:sz w:val="24"/>
        </w:rPr>
        <w:t xml:space="preserve"> настоящего Закона, включаются налоговые периоды, в которых организации применили налоговые ставки, установленные </w:t>
      </w:r>
      <w:hyperlink w:history="0" r:id="rId46"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частями 2</w:t>
        </w:r>
      </w:hyperlink>
      <w:r>
        <w:rPr>
          <w:sz w:val="24"/>
        </w:rPr>
        <w:t xml:space="preserve">, </w:t>
      </w:r>
      <w:hyperlink w:history="0" r:id="rId47"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4-1</w:t>
        </w:r>
      </w:hyperlink>
      <w:r>
        <w:rPr>
          <w:sz w:val="24"/>
        </w:rPr>
        <w:t xml:space="preserve">, </w:t>
      </w:r>
      <w:hyperlink w:history="0" r:id="rId48"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5</w:t>
        </w:r>
      </w:hyperlink>
      <w:r>
        <w:rPr>
          <w:sz w:val="24"/>
        </w:rPr>
        <w:t xml:space="preserve">, </w:t>
      </w:r>
      <w:hyperlink w:history="0" r:id="rId49"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6</w:t>
        </w:r>
      </w:hyperlink>
      <w:r>
        <w:rPr>
          <w:sz w:val="24"/>
        </w:rPr>
        <w:t xml:space="preserve">, </w:t>
      </w:r>
      <w:hyperlink w:history="0" r:id="rId50"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7</w:t>
        </w:r>
      </w:hyperlink>
      <w:r>
        <w:rPr>
          <w:sz w:val="24"/>
        </w:rPr>
        <w:t xml:space="preserve"> и </w:t>
      </w:r>
      <w:hyperlink w:history="0" r:id="rId51"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11 статьи 3</w:t>
        </w:r>
      </w:hyperlink>
      <w:r>
        <w:rPr>
          <w:sz w:val="24"/>
        </w:rPr>
        <w:t xml:space="preserve"> Закона Челябинской области от 25 ноября 2016 года N 449-ЗО "О налоге на имущество организаций", и налоговые льготы, установленные </w:t>
      </w:r>
      <w:hyperlink w:history="0" r:id="rId52"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частями 3</w:t>
        </w:r>
      </w:hyperlink>
      <w:r>
        <w:rPr>
          <w:sz w:val="24"/>
        </w:rPr>
        <w:t xml:space="preserve"> и </w:t>
      </w:r>
      <w:hyperlink w:history="0" r:id="rId53"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14 статьи 5</w:t>
        </w:r>
      </w:hyperlink>
      <w:r>
        <w:rPr>
          <w:sz w:val="24"/>
        </w:rPr>
        <w:t xml:space="preserve"> Закона Челябинской области от 25 ноября 2016 года N 449-ЗО "О налоге на имущество организаций".</w:t>
      </w:r>
    </w:p>
    <w:bookmarkStart w:id="227" w:name="P227"/>
    <w:bookmarkEnd w:id="227"/>
    <w:p>
      <w:pPr>
        <w:pStyle w:val="0"/>
        <w:spacing w:before="240" w:lineRule="auto"/>
        <w:ind w:firstLine="540"/>
        <w:jc w:val="both"/>
      </w:pPr>
      <w:r>
        <w:rPr>
          <w:sz w:val="24"/>
        </w:rPr>
        <w:t xml:space="preserve">5. Налоговые льготы, установленные </w:t>
      </w:r>
      <w:hyperlink w:history="0" w:anchor="P150" w:tooltip="16. Действовала по 31.12.2024 включительно. - Часть 5 статьи 5 данного Закона.">
        <w:r>
          <w:rPr>
            <w:sz w:val="24"/>
            <w:color w:val="0000ff"/>
          </w:rPr>
          <w:t xml:space="preserve">частями 16</w:t>
        </w:r>
      </w:hyperlink>
      <w:r>
        <w:rPr>
          <w:sz w:val="24"/>
        </w:rPr>
        <w:t xml:space="preserve">, </w:t>
      </w:r>
      <w:hyperlink w:history="0" w:anchor="P174" w:tooltip="22. Действовала по 31.12.2024 включительно. - Часть 5 статьи 5 данного Закона.">
        <w:r>
          <w:rPr>
            <w:sz w:val="24"/>
            <w:color w:val="0000ff"/>
          </w:rPr>
          <w:t xml:space="preserve">22</w:t>
        </w:r>
      </w:hyperlink>
      <w:r>
        <w:rPr>
          <w:sz w:val="24"/>
        </w:rPr>
        <w:t xml:space="preserve"> и </w:t>
      </w:r>
      <w:hyperlink w:history="0" w:anchor="P184" w:tooltip="25. Действовала по 31.12.2024 включительно. - Часть 5 статьи 5 данного Закона.">
        <w:r>
          <w:rPr>
            <w:sz w:val="24"/>
            <w:color w:val="0000ff"/>
          </w:rPr>
          <w:t xml:space="preserve">25 статьи 4</w:t>
        </w:r>
      </w:hyperlink>
      <w:r>
        <w:rPr>
          <w:sz w:val="24"/>
        </w:rPr>
        <w:t xml:space="preserve"> настоящего Закона, действуют по 31 декабря 2024 года включительно.</w:t>
      </w:r>
    </w:p>
    <w:bookmarkStart w:id="228" w:name="P228"/>
    <w:bookmarkEnd w:id="228"/>
    <w:p>
      <w:pPr>
        <w:pStyle w:val="0"/>
        <w:spacing w:before="240" w:lineRule="auto"/>
        <w:ind w:firstLine="540"/>
        <w:jc w:val="both"/>
      </w:pPr>
      <w:r>
        <w:rPr>
          <w:sz w:val="24"/>
        </w:rPr>
        <w:t xml:space="preserve">5-1. Налоговая льгота, установленная </w:t>
      </w:r>
      <w:hyperlink w:history="0" w:anchor="P164" w:tooltip="18-1. От уплаты налога освобождаются организации в отношении имущества, входящего в состав центров обработки данных, включенных в реестр центров обработки данных, расположенных на территории Российской Федерации (далее - реестр).">
        <w:r>
          <w:rPr>
            <w:sz w:val="24"/>
            <w:color w:val="0000ff"/>
          </w:rPr>
          <w:t xml:space="preserve">частью 18-1 статьи 4</w:t>
        </w:r>
      </w:hyperlink>
      <w:r>
        <w:rPr>
          <w:sz w:val="24"/>
        </w:rPr>
        <w:t xml:space="preserve"> настоящего Закона, действует по 31 декабря 2030 года включительно.</w:t>
      </w:r>
    </w:p>
    <w:p>
      <w:pPr>
        <w:pStyle w:val="0"/>
        <w:jc w:val="both"/>
      </w:pPr>
      <w:r>
        <w:rPr>
          <w:sz w:val="24"/>
        </w:rPr>
        <w:t xml:space="preserve">(часть 5-1 введена </w:t>
      </w:r>
      <w:hyperlink w:history="0" r:id="rId54" w:tooltip="Закон Челябинской области от 23.12.2025 N 207-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18.12.2025 N 144) {КонсультантПлюс}">
        <w:r>
          <w:rPr>
            <w:sz w:val="24"/>
            <w:color w:val="0000ff"/>
          </w:rPr>
          <w:t xml:space="preserve">Законом</w:t>
        </w:r>
      </w:hyperlink>
      <w:r>
        <w:rPr>
          <w:sz w:val="24"/>
        </w:rPr>
        <w:t xml:space="preserve"> Челябинской области от 23.12.2025 N 207-ЗО)</w:t>
      </w:r>
    </w:p>
    <w:bookmarkStart w:id="230" w:name="P230"/>
    <w:bookmarkEnd w:id="230"/>
    <w:p>
      <w:pPr>
        <w:pStyle w:val="0"/>
        <w:spacing w:before="240" w:lineRule="auto"/>
        <w:ind w:firstLine="540"/>
        <w:jc w:val="both"/>
      </w:pPr>
      <w:r>
        <w:rPr>
          <w:sz w:val="24"/>
        </w:rPr>
        <w:t xml:space="preserve">6. Налоговая льгота, установленная </w:t>
      </w:r>
      <w:hyperlink w:history="0" w:anchor="P169" w:tooltip="19. От уплаты налога освобождаются сельскохозяйственные организации, которым предоставлены государственные гарантии Челябинской области до 2025 года, на срок действия указанных гарантий.">
        <w:r>
          <w:rPr>
            <w:sz w:val="24"/>
            <w:color w:val="0000ff"/>
          </w:rPr>
          <w:t xml:space="preserve">частью 19 статьи 4</w:t>
        </w:r>
      </w:hyperlink>
      <w:r>
        <w:rPr>
          <w:sz w:val="24"/>
        </w:rPr>
        <w:t xml:space="preserve"> настоящего Закона, действует по 31 декабря 2026 года включительно.</w:t>
      </w:r>
    </w:p>
    <w:p>
      <w:pPr>
        <w:pStyle w:val="0"/>
        <w:jc w:val="both"/>
      </w:pPr>
      <w:r>
        <w:rPr>
          <w:sz w:val="24"/>
        </w:rPr>
        <w:t xml:space="preserve">(часть 6 введена </w:t>
      </w:r>
      <w:hyperlink w:history="0" r:id="rId55" w:tooltip="Закон Челябинской области от 29.01.2024 N 3-ЗО &quot;О внесении изменений в статьи 4 и 5 Закона Челябинской области &quot;О налоге на имущество организаций&quot; (принят постановлением Законодательного Собрания Челябинской области от 25.01.2024 N 2075) {КонсультантПлюс}">
        <w:r>
          <w:rPr>
            <w:sz w:val="24"/>
            <w:color w:val="0000ff"/>
          </w:rPr>
          <w:t xml:space="preserve">Законом</w:t>
        </w:r>
      </w:hyperlink>
      <w:r>
        <w:rPr>
          <w:sz w:val="24"/>
        </w:rPr>
        <w:t xml:space="preserve"> Челябинской области от 29.01.2024 N 3-ЗО)</w:t>
      </w:r>
    </w:p>
    <w:p>
      <w:pPr>
        <w:pStyle w:val="0"/>
        <w:jc w:val="both"/>
      </w:pPr>
      <w:r>
        <w:rPr>
          <w:sz w:val="24"/>
        </w:rPr>
      </w:r>
    </w:p>
    <w:p>
      <w:pPr>
        <w:pStyle w:val="2"/>
        <w:outlineLvl w:val="1"/>
        <w:ind w:firstLine="540"/>
        <w:jc w:val="both"/>
      </w:pPr>
      <w:r>
        <w:rPr>
          <w:sz w:val="24"/>
        </w:rPr>
        <w:t xml:space="preserve">Статья 6.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2023 года, но не ранее чем по истечении одного месяца со дня его официального опубликования.</w:t>
      </w:r>
    </w:p>
    <w:p>
      <w:pPr>
        <w:pStyle w:val="0"/>
        <w:jc w:val="both"/>
      </w:pPr>
      <w:r>
        <w:rPr>
          <w:sz w:val="24"/>
        </w:rPr>
      </w:r>
    </w:p>
    <w:p>
      <w:pPr>
        <w:pStyle w:val="2"/>
        <w:outlineLvl w:val="1"/>
        <w:ind w:firstLine="540"/>
        <w:jc w:val="both"/>
      </w:pPr>
      <w:r>
        <w:rPr>
          <w:sz w:val="24"/>
        </w:rPr>
        <w:t xml:space="preserve">Статья 7. Признание утратившими силу некоторых законов Челябинской области</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hyperlink w:history="0" r:id="rId56" w:tooltip="Закон Челябинской области от 25.11.2016 N 449-ЗО (ред. от 27.06.2022) &quot;О налоге на имущество организаций&quot; (принят постановлением Законодательного Собрания Челябинской области от 24.11.2016 N 655) ------------ Утратил силу или отменен {КонсультантПлюс}">
        <w:r>
          <w:rPr>
            <w:sz w:val="24"/>
            <w:color w:val="0000ff"/>
          </w:rPr>
          <w:t xml:space="preserve">Закон</w:t>
        </w:r>
      </w:hyperlink>
      <w:r>
        <w:rPr>
          <w:sz w:val="24"/>
        </w:rPr>
        <w:t xml:space="preserve"> Челябинской области от 25 ноября 2016 года N 449-ЗО "О налоге на имущество организаций" (Официальный интернет-портал правовой информации (</w:t>
      </w:r>
      <w:hyperlink w:history="0" r:id="rId57">
        <w:r>
          <w:rPr>
            <w:sz w:val="24"/>
            <w:color w:val="0000ff"/>
          </w:rPr>
          <w:t xml:space="preserve">www.pravo.gov.ru</w:t>
        </w:r>
      </w:hyperlink>
      <w:r>
        <w:rPr>
          <w:sz w:val="24"/>
        </w:rPr>
        <w:t xml:space="preserve">), 28 ноября 2016 года, N 7400201611280004);</w:t>
      </w:r>
    </w:p>
    <w:p>
      <w:pPr>
        <w:pStyle w:val="0"/>
        <w:spacing w:before="240" w:lineRule="auto"/>
        <w:ind w:firstLine="540"/>
        <w:jc w:val="both"/>
      </w:pPr>
      <w:hyperlink w:history="0" r:id="rId58" w:tooltip="Закон Челябинской области от 31.01.2017 N 503-ЗО &quot;О внесении изменений в статью 2 Закона Челябинской области &quot;О налоге на имущество организаций&quot; (принят постановлением Законодательного Собрания Челябинской области от 26.01.2017 N 793) ------------ Утратил силу или отменен {КонсультантПлюс}">
        <w:r>
          <w:rPr>
            <w:sz w:val="24"/>
            <w:color w:val="0000ff"/>
          </w:rPr>
          <w:t xml:space="preserve">Закон</w:t>
        </w:r>
      </w:hyperlink>
      <w:r>
        <w:rPr>
          <w:sz w:val="24"/>
        </w:rPr>
        <w:t xml:space="preserve"> Челябинской области от 31 января 2017 года N 503-ЗО "О внесении изменений в статью 2 Закона Челябинской области "О налоге на имущество организаций" (Официальный интернет-портал правовой информации (</w:t>
      </w:r>
      <w:hyperlink w:history="0" r:id="rId59">
        <w:r>
          <w:rPr>
            <w:sz w:val="24"/>
            <w:color w:val="0000ff"/>
          </w:rPr>
          <w:t xml:space="preserve">www.pravo.gov.ru</w:t>
        </w:r>
      </w:hyperlink>
      <w:r>
        <w:rPr>
          <w:sz w:val="24"/>
        </w:rPr>
        <w:t xml:space="preserve">), 1 февраля 2017 года, N 7400201702010003);</w:t>
      </w:r>
    </w:p>
    <w:p>
      <w:pPr>
        <w:pStyle w:val="0"/>
        <w:spacing w:before="240" w:lineRule="auto"/>
        <w:ind w:firstLine="540"/>
        <w:jc w:val="both"/>
      </w:pPr>
      <w:hyperlink w:history="0" r:id="rId60" w:tooltip="Закон Челябинской области от 05.10.2017 N 590-ЗО &quot;О внесении изменения в статью 5 Закона Челябинской области &quot;О налоге на имущество организаций&quot; (принят постановлением Законодательного Собрания Челябинской области от 28.09.2017 N 1052) ------------ Утратил силу или отменен {КонсультантПлюс}">
        <w:r>
          <w:rPr>
            <w:sz w:val="24"/>
            <w:color w:val="0000ff"/>
          </w:rPr>
          <w:t xml:space="preserve">Закон</w:t>
        </w:r>
      </w:hyperlink>
      <w:r>
        <w:rPr>
          <w:sz w:val="24"/>
        </w:rPr>
        <w:t xml:space="preserve"> Челябинской области от 5 октября 2017 года N 590-ЗО "О внесении изменения в статью 5 Закона Челябинской области "О налоге на имущество организаций" (Официальный интернет-портал правовой информации (</w:t>
      </w:r>
      <w:hyperlink w:history="0" r:id="rId61">
        <w:r>
          <w:rPr>
            <w:sz w:val="24"/>
            <w:color w:val="0000ff"/>
          </w:rPr>
          <w:t xml:space="preserve">www.pravo.gov.ru</w:t>
        </w:r>
      </w:hyperlink>
      <w:r>
        <w:rPr>
          <w:sz w:val="24"/>
        </w:rPr>
        <w:t xml:space="preserve">), 6 октября 2017 года, N 7400201710060002);</w:t>
      </w:r>
    </w:p>
    <w:p>
      <w:pPr>
        <w:pStyle w:val="0"/>
        <w:spacing w:before="240" w:lineRule="auto"/>
        <w:ind w:firstLine="540"/>
        <w:jc w:val="both"/>
      </w:pPr>
      <w:hyperlink w:history="0" r:id="rId62" w:tooltip="Закон Челябинской области от 02.11.2017 N 614-ЗО &quot;О внесении изменений в статью 2 Закона Челябинской области &quot;О налоге на имущество организаций&quot; (принят постановлением Законодательного Собрания Челябинской области от 26.10.2017 N 1119) ------------ Утратил силу или отменен {КонсультантПлюс}">
        <w:r>
          <w:rPr>
            <w:sz w:val="24"/>
            <w:color w:val="0000ff"/>
          </w:rPr>
          <w:t xml:space="preserve">Закон</w:t>
        </w:r>
      </w:hyperlink>
      <w:r>
        <w:rPr>
          <w:sz w:val="24"/>
        </w:rPr>
        <w:t xml:space="preserve"> Челябинской области от 2 ноября 2017 года N 614-ЗО "О внесении изменений в статью 2 Закона Челябинской области "О налоге на имущество организаций" (Официальный интернет-портал правовой информации (</w:t>
      </w:r>
      <w:hyperlink w:history="0" r:id="rId63">
        <w:r>
          <w:rPr>
            <w:sz w:val="24"/>
            <w:color w:val="0000ff"/>
          </w:rPr>
          <w:t xml:space="preserve">www.pravo.gov.ru</w:t>
        </w:r>
      </w:hyperlink>
      <w:r>
        <w:rPr>
          <w:sz w:val="24"/>
        </w:rPr>
        <w:t xml:space="preserve">), 2 ноября 2017 года, N 7400201711020005);</w:t>
      </w:r>
    </w:p>
    <w:p>
      <w:pPr>
        <w:pStyle w:val="0"/>
        <w:spacing w:before="240" w:lineRule="auto"/>
        <w:ind w:firstLine="540"/>
        <w:jc w:val="both"/>
      </w:pPr>
      <w:hyperlink w:history="0" r:id="rId64" w:tooltip="Закон Челябинской области от 31.01.2018 N 661-ЗО &quot;О внесении изменения в статью 5 Закона Челябинской области &quot;О налоге на имущество организаций&quot; (принят постановлением Законодательного Собрания Челябинской области от 25.01.2018 N 1258) ------------ Утратил силу или отменен {КонсультантПлюс}">
        <w:r>
          <w:rPr>
            <w:sz w:val="24"/>
            <w:color w:val="0000ff"/>
          </w:rPr>
          <w:t xml:space="preserve">Закон</w:t>
        </w:r>
      </w:hyperlink>
      <w:r>
        <w:rPr>
          <w:sz w:val="24"/>
        </w:rPr>
        <w:t xml:space="preserve"> Челябинской области от 31 января 2018 года N 661-ЗО "О внесении изменения в статью 5 Закона Челябинской области "О налоге на имущество организаций" (Официальный интернет-портал правовой информации (</w:t>
      </w:r>
      <w:hyperlink w:history="0" r:id="rId65">
        <w:r>
          <w:rPr>
            <w:sz w:val="24"/>
            <w:color w:val="0000ff"/>
          </w:rPr>
          <w:t xml:space="preserve">www.pravo.gov.ru</w:t>
        </w:r>
      </w:hyperlink>
      <w:r>
        <w:rPr>
          <w:sz w:val="24"/>
        </w:rPr>
        <w:t xml:space="preserve">), 31 января 2018 года, N 7400201801310004);</w:t>
      </w:r>
    </w:p>
    <w:p>
      <w:pPr>
        <w:pStyle w:val="0"/>
        <w:spacing w:before="240" w:lineRule="auto"/>
        <w:ind w:firstLine="540"/>
        <w:jc w:val="both"/>
      </w:pPr>
      <w:hyperlink w:history="0" r:id="rId66" w:tooltip="Закон Челябинской области от 04.04.2018 N 692-ЗО &quot;О внесении изменений в статьи 3 и 4 Закона Челябинской области &quot;О налоге на имущество организаций&quot; (принят постановлением Законодательного Собрания Челябинской области от 29.03.2018 N 1329) ------------ Утратил силу или отменен {КонсультантПлюс}">
        <w:r>
          <w:rPr>
            <w:sz w:val="24"/>
            <w:color w:val="0000ff"/>
          </w:rPr>
          <w:t xml:space="preserve">Закон</w:t>
        </w:r>
      </w:hyperlink>
      <w:r>
        <w:rPr>
          <w:sz w:val="24"/>
        </w:rPr>
        <w:t xml:space="preserve"> Челябинской области от 4 апреля 2018 года N 692-ЗО "О внесении изменений в статьи 3 и 4 Закона Челябинской области "О налоге на имущество организаций" (Официальный интернет-портал правовой информации (</w:t>
      </w:r>
      <w:hyperlink w:history="0" r:id="rId67">
        <w:r>
          <w:rPr>
            <w:sz w:val="24"/>
            <w:color w:val="0000ff"/>
          </w:rPr>
          <w:t xml:space="preserve">www.pravo.gov.ru</w:t>
        </w:r>
      </w:hyperlink>
      <w:r>
        <w:rPr>
          <w:sz w:val="24"/>
        </w:rPr>
        <w:t xml:space="preserve">), 5 апреля 2018 года, N 7400201804050011);</w:t>
      </w:r>
    </w:p>
    <w:p>
      <w:pPr>
        <w:pStyle w:val="0"/>
        <w:spacing w:before="240" w:lineRule="auto"/>
        <w:ind w:firstLine="540"/>
        <w:jc w:val="both"/>
      </w:pPr>
      <w:hyperlink w:history="0" r:id="rId68" w:tooltip="Закон Челябинской области от 04.04.2018 N 693-ЗО &quot;О внесении изменения в статью 5 Закона Челябинской области &quot;О налоге на имущество организаций&quot; (принят постановлением Законодательного Собрания Челябинской области от 29.03.2018 N 1331) ------------ Утратил силу или отменен {КонсультантПлюс}">
        <w:r>
          <w:rPr>
            <w:sz w:val="24"/>
            <w:color w:val="0000ff"/>
          </w:rPr>
          <w:t xml:space="preserve">Закон</w:t>
        </w:r>
      </w:hyperlink>
      <w:r>
        <w:rPr>
          <w:sz w:val="24"/>
        </w:rPr>
        <w:t xml:space="preserve"> Челябинской области от 4 апреля 2018 года N 693-ЗО "О внесении изменения в статью 5 Закона Челябинской области "О налоге на имущество организаций" (Официальный интернет-портал правовой информации (</w:t>
      </w:r>
      <w:hyperlink w:history="0" r:id="rId69">
        <w:r>
          <w:rPr>
            <w:sz w:val="24"/>
            <w:color w:val="0000ff"/>
          </w:rPr>
          <w:t xml:space="preserve">www.pravo.gov.ru</w:t>
        </w:r>
      </w:hyperlink>
      <w:r>
        <w:rPr>
          <w:sz w:val="24"/>
        </w:rPr>
        <w:t xml:space="preserve">), 5 апреля 2018 года, N 7400201804050002);</w:t>
      </w:r>
    </w:p>
    <w:p>
      <w:pPr>
        <w:pStyle w:val="0"/>
        <w:spacing w:before="240" w:lineRule="auto"/>
        <w:ind w:firstLine="540"/>
        <w:jc w:val="both"/>
      </w:pPr>
      <w:hyperlink w:history="0" r:id="rId70" w:tooltip="Закон Челябинской области от 03.07.2018 N 746-ЗО &quot;О внесении изменений в статьи 3 и 4 Закона Челябинской области &quot;О налоге на имущество организаций&quot; (принят постановлением Законодательного Собрания Челябинской области от 28.06.2018 N 1467) ------------ Утратил силу или отменен {КонсультантПлюс}">
        <w:r>
          <w:rPr>
            <w:sz w:val="24"/>
            <w:color w:val="0000ff"/>
          </w:rPr>
          <w:t xml:space="preserve">Закон</w:t>
        </w:r>
      </w:hyperlink>
      <w:r>
        <w:rPr>
          <w:sz w:val="24"/>
        </w:rPr>
        <w:t xml:space="preserve"> Челябинской области от 3 июля 2018 года N 746-ЗО "О внесении изменений в статьи 3 и 4 Закона Челябинской области "О налоге на имущество организаций" (Официальный интернет-портал правовой информации (</w:t>
      </w:r>
      <w:hyperlink w:history="0" r:id="rId71">
        <w:r>
          <w:rPr>
            <w:sz w:val="24"/>
            <w:color w:val="0000ff"/>
          </w:rPr>
          <w:t xml:space="preserve">www.pravo.gov.ru</w:t>
        </w:r>
      </w:hyperlink>
      <w:r>
        <w:rPr>
          <w:sz w:val="24"/>
        </w:rPr>
        <w:t xml:space="preserve">), 5 июля 2018 года, N 7400201807050022);</w:t>
      </w:r>
    </w:p>
    <w:p>
      <w:pPr>
        <w:pStyle w:val="0"/>
        <w:spacing w:before="240" w:lineRule="auto"/>
        <w:ind w:firstLine="540"/>
        <w:jc w:val="both"/>
      </w:pPr>
      <w:hyperlink w:history="0" r:id="rId72" w:tooltip="Закон Челябинской области от 29.11.2018 N 817-ЗО &quot;О внесении изменений в Закон Челябинской области &quot;О налоге на имущество организаций&quot; (принят постановлением Законодательного Собрания Челябинской области от 29.11.2018 N 1641) ------------ Утратил силу или отменен {КонсультантПлюс}">
        <w:r>
          <w:rPr>
            <w:sz w:val="24"/>
            <w:color w:val="0000ff"/>
          </w:rPr>
          <w:t xml:space="preserve">Закон</w:t>
        </w:r>
      </w:hyperlink>
      <w:r>
        <w:rPr>
          <w:sz w:val="24"/>
        </w:rPr>
        <w:t xml:space="preserve"> Челябинской области от 29 ноября 2018 года N 817-ЗО "О внесении изменений в Закон Челябинской области "О налоге на имущество организаций" (Официальный интернет-портал правовой информации (</w:t>
      </w:r>
      <w:hyperlink w:history="0" r:id="rId73">
        <w:r>
          <w:rPr>
            <w:sz w:val="24"/>
            <w:color w:val="0000ff"/>
          </w:rPr>
          <w:t xml:space="preserve">www.pravo.gov.ru</w:t>
        </w:r>
      </w:hyperlink>
      <w:r>
        <w:rPr>
          <w:sz w:val="24"/>
        </w:rPr>
        <w:t xml:space="preserve">), 30 ноября 2018 года, N 7400201811300002);</w:t>
      </w:r>
    </w:p>
    <w:p>
      <w:pPr>
        <w:pStyle w:val="0"/>
        <w:spacing w:before="240" w:lineRule="auto"/>
        <w:ind w:firstLine="540"/>
        <w:jc w:val="both"/>
      </w:pPr>
      <w:hyperlink w:history="0" r:id="rId74" w:tooltip="Закон Челябинской области от 13.04.2020 N 132-ЗО &quot;О внесении изменений в статьи 3 и 5 Закона Челябинской области &quot;О налоге на имущество организаций&quot; (принят постановлением Законодательного Собрания Челябинской области от 06.04.2020 N 2319) ------------ Утратил силу или отменен {КонсультантПлюс}">
        <w:r>
          <w:rPr>
            <w:sz w:val="24"/>
            <w:color w:val="0000ff"/>
          </w:rPr>
          <w:t xml:space="preserve">Закон</w:t>
        </w:r>
      </w:hyperlink>
      <w:r>
        <w:rPr>
          <w:sz w:val="24"/>
        </w:rPr>
        <w:t xml:space="preserve"> Челябинской области от 13 апреля 2020 года N 132-ЗО "О внесении изменений в статьи 3 и 5 Закона Челябинской области "О налоге на имущество организаций" (Официальный интернет-портал правовой информации (</w:t>
      </w:r>
      <w:hyperlink w:history="0" r:id="rId75">
        <w:r>
          <w:rPr>
            <w:sz w:val="24"/>
            <w:color w:val="0000ff"/>
          </w:rPr>
          <w:t xml:space="preserve">www.pravo.gov.ru</w:t>
        </w:r>
      </w:hyperlink>
      <w:r>
        <w:rPr>
          <w:sz w:val="24"/>
        </w:rPr>
        <w:t xml:space="preserve">), 13 апреля 2020 года, N 7400202004130003);</w:t>
      </w:r>
    </w:p>
    <w:p>
      <w:pPr>
        <w:pStyle w:val="0"/>
        <w:spacing w:before="240" w:lineRule="auto"/>
        <w:ind w:firstLine="540"/>
        <w:jc w:val="both"/>
      </w:pPr>
      <w:hyperlink w:history="0" r:id="rId76" w:tooltip="Закон Челябинской области от 12.05.2020 N 138-ЗО &quot;О внесении изменений в статьи 3 и 5 Закона Челябинской области &quot;О налоге на имущество организаций&quot; (принят постановлением Законодательного Собрания Челябинской области от 30.04.2020 N 2357) ------------ Утратил силу или отменен {КонсультантПлюс}">
        <w:r>
          <w:rPr>
            <w:sz w:val="24"/>
            <w:color w:val="0000ff"/>
          </w:rPr>
          <w:t xml:space="preserve">Закон</w:t>
        </w:r>
      </w:hyperlink>
      <w:r>
        <w:rPr>
          <w:sz w:val="24"/>
        </w:rPr>
        <w:t xml:space="preserve"> Челябинской области от 12 мая 2020 года N 138-ЗО "О внесении изменений в статьи 3 и 5 Закона Челябинской области "О налоге на имущество организаций" (Официальный интернет-портал правовой информации (</w:t>
      </w:r>
      <w:hyperlink w:history="0" r:id="rId77">
        <w:r>
          <w:rPr>
            <w:sz w:val="24"/>
            <w:color w:val="0000ff"/>
          </w:rPr>
          <w:t xml:space="preserve">www.pravo.gov.ru</w:t>
        </w:r>
      </w:hyperlink>
      <w:r>
        <w:rPr>
          <w:sz w:val="24"/>
        </w:rPr>
        <w:t xml:space="preserve">), 12 мая 2020 года, N 7400202005120010);</w:t>
      </w:r>
    </w:p>
    <w:p>
      <w:pPr>
        <w:pStyle w:val="0"/>
        <w:spacing w:before="240" w:lineRule="auto"/>
        <w:ind w:firstLine="540"/>
        <w:jc w:val="both"/>
      </w:pPr>
      <w:hyperlink w:history="0" r:id="rId78" w:tooltip="Закон Челябинской области от 01.06.2020 N 154-ЗО &quot;О внесении изменений в Закон Челябинской области &quot;О налоге на имущество организаций&quot; (принят постановлением Законодательного Собрания Челябинской области от 28.05.2020 N 2394) ------------ Утратил силу или отменен {КонсультантПлюс}">
        <w:r>
          <w:rPr>
            <w:sz w:val="24"/>
            <w:color w:val="0000ff"/>
          </w:rPr>
          <w:t xml:space="preserve">Закон</w:t>
        </w:r>
      </w:hyperlink>
      <w:r>
        <w:rPr>
          <w:sz w:val="24"/>
        </w:rPr>
        <w:t xml:space="preserve"> Челябинской области от 1 июня 2020 года N 154-ЗО "О внесении изменений в Закон Челябинской области "О налоге на имущество организаций" (Официальный интернет-портал правовой информации (</w:t>
      </w:r>
      <w:hyperlink w:history="0" r:id="rId79">
        <w:r>
          <w:rPr>
            <w:sz w:val="24"/>
            <w:color w:val="0000ff"/>
          </w:rPr>
          <w:t xml:space="preserve">www.pravo.gov.ru</w:t>
        </w:r>
      </w:hyperlink>
      <w:r>
        <w:rPr>
          <w:sz w:val="24"/>
        </w:rPr>
        <w:t xml:space="preserve">), 1 июня 2020 года, N 7400202006010003);</w:t>
      </w:r>
    </w:p>
    <w:p>
      <w:pPr>
        <w:pStyle w:val="0"/>
        <w:spacing w:before="240" w:lineRule="auto"/>
        <w:ind w:firstLine="540"/>
        <w:jc w:val="both"/>
      </w:pPr>
      <w:hyperlink w:history="0" r:id="rId80" w:tooltip="Закон Челябинской области от 29.06.2020 N 173-ЗО &quot;О внесении изменений в статьи 3 и 4 Закона Челябинской области &quot;О налоге на имущество организаций&quot; (принят постановлением Законодательного Собрания Челябинской области от 25.06.2020 N 2441) ------------ Утратил силу или отменен {КонсультантПлюс}">
        <w:r>
          <w:rPr>
            <w:sz w:val="24"/>
            <w:color w:val="0000ff"/>
          </w:rPr>
          <w:t xml:space="preserve">Закон</w:t>
        </w:r>
      </w:hyperlink>
      <w:r>
        <w:rPr>
          <w:sz w:val="24"/>
        </w:rPr>
        <w:t xml:space="preserve"> Челябинской области от 29 июня 2020 года N 173-ЗО "О внесении изменений в статьи 3 и 4 Закона Челябинской области "О налоге на имущество организаций" (Официальный интернет-портал правовой информации (</w:t>
      </w:r>
      <w:hyperlink w:history="0" r:id="rId81">
        <w:r>
          <w:rPr>
            <w:sz w:val="24"/>
            <w:color w:val="0000ff"/>
          </w:rPr>
          <w:t xml:space="preserve">www.pravo.gov.ru</w:t>
        </w:r>
      </w:hyperlink>
      <w:r>
        <w:rPr>
          <w:sz w:val="24"/>
        </w:rPr>
        <w:t xml:space="preserve">), 30 июня 2020 года, N 7400202006300001);</w:t>
      </w:r>
    </w:p>
    <w:p>
      <w:pPr>
        <w:pStyle w:val="0"/>
        <w:spacing w:before="240" w:lineRule="auto"/>
        <w:ind w:firstLine="540"/>
        <w:jc w:val="both"/>
      </w:pPr>
      <w:hyperlink w:history="0" r:id="rId82" w:tooltip="Закон Челябинской области от 29.06.2020 N 174-ЗО &quot;О внесении изменений в Закон Челябинской области &quot;О налоге на имущество организаций&quot; (принят постановлением Законодательного Собрания Челябинской области от 25.06.2020 N 2443) ------------ Утратил силу или отменен {КонсультантПлюс}">
        <w:r>
          <w:rPr>
            <w:sz w:val="24"/>
            <w:color w:val="0000ff"/>
          </w:rPr>
          <w:t xml:space="preserve">Закон</w:t>
        </w:r>
      </w:hyperlink>
      <w:r>
        <w:rPr>
          <w:sz w:val="24"/>
        </w:rPr>
        <w:t xml:space="preserve"> Челябинской области от 29 июня 2020 года N 174-ЗО "О внесении изменений в Закон Челябинской области "О налоге на имущество организаций" (Официальный интернет-портал правовой информации (</w:t>
      </w:r>
      <w:hyperlink w:history="0" r:id="rId83">
        <w:r>
          <w:rPr>
            <w:sz w:val="24"/>
            <w:color w:val="0000ff"/>
          </w:rPr>
          <w:t xml:space="preserve">www.pravo.gov.ru</w:t>
        </w:r>
      </w:hyperlink>
      <w:r>
        <w:rPr>
          <w:sz w:val="24"/>
        </w:rPr>
        <w:t xml:space="preserve">), 30 июня 2020 года, N 7400202006300002);</w:t>
      </w:r>
    </w:p>
    <w:p>
      <w:pPr>
        <w:pStyle w:val="0"/>
        <w:spacing w:before="240" w:lineRule="auto"/>
        <w:ind w:firstLine="540"/>
        <w:jc w:val="both"/>
      </w:pPr>
      <w:hyperlink w:history="0" r:id="rId84" w:tooltip="Закон Челябинской области от 04.05.2021 N 352-ЗО &quot;О внесении изменения в статью 3 Закона Челябинской области &quot;О налоге на имущество организаций&quot; (принят постановлением Законодательного Собрания Челябинской области от 29.04.2021 N 402) ------------ Утратил силу или отменен {КонсультантПлюс}">
        <w:r>
          <w:rPr>
            <w:sz w:val="24"/>
            <w:color w:val="0000ff"/>
          </w:rPr>
          <w:t xml:space="preserve">Закон</w:t>
        </w:r>
      </w:hyperlink>
      <w:r>
        <w:rPr>
          <w:sz w:val="24"/>
        </w:rPr>
        <w:t xml:space="preserve"> Челябинской области от 4 мая 2021 года N 352-ЗО "О внесении изменения в статью 3 Закона Челябинской области "О налоге на имущество организаций" (Официальный интернет-портал правовой информации (</w:t>
      </w:r>
      <w:hyperlink w:history="0" r:id="rId85">
        <w:r>
          <w:rPr>
            <w:sz w:val="24"/>
            <w:color w:val="0000ff"/>
          </w:rPr>
          <w:t xml:space="preserve">www.pravo.gov.ru</w:t>
        </w:r>
      </w:hyperlink>
      <w:r>
        <w:rPr>
          <w:sz w:val="24"/>
        </w:rPr>
        <w:t xml:space="preserve">), 6 мая 2021 года, N 7400202105060009);</w:t>
      </w:r>
    </w:p>
    <w:p>
      <w:pPr>
        <w:pStyle w:val="0"/>
        <w:spacing w:before="240" w:lineRule="auto"/>
        <w:ind w:firstLine="540"/>
        <w:jc w:val="both"/>
      </w:pPr>
      <w:hyperlink w:history="0" r:id="rId86" w:tooltip="Закон Челябинской области от 31.08.2021 N 398-ЗО &quot;О внесении изменений в Закон Челябинской области &quot;О налоге на имущество организаций&quot; (принят постановлением Законодательного Собрания Челябинской области от 26.08.2021 N 515) ------------ Утратил силу или отменен {КонсультантПлюс}">
        <w:r>
          <w:rPr>
            <w:sz w:val="24"/>
            <w:color w:val="0000ff"/>
          </w:rPr>
          <w:t xml:space="preserve">Закон</w:t>
        </w:r>
      </w:hyperlink>
      <w:r>
        <w:rPr>
          <w:sz w:val="24"/>
        </w:rPr>
        <w:t xml:space="preserve"> Челябинской области от 31 августа 2021 года N 398-ЗО "О внесении изменений в Закон Челябинской области "О налоге на имущество организаций" (Официальный интернет-портал правовой информации (</w:t>
      </w:r>
      <w:hyperlink w:history="0" r:id="rId87">
        <w:r>
          <w:rPr>
            <w:sz w:val="24"/>
            <w:color w:val="0000ff"/>
          </w:rPr>
          <w:t xml:space="preserve">www.pravo.gov.ru</w:t>
        </w:r>
      </w:hyperlink>
      <w:r>
        <w:rPr>
          <w:sz w:val="24"/>
        </w:rPr>
        <w:t xml:space="preserve">), 1 сентября 2021 года, N 7400202109010006);</w:t>
      </w:r>
    </w:p>
    <w:p>
      <w:pPr>
        <w:pStyle w:val="0"/>
        <w:spacing w:before="240" w:lineRule="auto"/>
        <w:ind w:firstLine="540"/>
        <w:jc w:val="both"/>
      </w:pPr>
      <w:hyperlink w:history="0" r:id="rId88" w:tooltip="Закон Челябинской области от 01.11.2021 N 464-ЗО &quot;О внесении изменений в статью 3 Закона Челябинской области &quot;О налоге на имущество организаций&quot; (принят постановлением Законодательного Собрания Челябинской области от 28.10.2021 N 736) ------------ Утратил силу или отменен {КонсультантПлюс}">
        <w:r>
          <w:rPr>
            <w:sz w:val="24"/>
            <w:color w:val="0000ff"/>
          </w:rPr>
          <w:t xml:space="preserve">Закон</w:t>
        </w:r>
      </w:hyperlink>
      <w:r>
        <w:rPr>
          <w:sz w:val="24"/>
        </w:rPr>
        <w:t xml:space="preserve"> Челябинской области от 1 ноября 2021 года N 464-ЗО "О внесении изменений в статью 3 Закона Челябинской области "О налоге на имущество организаций" (Официальный интернет-портал правовой информации (</w:t>
      </w:r>
      <w:hyperlink w:history="0" r:id="rId89">
        <w:r>
          <w:rPr>
            <w:sz w:val="24"/>
            <w:color w:val="0000ff"/>
          </w:rPr>
          <w:t xml:space="preserve">www.pravo.gov.ru</w:t>
        </w:r>
      </w:hyperlink>
      <w:r>
        <w:rPr>
          <w:sz w:val="24"/>
        </w:rPr>
        <w:t xml:space="preserve">), 2 ноября 2021 года, N 7400202111020015);</w:t>
      </w:r>
    </w:p>
    <w:p>
      <w:pPr>
        <w:pStyle w:val="0"/>
        <w:spacing w:before="240" w:lineRule="auto"/>
        <w:ind w:firstLine="540"/>
        <w:jc w:val="both"/>
      </w:pPr>
      <w:hyperlink w:history="0" r:id="rId90" w:tooltip="Закон Челябинской области от 29.12.2021 N 510-ЗО &quot;О внесении изменений в статьи 3 и 5 Закона Челябинской области &quot;О налоге на имущество организаций&quot; (принят постановлением Законодательного Собрания Челябинской области от 23.12.2021 N 851) ------------ Утратил силу или отменен {КонсультантПлюс}">
        <w:r>
          <w:rPr>
            <w:sz w:val="24"/>
            <w:color w:val="0000ff"/>
          </w:rPr>
          <w:t xml:space="preserve">Закон</w:t>
        </w:r>
      </w:hyperlink>
      <w:r>
        <w:rPr>
          <w:sz w:val="24"/>
        </w:rPr>
        <w:t xml:space="preserve"> Челябинской области от 29 декабря 2021 года N 510-ЗО "О внесении изменений в статьи 3 и 5 Закона Челябинской области "О налоге на имущество организаций" (Официальный интернет-портал правовой информации (</w:t>
      </w:r>
      <w:hyperlink w:history="0" r:id="rId91">
        <w:r>
          <w:rPr>
            <w:sz w:val="24"/>
            <w:color w:val="0000ff"/>
          </w:rPr>
          <w:t xml:space="preserve">www.pravo.gov.ru</w:t>
        </w:r>
      </w:hyperlink>
      <w:r>
        <w:rPr>
          <w:sz w:val="24"/>
        </w:rPr>
        <w:t xml:space="preserve">), 30 декабря 2021 года, N 7400202112300017);</w:t>
      </w:r>
    </w:p>
    <w:p>
      <w:pPr>
        <w:pStyle w:val="0"/>
        <w:spacing w:before="240" w:lineRule="auto"/>
        <w:ind w:firstLine="540"/>
        <w:jc w:val="both"/>
      </w:pPr>
      <w:hyperlink w:history="0" r:id="rId92" w:tooltip="Закон Челябинской области от 03.03.2022 N 543-ЗО &quot;О внесении изменений в статьи 3 и 4 Закона Челябинской области &quot;О налоге на имущество организаций&quot; (принят постановлением Законодательного Собрания Челябинской области от 24.02.2022 N 940) ------------ Утратил силу или отменен {КонсультантПлюс}">
        <w:r>
          <w:rPr>
            <w:sz w:val="24"/>
            <w:color w:val="0000ff"/>
          </w:rPr>
          <w:t xml:space="preserve">Закон</w:t>
        </w:r>
      </w:hyperlink>
      <w:r>
        <w:rPr>
          <w:sz w:val="24"/>
        </w:rPr>
        <w:t xml:space="preserve"> Челябинской области от 3 марта 2022 года N 543-ЗО "О внесении изменений в статьи 3 и 4 Закона Челябинской области "О налоге на имущество организаций" (Официальный интернет-портал правовой информации (</w:t>
      </w:r>
      <w:hyperlink w:history="0" r:id="rId93">
        <w:r>
          <w:rPr>
            <w:sz w:val="24"/>
            <w:color w:val="0000ff"/>
          </w:rPr>
          <w:t xml:space="preserve">www.pravo.gov.ru</w:t>
        </w:r>
      </w:hyperlink>
      <w:r>
        <w:rPr>
          <w:sz w:val="24"/>
        </w:rPr>
        <w:t xml:space="preserve">), 3 марта 2022 года, N 7400202203030003);</w:t>
      </w:r>
    </w:p>
    <w:p>
      <w:pPr>
        <w:pStyle w:val="0"/>
        <w:spacing w:before="240" w:lineRule="auto"/>
        <w:ind w:firstLine="540"/>
        <w:jc w:val="both"/>
      </w:pPr>
      <w:hyperlink w:history="0" r:id="rId94" w:tooltip="Закон Челябинской области от 06.05.2022 N 567-ЗО &quot;О внесении изменений в статьи 3 и 4 Закона Челябинской области &quot;О налоге на имущество организаций&quot; (принят постановлением Законодательного Собрания Челябинской области от 28.04.2022 N 1014) ------------ Утратил силу или отменен {КонсультантПлюс}">
        <w:r>
          <w:rPr>
            <w:sz w:val="24"/>
            <w:color w:val="0000ff"/>
          </w:rPr>
          <w:t xml:space="preserve">Закон</w:t>
        </w:r>
      </w:hyperlink>
      <w:r>
        <w:rPr>
          <w:sz w:val="24"/>
        </w:rPr>
        <w:t xml:space="preserve"> Челябинской области от 6 мая 2022 года N 567-ЗО "О внесении изменений в статьи 3 и 4 Закона Челябинской области "О налоге на имущество организаций" (Официальный интернет-портал правовой информации (</w:t>
      </w:r>
      <w:hyperlink w:history="0" r:id="rId95">
        <w:r>
          <w:rPr>
            <w:sz w:val="24"/>
            <w:color w:val="0000ff"/>
          </w:rPr>
          <w:t xml:space="preserve">www.pravo.gov.ru</w:t>
        </w:r>
      </w:hyperlink>
      <w:r>
        <w:rPr>
          <w:sz w:val="24"/>
        </w:rPr>
        <w:t xml:space="preserve">), 6 мая 2022 года, N 7400202205060010);</w:t>
      </w:r>
    </w:p>
    <w:p>
      <w:pPr>
        <w:pStyle w:val="0"/>
        <w:spacing w:before="240" w:lineRule="auto"/>
        <w:ind w:firstLine="540"/>
        <w:jc w:val="both"/>
      </w:pPr>
      <w:hyperlink w:history="0" r:id="rId96" w:tooltip="Закон Челябинской области от 03.06.2022 N 586-ЗО &quot;О внесении изменений в статьи 3 и 5 Закона Челябинской области &quot;О налоге на имущество организаций&quot; (принят постановлением Законодательного Собрания Челябинской области от 31.05.2022 N 1053) ------------ Утратил силу или отменен {КонсультантПлюс}">
        <w:r>
          <w:rPr>
            <w:sz w:val="24"/>
            <w:color w:val="0000ff"/>
          </w:rPr>
          <w:t xml:space="preserve">Закон</w:t>
        </w:r>
      </w:hyperlink>
      <w:r>
        <w:rPr>
          <w:sz w:val="24"/>
        </w:rPr>
        <w:t xml:space="preserve"> Челябинской области от 3 июня 2022 года N 586-ЗО "О внесении изменений в статьи 3 и 5 Закона Челябинской области "О налоге на имущество организаций" (Официальный интернет-портал правовой информации (</w:t>
      </w:r>
      <w:hyperlink w:history="0" r:id="rId97">
        <w:r>
          <w:rPr>
            <w:sz w:val="24"/>
            <w:color w:val="0000ff"/>
          </w:rPr>
          <w:t xml:space="preserve">www.pravo.gov.ru</w:t>
        </w:r>
      </w:hyperlink>
      <w:r>
        <w:rPr>
          <w:sz w:val="24"/>
        </w:rPr>
        <w:t xml:space="preserve">), 6 июня 2022 года, N 7400202206060013);</w:t>
      </w:r>
    </w:p>
    <w:p>
      <w:pPr>
        <w:pStyle w:val="0"/>
        <w:spacing w:before="240" w:lineRule="auto"/>
        <w:ind w:firstLine="540"/>
        <w:jc w:val="both"/>
      </w:pPr>
      <w:hyperlink w:history="0" r:id="rId98" w:tooltip="Закон Челябинской области от 27.06.2022 N 611-ЗО &quot;О внесении изменения в статью 5 Закона Челябинской области &quot;О налоге на имущество организаций&quot; (принят постановлением Законодательного Собрания Челябинской области от 23.06.2022 N 1122) ------------ Утратил силу или отменен {КонсультантПлюс}">
        <w:r>
          <w:rPr>
            <w:sz w:val="24"/>
            <w:color w:val="0000ff"/>
          </w:rPr>
          <w:t xml:space="preserve">Закон</w:t>
        </w:r>
      </w:hyperlink>
      <w:r>
        <w:rPr>
          <w:sz w:val="24"/>
        </w:rPr>
        <w:t xml:space="preserve"> Челябинской области от 27 июня 2022 года N 611-ЗО "О внесении изменения в статью 5 Закона Челябинской области "О налоге на имущество организаций" (Официальный интернет-портал правовой информации (</w:t>
      </w:r>
      <w:hyperlink w:history="0" r:id="rId99">
        <w:r>
          <w:rPr>
            <w:sz w:val="24"/>
            <w:color w:val="0000ff"/>
          </w:rPr>
          <w:t xml:space="preserve">www.pravo.gov.ru</w:t>
        </w:r>
      </w:hyperlink>
      <w:r>
        <w:rPr>
          <w:sz w:val="24"/>
        </w:rPr>
        <w:t xml:space="preserve">), 27 июня 2022 года, N 7400202206270010).</w:t>
      </w:r>
    </w:p>
    <w:p>
      <w:pPr>
        <w:pStyle w:val="0"/>
        <w:jc w:val="both"/>
      </w:pPr>
      <w:r>
        <w:rPr>
          <w:sz w:val="24"/>
        </w:rPr>
      </w:r>
    </w:p>
    <w:p>
      <w:pPr>
        <w:pStyle w:val="0"/>
        <w:jc w:val="right"/>
      </w:pPr>
      <w:r>
        <w:rPr>
          <w:sz w:val="24"/>
        </w:rPr>
        <w:t xml:space="preserve">Губернатор</w:t>
      </w:r>
    </w:p>
    <w:p>
      <w:pPr>
        <w:pStyle w:val="0"/>
        <w:jc w:val="right"/>
      </w:pPr>
      <w:r>
        <w:rPr>
          <w:sz w:val="24"/>
        </w:rPr>
        <w:t xml:space="preserve">Челябинской области</w:t>
      </w:r>
    </w:p>
    <w:p>
      <w:pPr>
        <w:pStyle w:val="0"/>
        <w:jc w:val="right"/>
      </w:pPr>
      <w:r>
        <w:rPr>
          <w:sz w:val="24"/>
        </w:rPr>
        <w:t xml:space="preserve">А.Л.ТЕКСЛЕР</w:t>
      </w:r>
    </w:p>
    <w:p>
      <w:pPr>
        <w:pStyle w:val="0"/>
      </w:pPr>
      <w:r>
        <w:rPr>
          <w:sz w:val="24"/>
        </w:rPr>
        <w:t xml:space="preserve">г. Челябинск</w:t>
      </w:r>
    </w:p>
    <w:p>
      <w:pPr>
        <w:pStyle w:val="0"/>
        <w:spacing w:before="240" w:lineRule="auto"/>
      </w:pPr>
      <w:r>
        <w:rPr>
          <w:sz w:val="24"/>
        </w:rPr>
        <w:t xml:space="preserve">N 699-ЗО от 3 ноября 2022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w:t>
      </w:r>
    </w:p>
    <w:p>
      <w:pPr>
        <w:pStyle w:val="0"/>
        <w:jc w:val="right"/>
      </w:pPr>
      <w:r>
        <w:rPr>
          <w:sz w:val="24"/>
        </w:rPr>
        <w:t xml:space="preserve">Челябинской области</w:t>
      </w:r>
    </w:p>
    <w:p>
      <w:pPr>
        <w:pStyle w:val="0"/>
        <w:jc w:val="right"/>
      </w:pPr>
      <w:r>
        <w:rPr>
          <w:sz w:val="24"/>
        </w:rPr>
        <w:t xml:space="preserve">"О налоге</w:t>
      </w:r>
    </w:p>
    <w:p>
      <w:pPr>
        <w:pStyle w:val="0"/>
        <w:jc w:val="right"/>
      </w:pPr>
      <w:r>
        <w:rPr>
          <w:sz w:val="24"/>
        </w:rPr>
        <w:t xml:space="preserve">на имущество организаций"</w:t>
      </w:r>
    </w:p>
    <w:p>
      <w:pPr>
        <w:pStyle w:val="0"/>
        <w:jc w:val="right"/>
      </w:pPr>
      <w:r>
        <w:rPr>
          <w:sz w:val="24"/>
        </w:rPr>
        <w:t xml:space="preserve">от 3 ноября 2022 г. N 699-ЗО</w:t>
      </w:r>
    </w:p>
    <w:p>
      <w:pPr>
        <w:pStyle w:val="0"/>
        <w:jc w:val="both"/>
      </w:pPr>
      <w:r>
        <w:rPr>
          <w:sz w:val="24"/>
        </w:rPr>
      </w:r>
    </w:p>
    <w:bookmarkStart w:id="280" w:name="P280"/>
    <w:bookmarkEnd w:id="280"/>
    <w:p>
      <w:pPr>
        <w:pStyle w:val="1"/>
        <w:jc w:val="both"/>
      </w:pPr>
      <w:r>
        <w:rPr>
          <w:sz w:val="20"/>
        </w:rPr>
        <w:t xml:space="preserve">                                  Справка</w:t>
      </w:r>
    </w:p>
    <w:p>
      <w:pPr>
        <w:pStyle w:val="1"/>
        <w:jc w:val="both"/>
      </w:pPr>
      <w:r>
        <w:rPr>
          <w:sz w:val="20"/>
        </w:rPr>
        <w:t xml:space="preserve">              об осуществлении благотворительной деятельности</w:t>
      </w:r>
    </w:p>
    <w:p>
      <w:pPr>
        <w:pStyle w:val="1"/>
        <w:jc w:val="both"/>
      </w:pPr>
      <w:r>
        <w:rPr>
          <w:sz w:val="20"/>
        </w:rPr>
        <w:t xml:space="preserve">                           в Челябинской области</w:t>
      </w:r>
    </w:p>
    <w:p>
      <w:pPr>
        <w:pStyle w:val="1"/>
        <w:jc w:val="both"/>
      </w:pPr>
      <w:r>
        <w:rPr>
          <w:sz w:val="20"/>
        </w:rPr>
      </w:r>
    </w:p>
    <w:p>
      <w:pPr>
        <w:pStyle w:val="1"/>
        <w:jc w:val="both"/>
      </w:pPr>
      <w:r>
        <w:rPr>
          <w:sz w:val="20"/>
        </w:rPr>
        <w:t xml:space="preserve">от ______________ 20__ года                                     N _________</w:t>
      </w:r>
    </w:p>
    <w:p>
      <w:pPr>
        <w:pStyle w:val="1"/>
        <w:jc w:val="both"/>
      </w:pPr>
      <w:r>
        <w:rPr>
          <w:sz w:val="20"/>
        </w:rPr>
      </w:r>
    </w:p>
    <w:p>
      <w:pPr>
        <w:pStyle w:val="1"/>
        <w:jc w:val="both"/>
      </w:pPr>
      <w:r>
        <w:rPr>
          <w:sz w:val="20"/>
        </w:rPr>
        <w:t xml:space="preserve">    По   приоритетным   направлениям   благотворительной   деятельности   в</w:t>
      </w:r>
    </w:p>
    <w:p>
      <w:pPr>
        <w:pStyle w:val="1"/>
        <w:jc w:val="both"/>
      </w:pPr>
      <w:r>
        <w:rPr>
          <w:sz w:val="20"/>
        </w:rPr>
        <w:t xml:space="preserve">Челябинской области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направления)</w:t>
      </w:r>
    </w:p>
    <w:p>
      <w:pPr>
        <w:pStyle w:val="1"/>
        <w:jc w:val="both"/>
      </w:pPr>
      <w:r>
        <w:rPr>
          <w:sz w:val="20"/>
        </w:rPr>
        <w:t xml:space="preserve">благополучателем __________________________________________________________</w:t>
      </w:r>
    </w:p>
    <w:p>
      <w:pPr>
        <w:pStyle w:val="1"/>
        <w:jc w:val="both"/>
      </w:pPr>
      <w:r>
        <w:rPr>
          <w:sz w:val="20"/>
        </w:rPr>
        <w:t xml:space="preserve">                            (наименование, ИНН)</w:t>
      </w:r>
    </w:p>
    <w:p>
      <w:pPr>
        <w:pStyle w:val="1"/>
        <w:jc w:val="both"/>
      </w:pPr>
      <w:r>
        <w:rPr>
          <w:sz w:val="20"/>
        </w:rPr>
        <w:t xml:space="preserve">от организации ____________________________________________________________</w:t>
      </w:r>
    </w:p>
    <w:p>
      <w:pPr>
        <w:pStyle w:val="1"/>
        <w:jc w:val="both"/>
      </w:pPr>
      <w:r>
        <w:rPr>
          <w:sz w:val="20"/>
        </w:rPr>
        <w:t xml:space="preserve">                            (наименование, ИНН)</w:t>
      </w:r>
    </w:p>
    <w:p>
      <w:pPr>
        <w:pStyle w:val="1"/>
        <w:jc w:val="both"/>
      </w:pPr>
      <w:r>
        <w:rPr>
          <w:sz w:val="20"/>
        </w:rPr>
        <w:t xml:space="preserve">получены _____________________ благотворительные пожертвования ____________</w:t>
      </w:r>
    </w:p>
    <w:p>
      <w:pPr>
        <w:pStyle w:val="1"/>
        <w:jc w:val="both"/>
      </w:pPr>
      <w:r>
        <w:rPr>
          <w:sz w:val="20"/>
        </w:rPr>
        <w:t xml:space="preserve">          (число, месяц, год)</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благотворительных пожертвований)</w:t>
      </w:r>
    </w:p>
    <w:p>
      <w:pPr>
        <w:pStyle w:val="1"/>
        <w:jc w:val="both"/>
      </w:pPr>
      <w:r>
        <w:rPr>
          <w:sz w:val="20"/>
        </w:rPr>
        <w:t xml:space="preserve">на сумму __________________________________________________________________</w:t>
      </w:r>
    </w:p>
    <w:p>
      <w:pPr>
        <w:pStyle w:val="1"/>
        <w:jc w:val="both"/>
      </w:pPr>
      <w:r>
        <w:rPr>
          <w:sz w:val="20"/>
        </w:rPr>
        <w:t xml:space="preserve">                        (сумма цифрами и прописью)</w:t>
      </w:r>
    </w:p>
    <w:p>
      <w:pPr>
        <w:pStyle w:val="1"/>
        <w:jc w:val="both"/>
      </w:pPr>
      <w:r>
        <w:rPr>
          <w:sz w:val="20"/>
        </w:rPr>
      </w:r>
    </w:p>
    <w:p>
      <w:pPr>
        <w:pStyle w:val="1"/>
        <w:jc w:val="both"/>
      </w:pPr>
      <w:r>
        <w:rPr>
          <w:sz w:val="20"/>
        </w:rPr>
        <w:t xml:space="preserve">Руководитель     ___________________                _______________________</w:t>
      </w:r>
    </w:p>
    <w:p>
      <w:pPr>
        <w:pStyle w:val="1"/>
        <w:jc w:val="both"/>
      </w:pPr>
      <w:r>
        <w:rPr>
          <w:sz w:val="20"/>
        </w:rPr>
        <w:t xml:space="preserve">                      (подпись)                       (фамилия, инициалы)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Челябинской области от 03.11.2022 N 699-ЗО</w:t>
            <w:br/>
            <w:t>(ред. от 27.04.2026)</w:t>
            <w:br/>
            <w:t>"О налоге на имущество организаций"</w:t>
            <w:br/>
            <w:t>(принят постан...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69&amp;n=200475&amp;date=13.05.2026" TargetMode = "External"/><Relationship Id="rId9" Type="http://schemas.openxmlformats.org/officeDocument/2006/relationships/hyperlink" Target="https://login.consultant.ru/link/?req=doc&amp;base=RLAW169&amp;n=213555&amp;date=13.05.2026&amp;dst=100007&amp;field=134" TargetMode = "External"/><Relationship Id="rId10" Type="http://schemas.openxmlformats.org/officeDocument/2006/relationships/hyperlink" Target="https://login.consultant.ru/link/?req=doc&amp;base=RLAW169&amp;n=215228&amp;date=13.05.2026&amp;dst=100007&amp;field=134" TargetMode = "External"/><Relationship Id="rId11" Type="http://schemas.openxmlformats.org/officeDocument/2006/relationships/hyperlink" Target="https://login.consultant.ru/link/?req=doc&amp;base=RLAW169&amp;n=218392&amp;date=13.05.2026&amp;dst=100007&amp;field=134" TargetMode = "External"/><Relationship Id="rId12" Type="http://schemas.openxmlformats.org/officeDocument/2006/relationships/hyperlink" Target="https://login.consultant.ru/link/?req=doc&amp;base=RLAW169&amp;n=219332&amp;date=13.05.2026&amp;dst=100007&amp;field=134" TargetMode = "External"/><Relationship Id="rId13" Type="http://schemas.openxmlformats.org/officeDocument/2006/relationships/hyperlink" Target="https://login.consultant.ru/link/?req=doc&amp;base=RLAW169&amp;n=224835&amp;date=13.05.2026&amp;dst=100007&amp;field=134" TargetMode = "External"/><Relationship Id="rId14" Type="http://schemas.openxmlformats.org/officeDocument/2006/relationships/hyperlink" Target="https://login.consultant.ru/link/?req=doc&amp;base=RLAW169&amp;n=235138&amp;date=13.05.2026&amp;dst=100007&amp;field=134" TargetMode = "External"/><Relationship Id="rId15" Type="http://schemas.openxmlformats.org/officeDocument/2006/relationships/hyperlink" Target="https://login.consultant.ru/link/?req=doc&amp;base=RLAW169&amp;n=235994&amp;date=13.05.2026&amp;dst=100007&amp;field=134" TargetMode = "External"/><Relationship Id="rId16" Type="http://schemas.openxmlformats.org/officeDocument/2006/relationships/hyperlink" Target="https://login.consultant.ru/link/?req=doc&amp;base=RLAW169&amp;n=240122&amp;date=13.05.2026&amp;dst=100007&amp;field=134" TargetMode = "External"/><Relationship Id="rId17" Type="http://schemas.openxmlformats.org/officeDocument/2006/relationships/hyperlink" Target="https://login.consultant.ru/link/?req=doc&amp;base=LAW&amp;n=532909&amp;date=13.05.2026&amp;dst=199&amp;field=134" TargetMode = "External"/><Relationship Id="rId18" Type="http://schemas.openxmlformats.org/officeDocument/2006/relationships/hyperlink" Target="https://login.consultant.ru/link/?req=doc&amp;base=RLAW169&amp;n=224835&amp;date=13.05.2026&amp;dst=100008&amp;field=134" TargetMode = "External"/><Relationship Id="rId19" Type="http://schemas.openxmlformats.org/officeDocument/2006/relationships/hyperlink" Target="https://login.consultant.ru/link/?req=doc&amp;base=RLAW169&amp;n=224835&amp;date=13.05.2026&amp;dst=100009&amp;field=134" TargetMode = "External"/><Relationship Id="rId20" Type="http://schemas.openxmlformats.org/officeDocument/2006/relationships/hyperlink" Target="https://login.consultant.ru/link/?req=doc&amp;base=RLAW169&amp;n=224835&amp;date=13.05.2026&amp;dst=100010&amp;field=134" TargetMode = "External"/><Relationship Id="rId21" Type="http://schemas.openxmlformats.org/officeDocument/2006/relationships/hyperlink" Target="https://login.consultant.ru/link/?req=doc&amp;base=RLAW169&amp;n=224835&amp;date=13.05.2026&amp;dst=100011&amp;field=134" TargetMode = "External"/><Relationship Id="rId22" Type="http://schemas.openxmlformats.org/officeDocument/2006/relationships/hyperlink" Target="https://login.consultant.ru/link/?req=doc&amp;base=LAW&amp;n=511493&amp;date=13.05.2026&amp;dst=2798&amp;field=134" TargetMode = "External"/><Relationship Id="rId23" Type="http://schemas.openxmlformats.org/officeDocument/2006/relationships/hyperlink" Target="https://login.consultant.ru/link/?req=doc&amp;base=LAW&amp;n=511493&amp;date=13.05.2026&amp;dst=3702&amp;field=134" TargetMode = "External"/><Relationship Id="rId24" Type="http://schemas.openxmlformats.org/officeDocument/2006/relationships/hyperlink" Target="https://login.consultant.ru/link/?req=doc&amp;base=LAW&amp;n=532909&amp;date=13.05.2026&amp;dst=18301&amp;field=134" TargetMode = "External"/><Relationship Id="rId25" Type="http://schemas.openxmlformats.org/officeDocument/2006/relationships/hyperlink" Target="https://login.consultant.ru/link/?req=doc&amp;base=RLAW169&amp;n=218392&amp;date=13.05.2026&amp;dst=100007&amp;field=134" TargetMode = "External"/><Relationship Id="rId26" Type="http://schemas.openxmlformats.org/officeDocument/2006/relationships/hyperlink" Target="https://login.consultant.ru/link/?req=doc&amp;base=RLAW169&amp;n=235138&amp;date=13.05.2026&amp;dst=100007&amp;field=134" TargetMode = "External"/><Relationship Id="rId27" Type="http://schemas.openxmlformats.org/officeDocument/2006/relationships/hyperlink" Target="https://login.consultant.ru/link/?req=doc&amp;base=LAW&amp;n=512723&amp;date=13.05.2026&amp;dst=100302&amp;field=134" TargetMode = "External"/><Relationship Id="rId28" Type="http://schemas.openxmlformats.org/officeDocument/2006/relationships/hyperlink" Target="https://login.consultant.ru/link/?req=doc&amp;base=LAW&amp;n=523214&amp;date=13.05.2026&amp;dst=100170&amp;field=134" TargetMode = "External"/><Relationship Id="rId29" Type="http://schemas.openxmlformats.org/officeDocument/2006/relationships/hyperlink" Target="https://login.consultant.ru/link/?req=doc&amp;base=LAW&amp;n=523214&amp;date=13.05.2026&amp;dst=100170&amp;field=134" TargetMode = "External"/><Relationship Id="rId30" Type="http://schemas.openxmlformats.org/officeDocument/2006/relationships/hyperlink" Target="https://login.consultant.ru/link/?req=doc&amp;base=LAW&amp;n=523214&amp;date=13.05.2026&amp;dst=36&amp;field=134" TargetMode = "External"/><Relationship Id="rId31" Type="http://schemas.openxmlformats.org/officeDocument/2006/relationships/hyperlink" Target="https://login.consultant.ru/link/?req=doc&amp;base=LAW&amp;n=511493&amp;date=13.05.2026&amp;dst=4804&amp;field=134" TargetMode = "External"/><Relationship Id="rId32" Type="http://schemas.openxmlformats.org/officeDocument/2006/relationships/hyperlink" Target="https://login.consultant.ru/link/?req=doc&amp;base=RLAW169&amp;n=196853&amp;date=13.05.2026&amp;dst=100077&amp;field=134" TargetMode = "External"/><Relationship Id="rId33" Type="http://schemas.openxmlformats.org/officeDocument/2006/relationships/hyperlink" Target="https://login.consultant.ru/link/?req=doc&amp;base=LAW&amp;n=532909&amp;date=13.05.2026&amp;dst=101834&amp;field=134" TargetMode = "External"/><Relationship Id="rId34" Type="http://schemas.openxmlformats.org/officeDocument/2006/relationships/hyperlink" Target="https://login.consultant.ru/link/?req=doc&amp;base=LAW&amp;n=532909&amp;date=13.05.2026&amp;dst=101834&amp;field=134" TargetMode = "External"/><Relationship Id="rId35" Type="http://schemas.openxmlformats.org/officeDocument/2006/relationships/hyperlink" Target="https://login.consultant.ru/link/?req=doc&amp;base=LAW&amp;n=532909&amp;date=13.05.2026&amp;dst=101834&amp;field=134" TargetMode = "External"/><Relationship Id="rId36" Type="http://schemas.openxmlformats.org/officeDocument/2006/relationships/hyperlink" Target="https://login.consultant.ru/link/?req=doc&amp;base=LAW&amp;n=532909&amp;date=13.05.2026&amp;dst=101834&amp;field=134" TargetMode = "External"/><Relationship Id="rId37" Type="http://schemas.openxmlformats.org/officeDocument/2006/relationships/hyperlink" Target="https://login.consultant.ru/link/?req=doc&amp;base=RLAW169&amp;n=235994&amp;date=13.05.2026&amp;dst=100008&amp;field=134" TargetMode = "External"/><Relationship Id="rId38" Type="http://schemas.openxmlformats.org/officeDocument/2006/relationships/hyperlink" Target="https://login.consultant.ru/link/?req=doc&amp;base=RLAW169&amp;n=215228&amp;date=13.05.2026&amp;dst=100009&amp;field=134" TargetMode = "External"/><Relationship Id="rId39" Type="http://schemas.openxmlformats.org/officeDocument/2006/relationships/hyperlink" Target="https://login.consultant.ru/link/?req=doc&amp;base=LAW&amp;n=532909&amp;date=13.05.2026&amp;dst=6733&amp;field=134" TargetMode = "External"/><Relationship Id="rId40" Type="http://schemas.openxmlformats.org/officeDocument/2006/relationships/hyperlink" Target="https://login.consultant.ru/link/?req=doc&amp;base=RLAW169&amp;n=215228&amp;date=13.05.2026&amp;dst=100010&amp;field=134" TargetMode = "External"/><Relationship Id="rId41" Type="http://schemas.openxmlformats.org/officeDocument/2006/relationships/hyperlink" Target="https://login.consultant.ru/link/?req=doc&amp;base=RLAW169&amp;n=213555&amp;date=13.05.2026&amp;dst=100007&amp;field=134" TargetMode = "External"/><Relationship Id="rId42" Type="http://schemas.openxmlformats.org/officeDocument/2006/relationships/hyperlink" Target="https://login.consultant.ru/link/?req=doc&amp;base=RLAW169&amp;n=240122&amp;date=13.05.2026&amp;dst=100009&amp;field=134" TargetMode = "External"/><Relationship Id="rId43" Type="http://schemas.openxmlformats.org/officeDocument/2006/relationships/hyperlink" Target="https://login.consultant.ru/link/?req=doc&amp;base=RLAW169&amp;n=240122&amp;date=13.05.2026&amp;dst=100013&amp;field=134" TargetMode = "External"/><Relationship Id="rId44" Type="http://schemas.openxmlformats.org/officeDocument/2006/relationships/hyperlink" Target="https://login.consultant.ru/link/?req=doc&amp;base=RLAW169&amp;n=240122&amp;date=13.05.2026&amp;dst=100009&amp;field=134" TargetMode = "External"/><Relationship Id="rId45" Type="http://schemas.openxmlformats.org/officeDocument/2006/relationships/hyperlink" Target="https://login.consultant.ru/link/?req=doc&amp;base=RLAW169&amp;n=219332&amp;date=13.05.2026&amp;dst=100007&amp;field=134" TargetMode = "External"/><Relationship Id="rId46" Type="http://schemas.openxmlformats.org/officeDocument/2006/relationships/hyperlink" Target="https://login.consultant.ru/link/?req=doc&amp;base=RLAW169&amp;n=196853&amp;date=13.05.2026&amp;dst=100016&amp;field=134" TargetMode = "External"/><Relationship Id="rId47" Type="http://schemas.openxmlformats.org/officeDocument/2006/relationships/hyperlink" Target="https://login.consultant.ru/link/?req=doc&amp;base=RLAW169&amp;n=196853&amp;date=13.05.2026&amp;dst=100387&amp;field=134" TargetMode = "External"/><Relationship Id="rId48" Type="http://schemas.openxmlformats.org/officeDocument/2006/relationships/hyperlink" Target="https://login.consultant.ru/link/?req=doc&amp;base=RLAW169&amp;n=196853&amp;date=13.05.2026&amp;dst=100041&amp;field=134" TargetMode = "External"/><Relationship Id="rId49" Type="http://schemas.openxmlformats.org/officeDocument/2006/relationships/hyperlink" Target="https://login.consultant.ru/link/?req=doc&amp;base=RLAW169&amp;n=196853&amp;date=13.05.2026&amp;dst=100048&amp;field=134" TargetMode = "External"/><Relationship Id="rId50" Type="http://schemas.openxmlformats.org/officeDocument/2006/relationships/hyperlink" Target="https://login.consultant.ru/link/?req=doc&amp;base=RLAW169&amp;n=196853&amp;date=13.05.2026&amp;dst=100448&amp;field=134" TargetMode = "External"/><Relationship Id="rId51" Type="http://schemas.openxmlformats.org/officeDocument/2006/relationships/hyperlink" Target="https://login.consultant.ru/link/?req=doc&amp;base=RLAW169&amp;n=196853&amp;date=13.05.2026&amp;dst=100338&amp;field=134" TargetMode = "External"/><Relationship Id="rId52" Type="http://schemas.openxmlformats.org/officeDocument/2006/relationships/hyperlink" Target="https://login.consultant.ru/link/?req=doc&amp;base=RLAW169&amp;n=196853&amp;date=13.05.2026&amp;dst=58&amp;field=134" TargetMode = "External"/><Relationship Id="rId53" Type="http://schemas.openxmlformats.org/officeDocument/2006/relationships/hyperlink" Target="https://login.consultant.ru/link/?req=doc&amp;base=RLAW169&amp;n=196853&amp;date=13.05.2026&amp;dst=100462&amp;field=134" TargetMode = "External"/><Relationship Id="rId54" Type="http://schemas.openxmlformats.org/officeDocument/2006/relationships/hyperlink" Target="https://login.consultant.ru/link/?req=doc&amp;base=RLAW169&amp;n=235994&amp;date=13.05.2026&amp;dst=100012&amp;field=134" TargetMode = "External"/><Relationship Id="rId55" Type="http://schemas.openxmlformats.org/officeDocument/2006/relationships/hyperlink" Target="https://login.consultant.ru/link/?req=doc&amp;base=RLAW169&amp;n=215228&amp;date=13.05.2026&amp;dst=100012&amp;field=134" TargetMode = "External"/><Relationship Id="rId56" Type="http://schemas.openxmlformats.org/officeDocument/2006/relationships/hyperlink" Target="https://login.consultant.ru/link/?req=doc&amp;base=RLAW169&amp;n=196853&amp;date=13.05.2026" TargetMode = "External"/><Relationship Id="rId57" Type="http://schemas.openxmlformats.org/officeDocument/2006/relationships/hyperlink" Target="http://pravo.gov.ru" TargetMode = "External"/><Relationship Id="rId58" Type="http://schemas.openxmlformats.org/officeDocument/2006/relationships/hyperlink" Target="https://login.consultant.ru/link/?req=doc&amp;base=RLAW169&amp;n=135356&amp;date=13.05.2026" TargetMode = "External"/><Relationship Id="rId59" Type="http://schemas.openxmlformats.org/officeDocument/2006/relationships/hyperlink" Target="http://pravo.gov.ru" TargetMode = "External"/><Relationship Id="rId60" Type="http://schemas.openxmlformats.org/officeDocument/2006/relationships/hyperlink" Target="https://login.consultant.ru/link/?req=doc&amp;base=RLAW169&amp;n=143924&amp;date=13.05.2026" TargetMode = "External"/><Relationship Id="rId61" Type="http://schemas.openxmlformats.org/officeDocument/2006/relationships/hyperlink" Target="http://pravo.gov.ru" TargetMode = "External"/><Relationship Id="rId62" Type="http://schemas.openxmlformats.org/officeDocument/2006/relationships/hyperlink" Target="https://login.consultant.ru/link/?req=doc&amp;base=RLAW169&amp;n=144904&amp;date=13.05.2026" TargetMode = "External"/><Relationship Id="rId63" Type="http://schemas.openxmlformats.org/officeDocument/2006/relationships/hyperlink" Target="http://pravo.gov.ru" TargetMode = "External"/><Relationship Id="rId64" Type="http://schemas.openxmlformats.org/officeDocument/2006/relationships/hyperlink" Target="https://login.consultant.ru/link/?req=doc&amp;base=RLAW169&amp;n=147030&amp;date=13.05.2026" TargetMode = "External"/><Relationship Id="rId65" Type="http://schemas.openxmlformats.org/officeDocument/2006/relationships/hyperlink" Target="http://pravo.gov.ru" TargetMode = "External"/><Relationship Id="rId66" Type="http://schemas.openxmlformats.org/officeDocument/2006/relationships/hyperlink" Target="https://login.consultant.ru/link/?req=doc&amp;base=RLAW169&amp;n=148706&amp;date=13.05.2026" TargetMode = "External"/><Relationship Id="rId67" Type="http://schemas.openxmlformats.org/officeDocument/2006/relationships/hyperlink" Target="http://pravo.gov.ru" TargetMode = "External"/><Relationship Id="rId68" Type="http://schemas.openxmlformats.org/officeDocument/2006/relationships/hyperlink" Target="https://login.consultant.ru/link/?req=doc&amp;base=RLAW169&amp;n=148707&amp;date=13.05.2026" TargetMode = "External"/><Relationship Id="rId69" Type="http://schemas.openxmlformats.org/officeDocument/2006/relationships/hyperlink" Target="http://pravo.gov.ru" TargetMode = "External"/><Relationship Id="rId70" Type="http://schemas.openxmlformats.org/officeDocument/2006/relationships/hyperlink" Target="https://login.consultant.ru/link/?req=doc&amp;base=RLAW169&amp;n=151503&amp;date=13.05.2026" TargetMode = "External"/><Relationship Id="rId71" Type="http://schemas.openxmlformats.org/officeDocument/2006/relationships/hyperlink" Target="http://pravo.gov.ru" TargetMode = "External"/><Relationship Id="rId72" Type="http://schemas.openxmlformats.org/officeDocument/2006/relationships/hyperlink" Target="https://login.consultant.ru/link/?req=doc&amp;base=RLAW169&amp;n=156058&amp;date=13.05.2026" TargetMode = "External"/><Relationship Id="rId73" Type="http://schemas.openxmlformats.org/officeDocument/2006/relationships/hyperlink" Target="http://pravo.gov.ru" TargetMode = "External"/><Relationship Id="rId74" Type="http://schemas.openxmlformats.org/officeDocument/2006/relationships/hyperlink" Target="https://login.consultant.ru/link/?req=doc&amp;base=RLAW169&amp;n=171538&amp;date=13.05.2026" TargetMode = "External"/><Relationship Id="rId75" Type="http://schemas.openxmlformats.org/officeDocument/2006/relationships/hyperlink" Target="http://pravo.gov.ru" TargetMode = "External"/><Relationship Id="rId76" Type="http://schemas.openxmlformats.org/officeDocument/2006/relationships/hyperlink" Target="https://login.consultant.ru/link/?req=doc&amp;base=RLAW169&amp;n=172522&amp;date=13.05.2026" TargetMode = "External"/><Relationship Id="rId77" Type="http://schemas.openxmlformats.org/officeDocument/2006/relationships/hyperlink" Target="http://pravo.gov.ru" TargetMode = "External"/><Relationship Id="rId78" Type="http://schemas.openxmlformats.org/officeDocument/2006/relationships/hyperlink" Target="https://login.consultant.ru/link/?req=doc&amp;base=RLAW169&amp;n=173177&amp;date=13.05.2026" TargetMode = "External"/><Relationship Id="rId79" Type="http://schemas.openxmlformats.org/officeDocument/2006/relationships/hyperlink" Target="http://pravo.gov.ru" TargetMode = "External"/><Relationship Id="rId80" Type="http://schemas.openxmlformats.org/officeDocument/2006/relationships/hyperlink" Target="https://login.consultant.ru/link/?req=doc&amp;base=RLAW169&amp;n=174121&amp;date=13.05.2026" TargetMode = "External"/><Relationship Id="rId81" Type="http://schemas.openxmlformats.org/officeDocument/2006/relationships/hyperlink" Target="http://pravo.gov.ru" TargetMode = "External"/><Relationship Id="rId82" Type="http://schemas.openxmlformats.org/officeDocument/2006/relationships/hyperlink" Target="https://login.consultant.ru/link/?req=doc&amp;base=RLAW169&amp;n=174122&amp;date=13.05.2026" TargetMode = "External"/><Relationship Id="rId83" Type="http://schemas.openxmlformats.org/officeDocument/2006/relationships/hyperlink" Target="http://pravo.gov.ru" TargetMode = "External"/><Relationship Id="rId84" Type="http://schemas.openxmlformats.org/officeDocument/2006/relationships/hyperlink" Target="https://login.consultant.ru/link/?req=doc&amp;base=RLAW169&amp;n=183947&amp;date=13.05.2026" TargetMode = "External"/><Relationship Id="rId85" Type="http://schemas.openxmlformats.org/officeDocument/2006/relationships/hyperlink" Target="http://pravo.gov.ru" TargetMode = "External"/><Relationship Id="rId86" Type="http://schemas.openxmlformats.org/officeDocument/2006/relationships/hyperlink" Target="https://login.consultant.ru/link/?req=doc&amp;base=RLAW169&amp;n=187832&amp;date=13.05.2026" TargetMode = "External"/><Relationship Id="rId87" Type="http://schemas.openxmlformats.org/officeDocument/2006/relationships/hyperlink" Target="http://pravo.gov.ru" TargetMode = "External"/><Relationship Id="rId88" Type="http://schemas.openxmlformats.org/officeDocument/2006/relationships/hyperlink" Target="https://login.consultant.ru/link/?req=doc&amp;base=RLAW169&amp;n=189915&amp;date=13.05.2026" TargetMode = "External"/><Relationship Id="rId89" Type="http://schemas.openxmlformats.org/officeDocument/2006/relationships/hyperlink" Target="http://pravo.gov.ru" TargetMode = "External"/><Relationship Id="rId90" Type="http://schemas.openxmlformats.org/officeDocument/2006/relationships/hyperlink" Target="https://login.consultant.ru/link/?req=doc&amp;base=RLAW169&amp;n=191759&amp;date=13.05.2026" TargetMode = "External"/><Relationship Id="rId91" Type="http://schemas.openxmlformats.org/officeDocument/2006/relationships/hyperlink" Target="http://pravo.gov.ru" TargetMode = "External"/><Relationship Id="rId92" Type="http://schemas.openxmlformats.org/officeDocument/2006/relationships/hyperlink" Target="https://login.consultant.ru/link/?req=doc&amp;base=RLAW169&amp;n=193443&amp;date=13.05.2026" TargetMode = "External"/><Relationship Id="rId93" Type="http://schemas.openxmlformats.org/officeDocument/2006/relationships/hyperlink" Target="http://pravo.gov.ru" TargetMode = "External"/><Relationship Id="rId94" Type="http://schemas.openxmlformats.org/officeDocument/2006/relationships/hyperlink" Target="https://login.consultant.ru/link/?req=doc&amp;base=RLAW169&amp;n=195154&amp;date=13.05.2026" TargetMode = "External"/><Relationship Id="rId95" Type="http://schemas.openxmlformats.org/officeDocument/2006/relationships/hyperlink" Target="http://pravo.gov.ru" TargetMode = "External"/><Relationship Id="rId96" Type="http://schemas.openxmlformats.org/officeDocument/2006/relationships/hyperlink" Target="https://login.consultant.ru/link/?req=doc&amp;base=RLAW169&amp;n=196100&amp;date=13.05.2026" TargetMode = "External"/><Relationship Id="rId97" Type="http://schemas.openxmlformats.org/officeDocument/2006/relationships/hyperlink" Target="http://pravo.gov.ru" TargetMode = "External"/><Relationship Id="rId98" Type="http://schemas.openxmlformats.org/officeDocument/2006/relationships/hyperlink" Target="https://login.consultant.ru/link/?req=doc&amp;base=RLAW169&amp;n=196750&amp;date=13.05.2026" TargetMode = "External"/><Relationship Id="rId99"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Челябинской области от 03.11.2022 N 699-ЗО
(ред. от 27.04.2026)
"О налоге на имущество организаций"
(принят постановлением Законодательного Собрания Челябинской области от 27.10.2022 N 1300)</dc:title>
  <dcterms:created xsi:type="dcterms:W3CDTF">2026-05-13T11:25:02Z</dcterms:created>
</cp:coreProperties>
</file>