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Утвержден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right"/>
        <w:rPr>
          <w:rFonts w:eastAsia="Calibri"/>
          <w:bCs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приказом 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Министерства</w:t>
      </w:r>
      <w:r>
        <w:rPr>
          <w:rFonts w:eastAsia="Calibri"/>
          <w:bCs/>
          <w:color w:val="000000"/>
          <w:sz w:val="28"/>
          <w:szCs w:val="28"/>
          <w:lang w:eastAsia="ru-RU"/>
        </w:rPr>
      </w:r>
      <w:r>
        <w:rPr>
          <w:rFonts w:eastAsia="Calibri"/>
          <w:bCs/>
          <w:color w:val="000000"/>
          <w:sz w:val="28"/>
          <w:szCs w:val="28"/>
          <w:lang w:eastAsia="ru-RU"/>
        </w:rPr>
      </w:r>
    </w:p>
    <w:p>
      <w:pPr>
        <w:jc w:val="right"/>
        <w:rPr>
          <w:rFonts w:eastAsia="Calibri"/>
          <w:bCs/>
          <w:color w:val="000000"/>
          <w:sz w:val="28"/>
          <w:szCs w:val="28"/>
          <w:lang w:eastAsia="ru-RU"/>
        </w:rPr>
      </w:pPr>
      <w:r>
        <w:rPr>
          <w:rFonts w:eastAsia="Calibri"/>
          <w:bCs/>
          <w:color w:val="000000"/>
          <w:sz w:val="28"/>
          <w:szCs w:val="28"/>
          <w:lang w:eastAsia="ru-RU"/>
        </w:rPr>
        <w:t xml:space="preserve">экономического развития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,</w:t>
      </w:r>
      <w:r>
        <w:rPr>
          <w:rFonts w:eastAsia="Calibri"/>
          <w:bCs/>
          <w:color w:val="000000"/>
          <w:sz w:val="28"/>
          <w:szCs w:val="28"/>
          <w:lang w:eastAsia="ru-RU"/>
        </w:rPr>
      </w:r>
      <w:r>
        <w:rPr>
          <w:rFonts w:eastAsia="Calibri"/>
          <w:bCs/>
          <w:color w:val="000000"/>
          <w:sz w:val="28"/>
          <w:szCs w:val="28"/>
          <w:lang w:eastAsia="ru-RU"/>
        </w:rPr>
      </w:r>
    </w:p>
    <w:p>
      <w:pPr>
        <w:jc w:val="right"/>
        <w:rPr>
          <w:rFonts w:eastAsia="Calibri"/>
          <w:bCs/>
          <w:color w:val="000000"/>
          <w:sz w:val="28"/>
          <w:szCs w:val="28"/>
          <w:lang w:eastAsia="ru-RU"/>
        </w:rPr>
      </w:pPr>
      <w:r>
        <w:rPr>
          <w:rFonts w:eastAsia="Calibri"/>
          <w:bCs/>
          <w:color w:val="000000"/>
          <w:sz w:val="28"/>
          <w:szCs w:val="28"/>
          <w:lang w:eastAsia="ru-RU"/>
        </w:rPr>
        <w:t xml:space="preserve">промышленности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и транспорта</w:t>
      </w:r>
      <w:r>
        <w:rPr>
          <w:rFonts w:eastAsia="Calibri"/>
          <w:bCs/>
          <w:color w:val="000000"/>
          <w:sz w:val="28"/>
          <w:szCs w:val="28"/>
          <w:lang w:eastAsia="ru-RU"/>
        </w:rPr>
      </w:r>
      <w:r>
        <w:rPr>
          <w:rFonts w:eastAsia="Calibri"/>
          <w:bCs/>
          <w:color w:val="000000"/>
          <w:sz w:val="28"/>
          <w:szCs w:val="28"/>
          <w:lang w:eastAsia="ru-RU"/>
        </w:rPr>
      </w:r>
    </w:p>
    <w:p>
      <w:pPr>
        <w:jc w:val="right"/>
        <w:rPr>
          <w:rFonts w:eastAsia="Calibri"/>
          <w:bCs/>
          <w:color w:val="000000"/>
          <w:sz w:val="28"/>
          <w:szCs w:val="28"/>
          <w:lang w:eastAsia="ru-RU"/>
        </w:rPr>
      </w:pPr>
      <w:r>
        <w:rPr>
          <w:rFonts w:eastAsia="Calibri"/>
          <w:bCs/>
          <w:color w:val="000000"/>
          <w:sz w:val="28"/>
          <w:szCs w:val="28"/>
          <w:lang w:eastAsia="ru-RU"/>
        </w:rPr>
        <w:t xml:space="preserve">Республики Коми</w:t>
      </w:r>
      <w:r>
        <w:rPr>
          <w:rFonts w:eastAsia="Calibri"/>
          <w:bCs/>
          <w:color w:val="000000"/>
          <w:sz w:val="28"/>
          <w:szCs w:val="28"/>
          <w:lang w:eastAsia="ru-RU"/>
        </w:rPr>
      </w:r>
      <w:r>
        <w:rPr>
          <w:rFonts w:eastAsia="Calibri"/>
          <w:bCs/>
          <w:color w:val="000000"/>
          <w:sz w:val="28"/>
          <w:szCs w:val="28"/>
          <w:lang w:eastAsia="ru-RU"/>
        </w:rPr>
      </w:r>
    </w:p>
    <w:p>
      <w:pPr>
        <w:jc w:val="right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«</w:t>
      </w:r>
      <w:r>
        <w:rPr>
          <w:rFonts w:eastAsia="Calibri"/>
          <w:sz w:val="28"/>
          <w:szCs w:val="28"/>
        </w:rPr>
        <w:t xml:space="preserve">4</w:t>
      </w:r>
      <w:r>
        <w:rPr>
          <w:rFonts w:eastAsia="Calibri"/>
          <w:sz w:val="28"/>
          <w:szCs w:val="28"/>
        </w:rPr>
        <w:t xml:space="preserve">» июня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г. № 180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right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(приложение</w:t>
      </w:r>
      <w:r>
        <w:rPr>
          <w:rFonts w:eastAsia="Calibri"/>
          <w:sz w:val="28"/>
          <w:szCs w:val="28"/>
        </w:rPr>
        <w:t xml:space="preserve"> № 1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9"/>
        <w:ind w:left="1069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З</w:t>
      </w:r>
      <w:r>
        <w:rPr>
          <w:rFonts w:eastAsiaTheme="minorHAnsi"/>
          <w:sz w:val="28"/>
          <w:szCs w:val="28"/>
        </w:rPr>
        <w:t xml:space="preserve">аявление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&lt;1&gt;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для проведения проверки инвестиционного проекта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на соответствие критериям</w:t>
      </w:r>
      <w:r>
        <w:rPr>
          <w:rFonts w:eastAsiaTheme="minorHAnsi"/>
          <w:sz w:val="28"/>
          <w:szCs w:val="28"/>
        </w:rPr>
        <w:t xml:space="preserve"> масштабного</w:t>
      </w:r>
      <w:r>
        <w:rPr>
          <w:rFonts w:eastAsiaTheme="minorHAnsi"/>
          <w:sz w:val="28"/>
          <w:szCs w:val="28"/>
        </w:rPr>
        <w:t xml:space="preserve"> инвестиционного проекта</w:t>
      </w:r>
      <w:r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указанным в части 1 статьи 12</w:t>
      </w:r>
      <w:r>
        <w:rPr>
          <w:rFonts w:eastAsiaTheme="minorHAnsi"/>
          <w:sz w:val="28"/>
          <w:szCs w:val="28"/>
          <w:vertAlign w:val="superscript"/>
        </w:rPr>
        <w:t xml:space="preserve">2</w:t>
      </w:r>
      <w:r>
        <w:rPr>
          <w:rFonts w:eastAsiaTheme="minorHAnsi"/>
          <w:sz w:val="28"/>
          <w:szCs w:val="28"/>
          <w:vertAlign w:val="superscript"/>
        </w:rPr>
        <w:t xml:space="preserve"> </w:t>
      </w:r>
      <w:r>
        <w:rPr>
          <w:rFonts w:eastAsiaTheme="minorHAnsi"/>
          <w:sz w:val="28"/>
          <w:szCs w:val="28"/>
        </w:rPr>
        <w:t xml:space="preserve">Закона Республики Коми </w:t>
      </w:r>
      <w:r>
        <w:rPr>
          <w:rFonts w:eastAsiaTheme="minorHAnsi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</w:rPr>
        <w:t xml:space="preserve">Об инвестиционной деятельности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на территории Республики Коми</w:t>
      </w:r>
      <w:r>
        <w:rPr>
          <w:rFonts w:eastAsiaTheme="minorHAnsi"/>
          <w:sz w:val="28"/>
          <w:szCs w:val="28"/>
        </w:rPr>
        <w:t xml:space="preserve">»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от ______________________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____________________________________________,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        </w:t>
      </w:r>
      <w:r>
        <w:rPr>
          <w:rFonts w:eastAsiaTheme="minorHAnsi"/>
          <w:sz w:val="20"/>
          <w:szCs w:val="20"/>
        </w:rPr>
        <w:t xml:space="preserve">                                               </w:t>
      </w:r>
      <w:r>
        <w:rPr>
          <w:rFonts w:eastAsiaTheme="minorHAnsi"/>
          <w:sz w:val="20"/>
          <w:szCs w:val="20"/>
        </w:rPr>
        <w:t xml:space="preserve">             (наименование юридического лица)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___________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_________________________________________________________,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(Ф.И.О., должность руководителя юридического лица, его представителя </w:t>
      </w:r>
      <w:r>
        <w:rPr>
          <w:rFonts w:eastAsiaTheme="minorHAnsi"/>
          <w:sz w:val="20"/>
          <w:szCs w:val="20"/>
        </w:rPr>
        <w:t xml:space="preserve">(в</w:t>
      </w:r>
      <w:r>
        <w:rPr>
          <w:rFonts w:eastAsiaTheme="minorHAnsi"/>
          <w:sz w:val="20"/>
          <w:szCs w:val="20"/>
        </w:rPr>
        <w:t xml:space="preserve"> случае подачи заявления представителем им предъявляется доверенность и паспорт гражданина Российской Федерации</w:t>
      </w:r>
      <w:r>
        <w:rPr>
          <w:rFonts w:eastAsiaTheme="minorHAnsi"/>
          <w:sz w:val="20"/>
          <w:szCs w:val="20"/>
        </w:rPr>
        <w:t xml:space="preserve">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_____________________________________________________________________,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(адрес места регистрации и места нахождения (индекс, город, район))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__________________________________________________________________,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(телефон, адрес электронной почты)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ОГРН ___________________, ИН</w:t>
      </w:r>
      <w:r>
        <w:rPr>
          <w:rFonts w:eastAsiaTheme="minorHAnsi"/>
          <w:sz w:val="28"/>
          <w:szCs w:val="28"/>
        </w:rPr>
        <w:t xml:space="preserve">Н ________________, КПП ______</w:t>
      </w:r>
      <w:r>
        <w:rPr>
          <w:rFonts w:eastAsiaTheme="minorHAnsi"/>
          <w:sz w:val="28"/>
          <w:szCs w:val="28"/>
        </w:rPr>
        <w:t xml:space="preserve">___________.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Прошу провести проверку инвестиционного проекта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ascii="Courier New" w:hAnsi="Courier New" w:cs="Courier New" w:eastAsiaTheme="minorHAnsi"/>
          <w:sz w:val="28"/>
          <w:szCs w:val="28"/>
        </w:rPr>
        <w:outlineLvl w:val="0"/>
      </w:pPr>
      <w:r>
        <w:rPr>
          <w:rFonts w:ascii="Courier New" w:hAnsi="Courier New" w:cs="Courier New" w:eastAsiaTheme="minorHAnsi"/>
          <w:sz w:val="28"/>
          <w:szCs w:val="28"/>
        </w:rPr>
        <w:t xml:space="preserve">______________________________________________________</w:t>
      </w:r>
      <w:r>
        <w:rPr>
          <w:rFonts w:ascii="Courier New" w:hAnsi="Courier New" w:cs="Courier New" w:eastAsiaTheme="minorHAnsi"/>
          <w:sz w:val="28"/>
          <w:szCs w:val="28"/>
        </w:rPr>
        <w:t xml:space="preserve">__</w:t>
      </w:r>
      <w:r>
        <w:rPr>
          <w:rFonts w:ascii="Courier New" w:hAnsi="Courier New" w:cs="Courier New" w:eastAsiaTheme="minorHAnsi"/>
          <w:sz w:val="28"/>
          <w:szCs w:val="28"/>
        </w:rPr>
        <w:t xml:space="preserve">__</w:t>
      </w:r>
      <w:r>
        <w:rPr>
          <w:rFonts w:ascii="Courier New" w:hAnsi="Courier New" w:cs="Courier New" w:eastAsiaTheme="minorHAnsi"/>
          <w:sz w:val="28"/>
          <w:szCs w:val="28"/>
        </w:rPr>
      </w:r>
      <w:r>
        <w:rPr>
          <w:rFonts w:ascii="Courier New" w:hAnsi="Courier New" w:cs="Courier New"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(наименование инвестиционного проекта)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на соответствие одному из критериев</w:t>
      </w:r>
      <w:r>
        <w:rPr>
          <w:rFonts w:eastAsiaTheme="minorHAnsi"/>
          <w:sz w:val="28"/>
          <w:szCs w:val="28"/>
        </w:rPr>
        <w:t xml:space="preserve">,</w:t>
      </w:r>
      <w:r>
        <w:rPr>
          <w:rFonts w:eastAsiaTheme="minorHAnsi"/>
          <w:sz w:val="28"/>
          <w:szCs w:val="28"/>
        </w:rPr>
        <w:t xml:space="preserve"> ус</w:t>
      </w:r>
      <w:r>
        <w:rPr>
          <w:rFonts w:eastAsiaTheme="minorHAnsi"/>
          <w:sz w:val="28"/>
          <w:szCs w:val="28"/>
        </w:rPr>
        <w:t xml:space="preserve">тановленных в части 1 статьи 12</w:t>
      </w:r>
      <w:r>
        <w:rPr>
          <w:rFonts w:eastAsiaTheme="minorHAnsi"/>
          <w:sz w:val="28"/>
          <w:szCs w:val="28"/>
          <w:vertAlign w:val="superscript"/>
        </w:rPr>
        <w:t xml:space="preserve">2</w:t>
      </w:r>
      <w:r>
        <w:rPr>
          <w:rFonts w:eastAsiaTheme="minorHAnsi"/>
          <w:sz w:val="28"/>
          <w:szCs w:val="28"/>
        </w:rPr>
        <w:t xml:space="preserve"> Закона Республики Коми </w:t>
      </w:r>
      <w:r>
        <w:rPr>
          <w:rFonts w:eastAsiaTheme="minorHAnsi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</w:rPr>
        <w:t xml:space="preserve">Об инвестиционной деятельности на территории Республики Коми</w:t>
      </w:r>
      <w:r>
        <w:rPr>
          <w:rFonts w:eastAsiaTheme="minorHAnsi"/>
          <w:sz w:val="28"/>
          <w:szCs w:val="28"/>
        </w:rPr>
        <w:t xml:space="preserve">»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ascii="Courier New" w:hAnsi="Courier New" w:cs="Courier New" w:eastAsiaTheme="minorHAnsi"/>
          <w:sz w:val="28"/>
          <w:szCs w:val="28"/>
        </w:rPr>
        <w:outlineLvl w:val="0"/>
      </w:pPr>
      <w:r>
        <w:rPr>
          <w:rFonts w:ascii="Courier New" w:hAnsi="Courier New" w:cs="Courier New" w:eastAsiaTheme="minorHAnsi"/>
          <w:sz w:val="28"/>
          <w:szCs w:val="28"/>
        </w:rPr>
        <w:t xml:space="preserve">_______________________________________________</w:t>
      </w:r>
      <w:r>
        <w:rPr>
          <w:rFonts w:ascii="Courier New" w:hAnsi="Courier New" w:cs="Courier New" w:eastAsiaTheme="minorHAnsi"/>
          <w:sz w:val="28"/>
          <w:szCs w:val="28"/>
        </w:rPr>
        <w:t xml:space="preserve">__</w:t>
      </w:r>
      <w:r>
        <w:rPr>
          <w:rFonts w:ascii="Courier New" w:hAnsi="Courier New" w:cs="Courier New" w:eastAsiaTheme="minorHAnsi"/>
          <w:sz w:val="28"/>
          <w:szCs w:val="28"/>
        </w:rPr>
        <w:t xml:space="preserve">_________</w:t>
      </w:r>
      <w:r>
        <w:rPr>
          <w:rFonts w:ascii="Courier New" w:hAnsi="Courier New" w:cs="Courier New" w:eastAsiaTheme="minorHAnsi"/>
          <w:sz w:val="28"/>
          <w:szCs w:val="28"/>
        </w:rPr>
      </w:r>
      <w:r>
        <w:rPr>
          <w:rFonts w:ascii="Courier New" w:hAnsi="Courier New" w:cs="Courier New"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(наименование критерия масштабности в соответствии с </w:t>
      </w:r>
      <w:r>
        <w:rPr>
          <w:rFonts w:eastAsiaTheme="minorHAnsi"/>
          <w:sz w:val="20"/>
          <w:szCs w:val="20"/>
        </w:rPr>
        <w:t xml:space="preserve">частью 1 статьи 12</w:t>
      </w:r>
      <w:r>
        <w:rPr>
          <w:rFonts w:eastAsiaTheme="minorHAnsi"/>
          <w:sz w:val="20"/>
          <w:szCs w:val="20"/>
          <w:vertAlign w:val="superscript"/>
        </w:rPr>
        <w:t xml:space="preserve">2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Закона Республики Коми </w:t>
      </w:r>
      <w:r>
        <w:rPr>
          <w:rFonts w:eastAsiaTheme="minorHAnsi"/>
          <w:sz w:val="20"/>
          <w:szCs w:val="20"/>
        </w:rPr>
        <w:t xml:space="preserve">«</w:t>
      </w:r>
      <w:r>
        <w:rPr>
          <w:rFonts w:eastAsiaTheme="minorHAnsi"/>
          <w:sz w:val="20"/>
          <w:szCs w:val="20"/>
        </w:rPr>
        <w:t xml:space="preserve">Об инвестиционной деятельности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на территории Республики Коми»</w:t>
      </w:r>
      <w:r>
        <w:rPr>
          <w:rFonts w:eastAsiaTheme="minorHAnsi"/>
          <w:sz w:val="20"/>
          <w:szCs w:val="20"/>
        </w:rPr>
        <w:t xml:space="preserve">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both"/>
        <w:widowControl/>
        <w:rPr>
          <w:rFonts w:ascii="Courier New" w:hAnsi="Courier New" w:cs="Courier New" w:eastAsiaTheme="minorHAnsi"/>
          <w:sz w:val="20"/>
          <w:szCs w:val="20"/>
        </w:rPr>
        <w:outlineLvl w:val="0"/>
      </w:pP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</w:p>
    <w:p>
      <w:pPr>
        <w:jc w:val="both"/>
        <w:widowControl/>
        <w:rPr>
          <w:rFonts w:ascii="Courier New" w:hAnsi="Courier New" w:cs="Courier New" w:eastAsiaTheme="minorHAnsi"/>
          <w:sz w:val="20"/>
          <w:szCs w:val="20"/>
        </w:rPr>
        <w:outlineLvl w:val="0"/>
      </w:pP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</w:p>
    <w:p>
      <w:pPr>
        <w:jc w:val="both"/>
        <w:widowControl/>
        <w:rPr>
          <w:rFonts w:ascii="Courier New" w:hAnsi="Courier New" w:cs="Courier New" w:eastAsiaTheme="minorHAnsi"/>
          <w:sz w:val="20"/>
          <w:szCs w:val="20"/>
        </w:rPr>
        <w:outlineLvl w:val="0"/>
      </w:pP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</w:p>
    <w:p>
      <w:pPr>
        <w:jc w:val="both"/>
        <w:widowControl/>
        <w:rPr>
          <w:rFonts w:ascii="Courier New" w:hAnsi="Courier New" w:cs="Courier New" w:eastAsiaTheme="minorHAnsi"/>
          <w:sz w:val="20"/>
          <w:szCs w:val="20"/>
        </w:rPr>
        <w:outlineLvl w:val="0"/>
      </w:pP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  <w:r>
        <w:rPr>
          <w:rFonts w:ascii="Courier New" w:hAnsi="Courier New" w:cs="Courier New" w:eastAsiaTheme="minorHAnsi"/>
          <w:sz w:val="20"/>
          <w:szCs w:val="20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1. С</w:t>
      </w:r>
      <w:r>
        <w:rPr>
          <w:rFonts w:eastAsiaTheme="minorHAnsi"/>
          <w:sz w:val="28"/>
          <w:szCs w:val="28"/>
        </w:rPr>
        <w:t xml:space="preserve">ведения об организации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1.1. Общая информация об организации и ее уполномоченных лицах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99"/>
        <w:gridCol w:w="42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Полное </w:t>
            </w:r>
            <w:r>
              <w:rPr>
                <w:rFonts w:eastAsiaTheme="minorHAnsi"/>
                <w:sz w:val="28"/>
                <w:szCs w:val="28"/>
              </w:rPr>
              <w:t xml:space="preserve">наименование</w:t>
            </w:r>
            <w:r>
              <w:rPr>
                <w:rFonts w:eastAsiaTheme="minorHAnsi"/>
                <w:sz w:val="28"/>
                <w:szCs w:val="28"/>
              </w:rPr>
              <w:t xml:space="preserve"> организации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Дата и место регистрации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Руководитель (должность, фамилия, имя, отчество (полностью)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Контактное лицо (должность, фамилия, имя, отчество (полностью), контактный номер телефона)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Уставный капитал, млн руб</w:t>
            </w:r>
            <w:r>
              <w:rPr>
                <w:rFonts w:eastAsiaTheme="minorHAnsi"/>
                <w:sz w:val="28"/>
                <w:szCs w:val="28"/>
              </w:rPr>
              <w:t xml:space="preserve">лей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Основной вид экономической деятельности в соответствии с ОКВЭД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Номенклатура основной производимой продукции, перечень основных выполняемых работ, оказываемых услуг с указанием объемов </w:t>
            </w:r>
            <w:r>
              <w:rPr>
                <w:rFonts w:eastAsiaTheme="minorHAnsi"/>
                <w:sz w:val="28"/>
                <w:szCs w:val="28"/>
              </w:rPr>
              <w:t xml:space="preserve">(по видам основной продукции/работ, услуг)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за год, предшествующий году подачи заявления, </w:t>
            </w:r>
            <w:r>
              <w:rPr>
                <w:rFonts w:eastAsiaTheme="minorHAnsi"/>
                <w:sz w:val="28"/>
                <w:szCs w:val="28"/>
              </w:rPr>
              <w:t xml:space="preserve">млн рублей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Среднесписочная численность работников (при наличии филиалов или обособленных структурных подразделений указать по каждому подразделению) </w:t>
            </w:r>
            <w:r>
              <w:rPr>
                <w:rFonts w:eastAsiaTheme="minorHAnsi"/>
                <w:sz w:val="28"/>
                <w:szCs w:val="28"/>
              </w:rPr>
              <w:t xml:space="preserve">за год, предшествующий году подачи заявления</w:t>
            </w:r>
            <w:r>
              <w:rPr>
                <w:rFonts w:eastAsiaTheme="minorHAnsi"/>
                <w:sz w:val="28"/>
                <w:szCs w:val="28"/>
              </w:rPr>
              <w:t xml:space="preserve">, человек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1.2. Сведения об основных показателях текущей финансово-хозяйственной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деятельности организации за три последних отчетных года или за весь период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деятельности, в том числе на последнюю отчетную дату, если деятельность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осуществляется менее трех лет: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82"/>
        <w:gridCol w:w="850"/>
        <w:gridCol w:w="851"/>
        <w:gridCol w:w="850"/>
        <w:gridCol w:w="184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2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Показатели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___ год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___ год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___ год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На последнюю отчетную дату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Выручка от реализации продукции, товаров, работ, услуг (за минусом НДС, </w:t>
            </w:r>
            <w:r>
              <w:rPr>
                <w:rFonts w:eastAsiaTheme="minorHAnsi"/>
                <w:sz w:val="28"/>
                <w:szCs w:val="28"/>
              </w:rPr>
              <w:t xml:space="preserve">акцизов и аналогичных обязательных платежей), млн рублей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Чистая прибыль (убыток) отчетного периода, млн рублей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Налоговые поступления</w:t>
            </w:r>
            <w:r>
              <w:rPr>
                <w:rFonts w:eastAsiaTheme="minorHAnsi"/>
                <w:sz w:val="28"/>
                <w:szCs w:val="28"/>
              </w:rPr>
              <w:t xml:space="preserve"> в</w:t>
            </w:r>
            <w:r>
              <w:rPr>
                <w:rFonts w:eastAsiaTheme="minorHAnsi"/>
                <w:sz w:val="28"/>
                <w:szCs w:val="28"/>
              </w:rPr>
              <w:t xml:space="preserve"> консолидированный </w:t>
            </w:r>
            <w:r>
              <w:rPr>
                <w:rFonts w:eastAsiaTheme="minorHAnsi"/>
                <w:sz w:val="28"/>
                <w:szCs w:val="28"/>
              </w:rPr>
              <w:t xml:space="preserve">бюджет</w:t>
            </w:r>
            <w:r>
              <w:rPr>
                <w:rFonts w:eastAsiaTheme="minorHAnsi"/>
                <w:sz w:val="28"/>
                <w:szCs w:val="28"/>
              </w:rPr>
              <w:t xml:space="preserve"> Республики Коми</w:t>
            </w:r>
            <w:r>
              <w:rPr>
                <w:rFonts w:eastAsiaTheme="minorHAnsi"/>
                <w:sz w:val="28"/>
                <w:szCs w:val="28"/>
              </w:rPr>
              <w:t xml:space="preserve">, </w:t>
            </w:r>
            <w:r>
              <w:rPr>
                <w:rFonts w:eastAsiaTheme="minorHAnsi"/>
                <w:sz w:val="28"/>
                <w:szCs w:val="28"/>
              </w:rPr>
              <w:t xml:space="preserve">всего</w:t>
            </w:r>
            <w:r>
              <w:rPr>
                <w:rFonts w:eastAsiaTheme="minorHAnsi"/>
                <w:sz w:val="28"/>
                <w:szCs w:val="28"/>
              </w:rPr>
              <w:t xml:space="preserve">, млн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рублей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(</w:t>
            </w:r>
            <w:r>
              <w:rPr>
                <w:rFonts w:eastAsiaTheme="minorHAnsi"/>
                <w:sz w:val="28"/>
                <w:szCs w:val="28"/>
              </w:rPr>
              <w:t xml:space="preserve">расписать</w:t>
            </w:r>
            <w:r>
              <w:rPr>
                <w:rFonts w:eastAsiaTheme="minorHAnsi"/>
                <w:sz w:val="28"/>
                <w:szCs w:val="28"/>
              </w:rPr>
              <w:t xml:space="preserve"> по видам налогов)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jc w:val="center"/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2.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Сведения о земельном участке, </w:t>
      </w:r>
      <w:r>
        <w:rPr>
          <w:rFonts w:eastAsiaTheme="minorHAnsi"/>
          <w:sz w:val="28"/>
          <w:szCs w:val="28"/>
        </w:rPr>
        <w:t xml:space="preserve">запрашиваемом</w:t>
      </w:r>
      <w:r>
        <w:rPr>
          <w:rFonts w:eastAsiaTheme="minorHAnsi"/>
          <w:sz w:val="28"/>
          <w:szCs w:val="28"/>
        </w:rPr>
        <w:t xml:space="preserve"> для реализации 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i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инвестиционного </w:t>
      </w:r>
      <w:r>
        <w:rPr>
          <w:rFonts w:eastAsiaTheme="minorHAnsi"/>
          <w:sz w:val="28"/>
          <w:szCs w:val="28"/>
        </w:rPr>
        <w:t xml:space="preserve">проекта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i/>
          <w:sz w:val="28"/>
          <w:szCs w:val="28"/>
        </w:rPr>
      </w:r>
      <w:r>
        <w:rPr>
          <w:rFonts w:eastAsiaTheme="minorHAnsi"/>
          <w:i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467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№ п/п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Наименование параметра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  <w:outlineLvl w:val="0"/>
            </w:pPr>
            <w:r>
              <w:rPr>
                <w:rFonts w:eastAsiaTheme="minorHAnsi"/>
                <w:sz w:val="26"/>
                <w:szCs w:val="26"/>
              </w:rPr>
              <w:t xml:space="preserve">Значения параметров указываются в соответствии с выпиской из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Единого государственного реестра недвижимости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Кадастровый номер земельного участка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Место</w:t>
            </w:r>
            <w:r>
              <w:rPr>
                <w:rFonts w:eastAsiaTheme="minorHAnsi"/>
                <w:sz w:val="28"/>
                <w:szCs w:val="28"/>
              </w:rPr>
              <w:t xml:space="preserve">по</w:t>
            </w:r>
            <w:r>
              <w:rPr>
                <w:rFonts w:eastAsiaTheme="minorHAnsi"/>
                <w:sz w:val="28"/>
                <w:szCs w:val="28"/>
              </w:rPr>
              <w:t xml:space="preserve">ложение земельного участка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Категория земель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Вид</w:t>
            </w:r>
            <w:r>
              <w:rPr>
                <w:rFonts w:eastAsiaTheme="minorHAnsi"/>
                <w:sz w:val="28"/>
                <w:szCs w:val="28"/>
              </w:rPr>
              <w:t xml:space="preserve">ы</w:t>
            </w:r>
            <w:r>
              <w:rPr>
                <w:rFonts w:eastAsiaTheme="minorHAnsi"/>
                <w:sz w:val="28"/>
                <w:szCs w:val="28"/>
              </w:rPr>
              <w:t xml:space="preserve"> разрешенного использования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5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Площадь</w:t>
            </w:r>
            <w:r>
              <w:rPr>
                <w:rFonts w:eastAsiaTheme="minorHAnsi"/>
                <w:sz w:val="28"/>
                <w:szCs w:val="28"/>
              </w:rPr>
              <w:t xml:space="preserve">, </w:t>
            </w:r>
            <w:r>
              <w:rPr>
                <w:rFonts w:eastAsiaTheme="minorHAnsi"/>
                <w:sz w:val="28"/>
                <w:szCs w:val="28"/>
              </w:rPr>
              <w:t xml:space="preserve">кв.м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6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Кадастровая стоимость</w:t>
            </w:r>
            <w:r>
              <w:rPr>
                <w:rFonts w:eastAsiaTheme="minorHAnsi"/>
                <w:sz w:val="28"/>
                <w:szCs w:val="28"/>
              </w:rPr>
              <w:t xml:space="preserve">, рублей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7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Сведения о правах (правообладатели на земельный участок)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8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Сведения об обременениях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3. </w:t>
      </w:r>
      <w:r>
        <w:rPr>
          <w:rFonts w:eastAsiaTheme="minorHAnsi"/>
          <w:sz w:val="28"/>
          <w:szCs w:val="28"/>
        </w:rPr>
        <w:t xml:space="preserve">Описание</w:t>
      </w:r>
      <w:r>
        <w:rPr>
          <w:rFonts w:eastAsiaTheme="minorHAnsi"/>
          <w:sz w:val="28"/>
          <w:szCs w:val="28"/>
        </w:rPr>
        <w:t xml:space="preserve"> инвестиционного </w:t>
      </w:r>
      <w:r>
        <w:rPr>
          <w:rFonts w:eastAsiaTheme="minorHAnsi"/>
          <w:sz w:val="28"/>
          <w:szCs w:val="28"/>
        </w:rPr>
        <w:t xml:space="preserve">проекта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.1. Краткое содержание инвестиционного проекта (</w:t>
      </w:r>
      <w:r>
        <w:rPr>
          <w:rFonts w:eastAsiaTheme="minorHAnsi"/>
          <w:sz w:val="28"/>
          <w:szCs w:val="28"/>
        </w:rPr>
        <w:t xml:space="preserve">описание целей, задач, планируемых мероприятий, ожидаемых результатов, сроков исполнения</w:t>
      </w:r>
      <w:r>
        <w:rPr>
          <w:rFonts w:eastAsiaTheme="minorHAnsi"/>
          <w:sz w:val="28"/>
          <w:szCs w:val="28"/>
        </w:rPr>
        <w:t xml:space="preserve">)</w:t>
      </w:r>
      <w:r>
        <w:rPr>
          <w:rFonts w:eastAsiaTheme="minorHAnsi"/>
          <w:sz w:val="28"/>
          <w:szCs w:val="28"/>
        </w:rPr>
        <w:t xml:space="preserve"> _</w:t>
      </w:r>
      <w:r>
        <w:rPr>
          <w:rFonts w:eastAsiaTheme="minorHAnsi"/>
          <w:sz w:val="28"/>
          <w:szCs w:val="28"/>
        </w:rPr>
        <w:t xml:space="preserve">_____________________________</w:t>
      </w:r>
      <w:r>
        <w:rPr>
          <w:rFonts w:eastAsiaTheme="minorHAnsi"/>
          <w:sz w:val="28"/>
          <w:szCs w:val="28"/>
        </w:rPr>
        <w:t xml:space="preserve">_______________________________________.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.2. Характер инвестиционного проекта (нужное отметить </w:t>
      </w:r>
      <w:r>
        <w:rPr>
          <w:rFonts w:eastAsiaTheme="minorHAnsi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</w:rPr>
        <w:t xml:space="preserve">V</w:t>
      </w:r>
      <w:r>
        <w:rPr>
          <w:rFonts w:eastAsiaTheme="minorHAnsi"/>
          <w:sz w:val="28"/>
          <w:szCs w:val="28"/>
        </w:rPr>
        <w:t xml:space="preserve">»</w:t>
      </w:r>
      <w:r>
        <w:rPr>
          <w:rFonts w:eastAsiaTheme="minorHAnsi"/>
          <w:sz w:val="28"/>
          <w:szCs w:val="28"/>
        </w:rPr>
        <w:t xml:space="preserve">):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5"/>
        <w:gridCol w:w="411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</w:t>
            </w:r>
            <w:r>
              <w:rPr>
                <w:rFonts w:eastAsiaTheme="minorHAnsi"/>
                <w:sz w:val="28"/>
                <w:szCs w:val="28"/>
              </w:rPr>
              <w:t xml:space="preserve">еконструкция</w:t>
            </w:r>
            <w:r>
              <w:rPr>
                <w:rFonts w:eastAsiaTheme="minorHAnsi"/>
                <w:sz w:val="28"/>
                <w:szCs w:val="28"/>
              </w:rPr>
              <w:t xml:space="preserve">/</w:t>
            </w:r>
            <w:r>
              <w:rPr>
                <w:rFonts w:eastAsiaTheme="minorHAnsi"/>
                <w:sz w:val="28"/>
                <w:szCs w:val="28"/>
              </w:rPr>
              <w:t xml:space="preserve">модернизация</w:t>
            </w:r>
            <w:r>
              <w:rPr>
                <w:rFonts w:eastAsiaTheme="minorHAnsi"/>
                <w:sz w:val="28"/>
                <w:szCs w:val="28"/>
              </w:rPr>
              <w:t xml:space="preserve">/</w:t>
            </w:r>
            <w:r>
              <w:rPr>
                <w:rFonts w:eastAsiaTheme="minorHAnsi"/>
                <w:sz w:val="28"/>
                <w:szCs w:val="28"/>
              </w:rPr>
              <w:t xml:space="preserve">техническое перевооружение действующего производства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</w:t>
            </w:r>
            <w:r>
              <w:rPr>
                <w:rFonts w:eastAsiaTheme="minorHAnsi"/>
                <w:sz w:val="28"/>
                <w:szCs w:val="28"/>
              </w:rPr>
              <w:t xml:space="preserve">оздание нового производства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</w:t>
            </w:r>
            <w:r>
              <w:rPr>
                <w:rFonts w:eastAsiaTheme="minorHAnsi"/>
                <w:sz w:val="28"/>
                <w:szCs w:val="28"/>
              </w:rPr>
              <w:t xml:space="preserve">ругое (указать)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.3</w:t>
      </w:r>
      <w:r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В</w:t>
      </w:r>
      <w:r>
        <w:rPr>
          <w:rFonts w:eastAsiaTheme="minorHAnsi"/>
          <w:sz w:val="28"/>
          <w:szCs w:val="28"/>
        </w:rPr>
        <w:t xml:space="preserve">ид </w:t>
      </w:r>
      <w:r>
        <w:rPr>
          <w:rFonts w:eastAsiaTheme="minorHAnsi"/>
          <w:sz w:val="28"/>
          <w:szCs w:val="28"/>
        </w:rPr>
        <w:t xml:space="preserve">и</w:t>
      </w:r>
      <w:r>
        <w:rPr>
          <w:rFonts w:eastAsiaTheme="minorHAnsi"/>
          <w:sz w:val="28"/>
          <w:szCs w:val="28"/>
        </w:rPr>
        <w:t xml:space="preserve">ли</w:t>
      </w:r>
      <w:r>
        <w:rPr>
          <w:rFonts w:eastAsiaTheme="minorHAnsi"/>
          <w:sz w:val="28"/>
          <w:szCs w:val="28"/>
        </w:rPr>
        <w:t xml:space="preserve"> направлени</w:t>
      </w:r>
      <w:r>
        <w:rPr>
          <w:rFonts w:eastAsiaTheme="minorHAnsi"/>
          <w:sz w:val="28"/>
          <w:szCs w:val="28"/>
        </w:rPr>
        <w:t xml:space="preserve">е</w:t>
      </w:r>
      <w:r>
        <w:rPr>
          <w:rFonts w:eastAsiaTheme="minorHAnsi"/>
          <w:sz w:val="28"/>
          <w:szCs w:val="28"/>
        </w:rPr>
        <w:t xml:space="preserve"> экономической деятельности в соответствии с</w:t>
      </w:r>
      <w:r>
        <w:rPr>
          <w:rFonts w:eastAsiaTheme="minorHAnsi"/>
          <w:sz w:val="28"/>
          <w:szCs w:val="28"/>
        </w:rPr>
        <w:t xml:space="preserve"> Перечнем</w:t>
      </w:r>
      <w:r>
        <w:t xml:space="preserve"> </w:t>
      </w:r>
      <w:r>
        <w:rPr>
          <w:rFonts w:eastAsiaTheme="minorHAnsi"/>
          <w:sz w:val="28"/>
          <w:szCs w:val="28"/>
        </w:rPr>
        <w:t xml:space="preserve">видов и направлений экономической деятельности, осуществление которых является основанием для признания инвестиционного проекта масштабным инвестиционным проектом</w:t>
      </w:r>
      <w:r>
        <w:rPr>
          <w:rFonts w:eastAsiaTheme="minorHAnsi"/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</w:rPr>
        <w:t xml:space="preserve">Приложение № 2</w:t>
      </w:r>
      <w:r>
        <w:rPr>
          <w:rFonts w:eastAsiaTheme="minorHAnsi"/>
          <w:sz w:val="28"/>
          <w:szCs w:val="28"/>
        </w:rPr>
        <w:t xml:space="preserve"> к</w:t>
      </w:r>
      <w:r>
        <w:rPr>
          <w:rFonts w:eastAsiaTheme="minorHAnsi"/>
          <w:sz w:val="28"/>
          <w:szCs w:val="28"/>
        </w:rPr>
        <w:t xml:space="preserve"> п</w:t>
      </w:r>
      <w:r>
        <w:rPr>
          <w:rFonts w:eastAsiaTheme="minorHAnsi"/>
          <w:sz w:val="28"/>
          <w:szCs w:val="28"/>
        </w:rPr>
        <w:t xml:space="preserve">остановлени</w:t>
      </w:r>
      <w:r>
        <w:rPr>
          <w:rFonts w:eastAsiaTheme="minorHAnsi"/>
          <w:sz w:val="28"/>
          <w:szCs w:val="28"/>
        </w:rPr>
        <w:t xml:space="preserve">ю</w:t>
      </w:r>
      <w:r>
        <w:rPr>
          <w:rFonts w:eastAsiaTheme="minorHAnsi"/>
          <w:sz w:val="28"/>
          <w:szCs w:val="28"/>
        </w:rPr>
        <w:t xml:space="preserve"> Правительства Р</w:t>
      </w:r>
      <w:r>
        <w:rPr>
          <w:rFonts w:eastAsiaTheme="minorHAnsi"/>
          <w:sz w:val="28"/>
          <w:szCs w:val="28"/>
        </w:rPr>
        <w:t xml:space="preserve">еспублики </w:t>
      </w:r>
      <w:r>
        <w:rPr>
          <w:rFonts w:eastAsiaTheme="minorHAnsi"/>
          <w:sz w:val="28"/>
          <w:szCs w:val="28"/>
        </w:rPr>
        <w:t xml:space="preserve">К</w:t>
      </w:r>
      <w:r>
        <w:rPr>
          <w:rFonts w:eastAsiaTheme="minorHAnsi"/>
          <w:sz w:val="28"/>
          <w:szCs w:val="28"/>
        </w:rPr>
        <w:t xml:space="preserve">оми</w:t>
      </w:r>
      <w:r>
        <w:rPr>
          <w:rFonts w:eastAsiaTheme="minorHAnsi"/>
          <w:sz w:val="28"/>
          <w:szCs w:val="28"/>
        </w:rPr>
        <w:t xml:space="preserve"> от 04.03.2016 </w:t>
      </w:r>
      <w:r>
        <w:rPr>
          <w:rFonts w:eastAsiaTheme="minorHAnsi"/>
          <w:sz w:val="28"/>
          <w:szCs w:val="28"/>
        </w:rPr>
        <w:t xml:space="preserve">№</w:t>
      </w:r>
      <w:r>
        <w:rPr>
          <w:rFonts w:eastAsiaTheme="minorHAnsi"/>
          <w:sz w:val="28"/>
          <w:szCs w:val="28"/>
        </w:rPr>
        <w:t xml:space="preserve"> 109</w:t>
      </w:r>
      <w:r>
        <w:rPr>
          <w:rFonts w:eastAsiaTheme="minorHAnsi"/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</w:rPr>
        <w:t xml:space="preserve">О Порядке проведения проверки и мониторинга реализации масштабных инвестиционных проектов на соответствие критериям, установленным в части 1 статьи 12</w:t>
      </w:r>
      <w:r>
        <w:rPr>
          <w:rFonts w:eastAsiaTheme="minorHAnsi"/>
          <w:sz w:val="28"/>
          <w:szCs w:val="28"/>
          <w:vertAlign w:val="superscript"/>
        </w:rPr>
        <w:t xml:space="preserve">2</w:t>
      </w:r>
      <w:r>
        <w:rPr>
          <w:rFonts w:eastAsiaTheme="minorHAnsi"/>
          <w:sz w:val="28"/>
          <w:szCs w:val="28"/>
        </w:rPr>
        <w:t xml:space="preserve"> Закона Республики Коми </w:t>
      </w:r>
      <w:r>
        <w:rPr>
          <w:rFonts w:eastAsiaTheme="minorHAnsi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</w:rPr>
        <w:t xml:space="preserve">Об инвестиционной деятельности на территории Республики Коми</w:t>
      </w:r>
      <w:r>
        <w:rPr>
          <w:rFonts w:eastAsiaTheme="minorHAnsi"/>
          <w:sz w:val="28"/>
          <w:szCs w:val="28"/>
        </w:rPr>
        <w:t xml:space="preserve">»</w:t>
      </w:r>
      <w:r>
        <w:rPr>
          <w:rFonts w:eastAsiaTheme="minorHAnsi"/>
          <w:sz w:val="28"/>
          <w:szCs w:val="28"/>
        </w:rPr>
        <w:t xml:space="preserve">)</w:t>
      </w:r>
      <w:r>
        <w:rPr>
          <w:rFonts w:eastAsiaTheme="minorHAnsi"/>
          <w:sz w:val="28"/>
          <w:szCs w:val="28"/>
        </w:rPr>
        <w:t xml:space="preserve"> &lt;2&gt;: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______________________________________________________________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____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  <w:sz w:val="28"/>
          <w:szCs w:val="28"/>
        </w:rPr>
        <w:t xml:space="preserve">. Муниципальное образование в Республике Коми, на территории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которого планируется к реализации инвестиционный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проект: ___________________________________________________________________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5</w:t>
      </w:r>
      <w:r>
        <w:rPr>
          <w:rFonts w:eastAsiaTheme="minorHAnsi"/>
          <w:sz w:val="28"/>
          <w:szCs w:val="28"/>
        </w:rPr>
        <w:t xml:space="preserve">. Период реализации инвестицион</w:t>
      </w:r>
      <w:r>
        <w:rPr>
          <w:rFonts w:eastAsiaTheme="minorHAnsi"/>
          <w:sz w:val="28"/>
          <w:szCs w:val="28"/>
        </w:rPr>
        <w:t xml:space="preserve">ного проекта с ________ по _______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.6</w:t>
      </w:r>
      <w:r>
        <w:rPr>
          <w:rFonts w:eastAsiaTheme="minorHAnsi"/>
          <w:sz w:val="28"/>
          <w:szCs w:val="28"/>
        </w:rPr>
        <w:t xml:space="preserve">. Срок окупаемости по инвестиционному проекту, месяцев (лет): __</w:t>
      </w:r>
      <w:r>
        <w:rPr>
          <w:rFonts w:eastAsiaTheme="minorHAnsi"/>
          <w:sz w:val="28"/>
          <w:szCs w:val="28"/>
        </w:rPr>
        <w:t xml:space="preserve">__.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7</w:t>
      </w:r>
      <w:r>
        <w:rPr>
          <w:rFonts w:eastAsiaTheme="minorHAnsi"/>
          <w:sz w:val="28"/>
          <w:szCs w:val="28"/>
        </w:rPr>
        <w:t xml:space="preserve">. Срок достижения заявленных критериев масштабности 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8</w:t>
      </w:r>
      <w:r>
        <w:rPr>
          <w:rFonts w:eastAsiaTheme="minorHAnsi"/>
          <w:sz w:val="28"/>
          <w:szCs w:val="28"/>
        </w:rPr>
        <w:t xml:space="preserve">. План-график поэтапной реализации и финансирования инвестиционного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проекта: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5"/>
        <w:gridCol w:w="4423"/>
        <w:gridCol w:w="1418"/>
        <w:gridCol w:w="1559"/>
        <w:gridCol w:w="17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№</w:t>
            </w:r>
            <w:r>
              <w:rPr>
                <w:rFonts w:eastAsiaTheme="minorHAnsi"/>
                <w:sz w:val="26"/>
                <w:szCs w:val="26"/>
              </w:rPr>
              <w:t xml:space="preserve"> п/п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Этапы</w:t>
            </w:r>
            <w:r>
              <w:rPr>
                <w:rFonts w:eastAsiaTheme="minorHAnsi"/>
                <w:sz w:val="26"/>
                <w:szCs w:val="26"/>
              </w:rPr>
              <w:t xml:space="preserve"> (стадии)</w:t>
            </w:r>
            <w:r>
              <w:rPr>
                <w:rFonts w:eastAsiaTheme="minorHAnsi"/>
                <w:sz w:val="26"/>
                <w:szCs w:val="26"/>
              </w:rPr>
              <w:t xml:space="preserve"> реализации</w:t>
            </w:r>
            <w:r>
              <w:rPr>
                <w:rFonts w:eastAsiaTheme="minorHAnsi"/>
                <w:sz w:val="26"/>
                <w:szCs w:val="26"/>
              </w:rPr>
              <w:t xml:space="preserve"> инвестиционного</w:t>
            </w:r>
            <w:r>
              <w:rPr>
                <w:rFonts w:eastAsiaTheme="minorHAnsi"/>
                <w:sz w:val="26"/>
                <w:szCs w:val="26"/>
              </w:rPr>
              <w:t xml:space="preserve"> проекта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Плановый срок реализации этапа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(месяц, год)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Финансирование этапа реализации</w:t>
            </w:r>
            <w:r>
              <w:rPr>
                <w:rFonts w:eastAsiaTheme="minorHAnsi"/>
                <w:sz w:val="26"/>
                <w:szCs w:val="26"/>
              </w:rPr>
              <w:t xml:space="preserve"> инвестиционного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</w:rPr>
              <w:t xml:space="preserve">п</w:t>
            </w:r>
            <w:r>
              <w:rPr>
                <w:rFonts w:eastAsiaTheme="minorHAnsi"/>
                <w:sz w:val="26"/>
                <w:szCs w:val="26"/>
              </w:rPr>
              <w:t xml:space="preserve">роекта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с</w:t>
            </w:r>
            <w:r>
              <w:rPr>
                <w:rFonts w:eastAsiaTheme="minorHAnsi"/>
                <w:sz w:val="26"/>
                <w:szCs w:val="26"/>
              </w:rPr>
              <w:t xml:space="preserve">рок финансирования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(месяц, год)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с</w:t>
            </w:r>
            <w:r>
              <w:rPr>
                <w:rFonts w:eastAsiaTheme="minorHAnsi"/>
                <w:sz w:val="26"/>
                <w:szCs w:val="26"/>
              </w:rPr>
              <w:t xml:space="preserve">умма финансирования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(млн руб</w:t>
            </w:r>
            <w:r>
              <w:rPr>
                <w:rFonts w:eastAsiaTheme="minorHAnsi"/>
                <w:sz w:val="26"/>
                <w:szCs w:val="26"/>
              </w:rPr>
              <w:t xml:space="preserve">лей</w:t>
            </w:r>
            <w:r>
              <w:rPr>
                <w:rFonts w:eastAsiaTheme="minorHAnsi"/>
                <w:sz w:val="26"/>
                <w:szCs w:val="26"/>
              </w:rPr>
              <w:t xml:space="preserve">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3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4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5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Предпроектный</w:t>
            </w:r>
            <w:r>
              <w:rPr>
                <w:rFonts w:eastAsiaTheme="minorHAnsi"/>
                <w:sz w:val="28"/>
                <w:szCs w:val="28"/>
              </w:rPr>
              <w:t xml:space="preserve"> этап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Выбор площадки строительства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1.2.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Проведение инженерных и геодезических изысканий на выбранной площадке строительства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1.3.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Получение исходно-разрешительной документации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1.4.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Другое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Проектный этап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Заключение договора на разработку проектной документации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2.2.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Разработка проектной документации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2.3.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Заключение договора с сетевыми </w:t>
            </w:r>
            <w:r>
              <w:rPr>
                <w:rFonts w:eastAsiaTheme="minorHAnsi"/>
                <w:sz w:val="28"/>
                <w:szCs w:val="28"/>
              </w:rPr>
              <w:t xml:space="preserve">организациями</w:t>
            </w:r>
            <w:r>
              <w:rPr>
                <w:rFonts w:eastAsiaTheme="minorHAnsi"/>
                <w:sz w:val="28"/>
                <w:szCs w:val="28"/>
              </w:rPr>
              <w:t xml:space="preserve"> на технологическое присоединение. Получение и согласование технических условий, технологическое присоединение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</w:t>
            </w:r>
            <w:r>
              <w:rPr>
                <w:rFonts w:eastAsiaTheme="minorHAnsi"/>
                <w:sz w:val="28"/>
                <w:szCs w:val="28"/>
              </w:rPr>
              <w:t xml:space="preserve">4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Проведение экологической экспертизы (при необходимости)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</w:t>
            </w:r>
            <w:r>
              <w:rPr>
                <w:rFonts w:eastAsiaTheme="minorHAnsi"/>
                <w:sz w:val="28"/>
                <w:szCs w:val="28"/>
              </w:rPr>
              <w:t xml:space="preserve">5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Проведение государственной экспертизы проектно-сметной документации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(при необходимости)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2.</w:t>
            </w:r>
            <w:r>
              <w:rPr>
                <w:rFonts w:eastAsiaTheme="minorHAnsi"/>
                <w:sz w:val="28"/>
                <w:szCs w:val="28"/>
              </w:rPr>
              <w:t xml:space="preserve">6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Другое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Этап</w:t>
            </w:r>
            <w:r>
              <w:rPr>
                <w:rFonts w:eastAsiaTheme="minorHAnsi"/>
                <w:sz w:val="28"/>
                <w:szCs w:val="28"/>
              </w:rPr>
              <w:t xml:space="preserve"> строительства объектов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Заключение договора с генеральным подрядчиком на проведение строительных работ (в случае, если привлекается подрядчик)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3.2.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Строительство объектов, предусмотренных инвестиционным проектом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</w:t>
            </w:r>
            <w:r>
              <w:rPr>
                <w:rFonts w:eastAsiaTheme="minorHAnsi"/>
                <w:sz w:val="28"/>
                <w:szCs w:val="28"/>
              </w:rPr>
              <w:t xml:space="preserve">3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Монтаж и ввод в работу инженерных внутренних и внешних систем и оборудования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3.4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Выполнение работ по благоустройству территории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</w:t>
            </w:r>
            <w:r>
              <w:rPr>
                <w:rFonts w:eastAsiaTheme="minorHAnsi"/>
                <w:sz w:val="28"/>
                <w:szCs w:val="28"/>
              </w:rPr>
              <w:t xml:space="preserve">5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</w:t>
            </w:r>
            <w:r>
              <w:rPr>
                <w:rFonts w:eastAsiaTheme="minorHAnsi"/>
                <w:sz w:val="28"/>
                <w:szCs w:val="28"/>
              </w:rPr>
              <w:t xml:space="preserve">ругое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</w:t>
            </w:r>
            <w:r>
              <w:rPr>
                <w:rFonts w:eastAsiaTheme="minorHAnsi"/>
                <w:sz w:val="28"/>
                <w:szCs w:val="28"/>
              </w:rPr>
              <w:t xml:space="preserve">вод объектов в эксплуатацию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4.</w:t>
            </w:r>
            <w:r>
              <w:rPr>
                <w:rFonts w:eastAsiaTheme="minorHAnsi"/>
                <w:sz w:val="28"/>
                <w:szCs w:val="28"/>
              </w:rPr>
              <w:t xml:space="preserve">1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Получение з</w:t>
            </w:r>
            <w:r>
              <w:rPr>
                <w:rFonts w:eastAsiaTheme="minorHAnsi"/>
                <w:sz w:val="28"/>
                <w:szCs w:val="28"/>
              </w:rPr>
              <w:t xml:space="preserve">аключени</w:t>
            </w:r>
            <w:r>
              <w:rPr>
                <w:rFonts w:eastAsiaTheme="minorHAnsi"/>
                <w:sz w:val="28"/>
                <w:szCs w:val="28"/>
              </w:rPr>
              <w:t xml:space="preserve">я</w:t>
            </w:r>
            <w:r>
              <w:rPr>
                <w:rFonts w:eastAsiaTheme="minorHAnsi"/>
                <w:sz w:val="28"/>
                <w:szCs w:val="28"/>
              </w:rPr>
              <w:t xml:space="preserve"> о соответствии построенного объекта требованиям технических регламентов и проектной документации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4.</w:t>
            </w:r>
            <w:r>
              <w:rPr>
                <w:rFonts w:eastAsiaTheme="minorHAnsi"/>
                <w:sz w:val="28"/>
                <w:szCs w:val="28"/>
              </w:rPr>
              <w:t xml:space="preserve">2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Получение разрешения </w:t>
            </w:r>
            <w:r>
              <w:rPr>
                <w:rFonts w:eastAsiaTheme="minorHAnsi"/>
                <w:sz w:val="28"/>
                <w:szCs w:val="28"/>
              </w:rPr>
              <w:t xml:space="preserve">на ввод объекта в эксплуатацию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4.</w:t>
            </w:r>
            <w:r>
              <w:rPr>
                <w:rFonts w:eastAsiaTheme="minorHAnsi"/>
                <w:sz w:val="28"/>
                <w:szCs w:val="28"/>
              </w:rPr>
              <w:t xml:space="preserve">3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Регистрация прав собственности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объектов </w:t>
            </w:r>
            <w:r>
              <w:rPr>
                <w:rFonts w:eastAsiaTheme="minorHAnsi"/>
                <w:sz w:val="28"/>
                <w:szCs w:val="28"/>
              </w:rPr>
              <w:t xml:space="preserve">недвижимости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(при необходимости)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4.</w:t>
            </w:r>
            <w:r>
              <w:rPr>
                <w:rFonts w:eastAsiaTheme="minorHAnsi"/>
                <w:sz w:val="28"/>
                <w:szCs w:val="28"/>
              </w:rPr>
              <w:t xml:space="preserve">4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Другое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5.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Эксплуатационная (производственная) стадия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5.1.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</w:t>
            </w:r>
            <w:r>
              <w:rPr>
                <w:rFonts w:eastAsiaTheme="minorHAnsi"/>
                <w:sz w:val="28"/>
                <w:szCs w:val="28"/>
              </w:rPr>
              <w:t xml:space="preserve">ости</w:t>
            </w:r>
            <w:r>
              <w:rPr>
                <w:rFonts w:eastAsiaTheme="minorHAnsi"/>
                <w:sz w:val="28"/>
                <w:szCs w:val="28"/>
              </w:rPr>
              <w:t xml:space="preserve">жение </w:t>
            </w:r>
            <w:r>
              <w:rPr>
                <w:rFonts w:eastAsiaTheme="minorHAnsi"/>
                <w:sz w:val="28"/>
                <w:szCs w:val="28"/>
              </w:rPr>
              <w:t xml:space="preserve">предусмотренного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проектом</w:t>
            </w:r>
            <w:r>
              <w:rPr>
                <w:rFonts w:eastAsiaTheme="minorHAnsi"/>
                <w:sz w:val="28"/>
                <w:szCs w:val="28"/>
              </w:rPr>
              <w:t xml:space="preserve"> объ</w:t>
            </w:r>
            <w:r>
              <w:rPr>
                <w:rFonts w:eastAsiaTheme="minorHAnsi"/>
                <w:sz w:val="28"/>
                <w:szCs w:val="28"/>
              </w:rPr>
              <w:t xml:space="preserve">е</w:t>
            </w:r>
            <w:r>
              <w:rPr>
                <w:rFonts w:eastAsiaTheme="minorHAnsi"/>
                <w:sz w:val="28"/>
                <w:szCs w:val="28"/>
              </w:rPr>
              <w:t xml:space="preserve">м</w:t>
            </w:r>
            <w:r>
              <w:rPr>
                <w:rFonts w:eastAsiaTheme="minorHAnsi"/>
                <w:sz w:val="28"/>
                <w:szCs w:val="28"/>
              </w:rPr>
              <w:t xml:space="preserve">а</w:t>
            </w:r>
            <w:r>
              <w:rPr>
                <w:rFonts w:eastAsiaTheme="minorHAnsi"/>
                <w:sz w:val="28"/>
                <w:szCs w:val="28"/>
              </w:rPr>
              <w:t xml:space="preserve"> производства </w:t>
            </w:r>
            <w:r>
              <w:rPr>
                <w:rFonts w:eastAsiaTheme="minorHAnsi"/>
                <w:sz w:val="28"/>
                <w:szCs w:val="28"/>
              </w:rPr>
              <w:t xml:space="preserve">(</w:t>
            </w:r>
            <w:r>
              <w:rPr>
                <w:rFonts w:eastAsiaTheme="minorHAnsi"/>
                <w:sz w:val="28"/>
                <w:szCs w:val="28"/>
              </w:rPr>
              <w:t xml:space="preserve">оказания </w:t>
            </w:r>
            <w:r>
              <w:rPr>
                <w:rFonts w:eastAsiaTheme="minorHAnsi"/>
                <w:sz w:val="28"/>
                <w:szCs w:val="28"/>
              </w:rPr>
              <w:t xml:space="preserve">услуг) </w:t>
            </w:r>
            <w:bookmarkStart w:id="0" w:name="_GoBack"/>
            <w:r/>
            <w:bookmarkEnd w:id="0"/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5.2.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</w:t>
            </w:r>
            <w:r>
              <w:rPr>
                <w:rFonts w:eastAsiaTheme="minorHAnsi"/>
                <w:sz w:val="28"/>
                <w:szCs w:val="28"/>
              </w:rPr>
              <w:t xml:space="preserve">огашение займов</w:t>
            </w:r>
            <w:r>
              <w:rPr>
                <w:rFonts w:eastAsiaTheme="minorHAnsi"/>
                <w:sz w:val="28"/>
                <w:szCs w:val="28"/>
              </w:rPr>
              <w:t xml:space="preserve">, привлеченных для целей реализации</w:t>
            </w:r>
            <w:r>
              <w:rPr>
                <w:rFonts w:eastAsiaTheme="minorHAnsi"/>
                <w:sz w:val="28"/>
                <w:szCs w:val="28"/>
              </w:rPr>
              <w:t xml:space="preserve"> инвестиционного</w:t>
            </w:r>
            <w:r>
              <w:rPr>
                <w:rFonts w:eastAsiaTheme="minorHAnsi"/>
                <w:sz w:val="28"/>
                <w:szCs w:val="28"/>
              </w:rPr>
              <w:t xml:space="preserve"> проекта</w:t>
            </w:r>
            <w:r>
              <w:rPr>
                <w:rFonts w:eastAsiaTheme="minorHAnsi"/>
                <w:sz w:val="28"/>
                <w:szCs w:val="28"/>
              </w:rPr>
              <w:t xml:space="preserve"> в соответствии с заключенными договорами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5.3.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Другое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.9</w:t>
      </w:r>
      <w:r>
        <w:rPr>
          <w:rFonts w:eastAsiaTheme="minorHAnsi"/>
          <w:sz w:val="28"/>
          <w:szCs w:val="28"/>
        </w:rPr>
        <w:t xml:space="preserve">. Сведения об источниках финансирования инвестиционного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проекта: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524"/>
        <w:gridCol w:w="2551"/>
        <w:gridCol w:w="17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Источники финансирования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Сведения о подтверждающем документе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(млн руб</w:t>
            </w:r>
            <w:r>
              <w:rPr>
                <w:rFonts w:eastAsiaTheme="minorHAnsi"/>
                <w:sz w:val="26"/>
                <w:szCs w:val="26"/>
              </w:rPr>
              <w:t xml:space="preserve">лей</w:t>
            </w:r>
            <w:r>
              <w:rPr>
                <w:rFonts w:eastAsiaTheme="minorHAnsi"/>
                <w:sz w:val="26"/>
                <w:szCs w:val="26"/>
              </w:rPr>
              <w:t xml:space="preserve">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3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Общий объем инвестиций,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собственные средства организации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привлеченные средства организации - всего, из них: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4"/>
                <w:szCs w:val="24"/>
              </w:rPr>
              <w:outlineLvl w:val="0"/>
            </w:pPr>
            <w:r>
              <w:rPr>
                <w:rFonts w:eastAsiaTheme="minorHAnsi"/>
                <w:sz w:val="28"/>
                <w:szCs w:val="28"/>
              </w:rPr>
              <w:t xml:space="preserve">заемные средства</w:t>
            </w:r>
            <w:r>
              <w:rPr>
                <w:rFonts w:eastAsiaTheme="minorHAnsi"/>
                <w:sz w:val="24"/>
                <w:szCs w:val="24"/>
              </w:rPr>
              <w:t xml:space="preserve"> __________________</w:t>
            </w:r>
            <w:r>
              <w:rPr>
                <w:rFonts w:eastAsiaTheme="minorHAnsi"/>
                <w:sz w:val="24"/>
                <w:szCs w:val="24"/>
              </w:rPr>
              <w:t xml:space="preserve">_____</w:t>
            </w:r>
            <w:r>
              <w:rPr>
                <w:rFonts w:eastAsiaTheme="minorHAnsi"/>
                <w:sz w:val="24"/>
                <w:szCs w:val="24"/>
              </w:rPr>
              <w:t xml:space="preserve">______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widowControl/>
              <w:rPr>
                <w:rFonts w:eastAsiaTheme="minorHAnsi"/>
                <w:sz w:val="24"/>
                <w:szCs w:val="24"/>
              </w:rPr>
              <w:outlineLvl w:val="0"/>
            </w:pPr>
            <w:r>
              <w:rPr>
                <w:rFonts w:eastAsiaTheme="minorHAnsi"/>
                <w:sz w:val="24"/>
                <w:szCs w:val="24"/>
              </w:rPr>
              <w:t xml:space="preserve">(вид</w:t>
            </w:r>
            <w:r>
              <w:rPr>
                <w:rFonts w:eastAsiaTheme="minorHAnsi"/>
                <w:sz w:val="24"/>
                <w:szCs w:val="24"/>
              </w:rPr>
              <w:t xml:space="preserve"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наименование организации)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4"/>
                <w:szCs w:val="24"/>
              </w:rPr>
              <w:outlineLvl w:val="0"/>
            </w:pPr>
            <w:r>
              <w:rPr>
                <w:rFonts w:eastAsiaTheme="minorHAnsi"/>
                <w:sz w:val="28"/>
                <w:szCs w:val="28"/>
              </w:rPr>
              <w:t xml:space="preserve">средства государственной поддержки</w:t>
            </w:r>
            <w:r>
              <w:rPr>
                <w:rFonts w:eastAsiaTheme="minorHAnsi"/>
                <w:sz w:val="24"/>
                <w:szCs w:val="24"/>
              </w:rPr>
              <w:t xml:space="preserve"> _________</w:t>
            </w:r>
            <w:r>
              <w:rPr>
                <w:rFonts w:eastAsiaTheme="minorHAnsi"/>
                <w:sz w:val="24"/>
                <w:szCs w:val="24"/>
              </w:rPr>
              <w:t xml:space="preserve">___________________</w:t>
            </w:r>
            <w:r>
              <w:rPr>
                <w:rFonts w:eastAsiaTheme="minorHAnsi"/>
                <w:sz w:val="24"/>
                <w:szCs w:val="24"/>
              </w:rPr>
              <w:t xml:space="preserve">_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widowControl/>
              <w:rPr>
                <w:rFonts w:eastAsiaTheme="minorHAnsi"/>
                <w:sz w:val="24"/>
                <w:szCs w:val="24"/>
              </w:rPr>
              <w:outlineLvl w:val="0"/>
            </w:pPr>
            <w:r>
              <w:rPr>
                <w:rFonts w:eastAsiaTheme="minorHAnsi"/>
                <w:sz w:val="24"/>
                <w:szCs w:val="24"/>
              </w:rPr>
              <w:t xml:space="preserve">(формы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гос</w:t>
            </w:r>
            <w:r>
              <w:rPr>
                <w:rFonts w:eastAsiaTheme="minorHAnsi"/>
                <w:sz w:val="24"/>
                <w:szCs w:val="24"/>
              </w:rPr>
              <w:t xml:space="preserve">ударственной </w:t>
            </w:r>
            <w:r>
              <w:rPr>
                <w:rFonts w:eastAsiaTheme="minorHAnsi"/>
                <w:sz w:val="24"/>
                <w:szCs w:val="24"/>
              </w:rPr>
              <w:t xml:space="preserve">поддержки)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 счет федерального бюджета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 счет республиканского бюджета</w:t>
            </w:r>
            <w:r>
              <w:rPr>
                <w:rFonts w:eastAsiaTheme="minorHAnsi"/>
                <w:sz w:val="28"/>
                <w:szCs w:val="28"/>
              </w:rPr>
              <w:t xml:space="preserve"> Республики Коми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 счет местного бюджета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другое (расшифровать)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1</w:t>
      </w:r>
      <w:r>
        <w:rPr>
          <w:rFonts w:eastAsiaTheme="minorHAnsi"/>
          <w:sz w:val="28"/>
          <w:szCs w:val="28"/>
        </w:rPr>
        <w:t xml:space="preserve">0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Количество рабочих мест, планируемых к созданию</w:t>
      </w:r>
      <w:r>
        <w:rPr>
          <w:rFonts w:eastAsiaTheme="minorHAnsi"/>
          <w:sz w:val="28"/>
          <w:szCs w:val="28"/>
        </w:rPr>
        <w:t xml:space="preserve"> в рамках реализации </w:t>
      </w:r>
      <w:r>
        <w:rPr>
          <w:rFonts w:eastAsiaTheme="minorHAnsi"/>
          <w:sz w:val="28"/>
          <w:szCs w:val="28"/>
        </w:rPr>
        <w:t xml:space="preserve">инвестиционн</w:t>
      </w:r>
      <w:r>
        <w:rPr>
          <w:rFonts w:eastAsiaTheme="minorHAnsi"/>
          <w:sz w:val="28"/>
          <w:szCs w:val="28"/>
        </w:rPr>
        <w:t xml:space="preserve">ого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проект</w:t>
      </w:r>
      <w:r>
        <w:rPr>
          <w:rFonts w:eastAsiaTheme="minorHAnsi"/>
          <w:sz w:val="28"/>
          <w:szCs w:val="28"/>
        </w:rPr>
        <w:t xml:space="preserve">а</w:t>
      </w:r>
      <w:r>
        <w:rPr>
          <w:rFonts w:eastAsiaTheme="minorHAnsi"/>
          <w:sz w:val="28"/>
          <w:szCs w:val="28"/>
        </w:rPr>
        <w:t xml:space="preserve">: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06"/>
        <w:gridCol w:w="2693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Создаваемые рабочие места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(с указанием н</w:t>
            </w:r>
            <w:r>
              <w:rPr>
                <w:rFonts w:eastAsiaTheme="minorHAnsi"/>
                <w:sz w:val="26"/>
                <w:szCs w:val="26"/>
              </w:rPr>
              <w:t xml:space="preserve">аименовани</w:t>
            </w:r>
            <w:r>
              <w:rPr>
                <w:rFonts w:eastAsiaTheme="minorHAnsi"/>
                <w:sz w:val="26"/>
                <w:szCs w:val="26"/>
              </w:rPr>
              <w:t xml:space="preserve">я</w:t>
            </w:r>
            <w:r>
              <w:rPr>
                <w:rFonts w:eastAsiaTheme="minorHAnsi"/>
                <w:sz w:val="26"/>
                <w:szCs w:val="26"/>
              </w:rPr>
              <w:t xml:space="preserve"> профессии (специальности, должности)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Количество, ед.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Планируемая дата создания рабочего места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3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</w:tbl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.1</w:t>
      </w:r>
      <w:r>
        <w:rPr>
          <w:rFonts w:eastAsiaTheme="minorHAnsi"/>
          <w:sz w:val="28"/>
          <w:szCs w:val="28"/>
        </w:rPr>
        <w:t xml:space="preserve">1</w:t>
      </w:r>
      <w:r>
        <w:rPr>
          <w:rFonts w:eastAsiaTheme="minorHAnsi"/>
          <w:sz w:val="28"/>
          <w:szCs w:val="28"/>
        </w:rPr>
        <w:t xml:space="preserve">. Годовой объем выпуска продукции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(по основным видам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продукции) (объем оказываемых услуг)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в рамках инвестиционного проекта (в натуральном и стоимостном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выражении) после выхода на производственную мощность: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72"/>
        <w:gridCol w:w="3827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Вид продукции (услуги)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В натуральных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</w:rPr>
              <w:t xml:space="preserve">единицах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В стоимостном выражении,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м</w:t>
            </w:r>
            <w:r>
              <w:rPr>
                <w:rFonts w:eastAsiaTheme="minorHAnsi"/>
                <w:sz w:val="26"/>
                <w:szCs w:val="26"/>
              </w:rPr>
              <w:t xml:space="preserve">лн руб</w:t>
            </w:r>
            <w:r>
              <w:rPr>
                <w:rFonts w:eastAsiaTheme="minorHAnsi"/>
                <w:sz w:val="26"/>
                <w:szCs w:val="26"/>
              </w:rPr>
              <w:t xml:space="preserve">лей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>
          <w:trHeight w:val="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3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8"/>
          <w:szCs w:val="28"/>
        </w:rPr>
        <w:t xml:space="preserve">3.12</w:t>
      </w:r>
      <w:r>
        <w:rPr>
          <w:rFonts w:eastAsiaTheme="minorHAnsi"/>
          <w:sz w:val="28"/>
          <w:szCs w:val="28"/>
        </w:rPr>
        <w:t xml:space="preserve">. Потребители продукции, производимой в рамках реализации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инвестиционного проекта </w:t>
      </w:r>
      <w:r>
        <w:rPr>
          <w:rFonts w:eastAsiaTheme="minorHAnsi"/>
          <w:sz w:val="28"/>
          <w:szCs w:val="28"/>
        </w:rPr>
        <w:t xml:space="preserve">(целевая аудитория оказываемой услуги)</w:t>
      </w:r>
      <w:r>
        <w:rPr>
          <w:rFonts w:eastAsiaTheme="minorHAnsi"/>
          <w:sz w:val="28"/>
          <w:szCs w:val="28"/>
        </w:rPr>
        <w:t xml:space="preserve"> (сведения о наличии договоров о намерениях или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аналогичных документов</w:t>
      </w:r>
      <w:r>
        <w:rPr>
          <w:rFonts w:eastAsiaTheme="minorHAnsi"/>
          <w:sz w:val="28"/>
          <w:szCs w:val="28"/>
        </w:rPr>
        <w:t xml:space="preserve">):_</w:t>
      </w:r>
      <w:r>
        <w:rPr>
          <w:rFonts w:eastAsiaTheme="minorHAnsi"/>
          <w:sz w:val="28"/>
          <w:szCs w:val="28"/>
        </w:rPr>
        <w:t xml:space="preserve">_____________</w:t>
      </w:r>
      <w:r>
        <w:rPr>
          <w:rFonts w:eastAsiaTheme="minorHAnsi"/>
          <w:sz w:val="28"/>
          <w:szCs w:val="28"/>
        </w:rPr>
        <w:t xml:space="preserve">_________________________________________</w:t>
      </w:r>
      <w:r>
        <w:rPr>
          <w:rFonts w:eastAsiaTheme="minorHAnsi"/>
          <w:sz w:val="28"/>
          <w:szCs w:val="28"/>
        </w:rPr>
        <w:t xml:space="preserve">___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ind w:firstLine="708"/>
        <w:jc w:val="both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.1</w:t>
      </w: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 Параметры продукции</w:t>
      </w:r>
      <w:r>
        <w:rPr>
          <w:rFonts w:eastAsiaTheme="minorHAnsi"/>
          <w:sz w:val="28"/>
          <w:szCs w:val="28"/>
        </w:rPr>
        <w:t xml:space="preserve"> (оказываемой услуги)</w:t>
      </w:r>
      <w:r>
        <w:rPr>
          <w:rFonts w:eastAsiaTheme="minorHAnsi"/>
          <w:sz w:val="28"/>
          <w:szCs w:val="28"/>
        </w:rPr>
        <w:t xml:space="preserve">, по которым можно превзойти продукцию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конкурентов, в том числе импортную продукцию (сравнительный анализ цен,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качества, потребительских свойств; соответствие международным стандартам)</w:t>
      </w:r>
      <w:r>
        <w:rPr>
          <w:rFonts w:eastAsiaTheme="minorHAnsi"/>
          <w:sz w:val="28"/>
          <w:szCs w:val="28"/>
        </w:rPr>
        <w:t xml:space="preserve"> &lt;3</w:t>
      </w:r>
      <w:r>
        <w:rPr>
          <w:rFonts w:eastAsiaTheme="minorHAnsi"/>
          <w:sz w:val="28"/>
          <w:szCs w:val="28"/>
        </w:rPr>
        <w:t xml:space="preserve">&gt;</w:t>
      </w:r>
      <w:r>
        <w:rPr>
          <w:rFonts w:eastAsiaTheme="minorHAnsi"/>
          <w:sz w:val="28"/>
          <w:szCs w:val="28"/>
        </w:rPr>
        <w:t xml:space="preserve">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____________________________________________</w:t>
      </w:r>
      <w:r>
        <w:rPr>
          <w:rFonts w:eastAsiaTheme="minorHAnsi"/>
          <w:sz w:val="28"/>
          <w:szCs w:val="28"/>
        </w:rPr>
        <w:t xml:space="preserve">____</w:t>
      </w:r>
      <w:r>
        <w:rPr>
          <w:rFonts w:eastAsiaTheme="minorHAnsi"/>
          <w:sz w:val="28"/>
          <w:szCs w:val="28"/>
        </w:rPr>
        <w:t xml:space="preserve">____________</w:t>
      </w:r>
      <w:r>
        <w:rPr>
          <w:rFonts w:eastAsiaTheme="minorHAnsi"/>
          <w:sz w:val="28"/>
          <w:szCs w:val="28"/>
        </w:rPr>
        <w:t xml:space="preserve">___</w:t>
      </w:r>
      <w:r>
        <w:rPr>
          <w:rFonts w:eastAsiaTheme="minorHAnsi"/>
          <w:sz w:val="28"/>
          <w:szCs w:val="28"/>
        </w:rPr>
        <w:t xml:space="preserve">______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.1</w:t>
      </w: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Основные конкуренты (в том числе производители продукции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-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аналога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или функционально замещающей продукции)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&lt;</w:t>
      </w: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&gt;</w:t>
      </w:r>
      <w:r>
        <w:rPr>
          <w:rFonts w:eastAsiaTheme="minorHAnsi"/>
          <w:sz w:val="28"/>
          <w:szCs w:val="28"/>
        </w:rPr>
        <w:t xml:space="preserve">: 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__________________________________________________________</w:t>
      </w:r>
      <w:r>
        <w:rPr>
          <w:rFonts w:eastAsiaTheme="minorHAnsi"/>
          <w:sz w:val="28"/>
          <w:szCs w:val="28"/>
        </w:rPr>
        <w:t xml:space="preserve">__</w:t>
      </w:r>
      <w:r>
        <w:rPr>
          <w:rFonts w:eastAsiaTheme="minorHAnsi"/>
          <w:sz w:val="28"/>
          <w:szCs w:val="28"/>
        </w:rPr>
        <w:t xml:space="preserve">_________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.1</w:t>
      </w:r>
      <w:r>
        <w:rPr>
          <w:rFonts w:eastAsiaTheme="minorHAnsi"/>
          <w:sz w:val="28"/>
          <w:szCs w:val="28"/>
        </w:rPr>
        <w:t xml:space="preserve">5</w:t>
      </w:r>
      <w:r>
        <w:rPr>
          <w:rFonts w:eastAsiaTheme="minorHAnsi"/>
          <w:sz w:val="28"/>
          <w:szCs w:val="28"/>
        </w:rPr>
        <w:t xml:space="preserve">. Планируемый объем сбыта основных видов продукции</w:t>
      </w:r>
      <w:r>
        <w:rPr>
          <w:rFonts w:eastAsiaTheme="minorHAnsi"/>
          <w:sz w:val="28"/>
          <w:szCs w:val="28"/>
        </w:rPr>
        <w:t xml:space="preserve"> (услуги)</w:t>
      </w:r>
      <w:r>
        <w:rPr>
          <w:rFonts w:eastAsiaTheme="minorHAnsi"/>
          <w:sz w:val="28"/>
          <w:szCs w:val="28"/>
        </w:rPr>
        <w:t xml:space="preserve">, предлагаемых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субъектом инвестиционной деятельности в рамках инвестиционного проекта, в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натуральном и стоимостном выражении (Российская Федерация, Республика Коми,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экспорт)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&lt;</w:t>
      </w: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&gt;</w:t>
      </w:r>
      <w:r>
        <w:rPr>
          <w:rFonts w:eastAsiaTheme="minorHAnsi"/>
          <w:sz w:val="28"/>
          <w:szCs w:val="28"/>
        </w:rPr>
        <w:t xml:space="preserve">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871"/>
        <w:gridCol w:w="1247"/>
        <w:gridCol w:w="1143"/>
        <w:gridCol w:w="1247"/>
        <w:gridCol w:w="1291"/>
        <w:gridCol w:w="1418"/>
        <w:gridCol w:w="15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Вид продукции (услуги)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Объем сбыта (в среднем за год)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0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Российская Федерация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8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Республика Коми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Экспорт (указать страну)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натуральных единицах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млн рублей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натуральных единицах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млн рублей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натуральных единицах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млн рублей</w:t>
            </w:r>
            <w:r>
              <w:rPr>
                <w:rFonts w:eastAsiaTheme="minorHAnsi"/>
                <w:sz w:val="26"/>
                <w:szCs w:val="26"/>
              </w:rPr>
            </w:r>
            <w:r>
              <w:rPr>
                <w:rFonts w:eastAsiaTheme="minorHAnsi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3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4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5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6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7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3.16</w:t>
      </w:r>
      <w:r>
        <w:rPr>
          <w:rFonts w:eastAsiaTheme="minorHAnsi"/>
          <w:sz w:val="28"/>
          <w:szCs w:val="28"/>
        </w:rPr>
        <w:t xml:space="preserve">. Предлагаемая к выпуску в рамках инвестиционного проекта продукция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(технология) входит в </w:t>
      </w:r>
      <w:r>
        <w:rPr>
          <w:rFonts w:eastAsiaTheme="minorHAnsi"/>
          <w:sz w:val="28"/>
          <w:szCs w:val="28"/>
        </w:rPr>
        <w:t xml:space="preserve">&lt;</w:t>
      </w: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&gt; </w:t>
      </w:r>
      <w:r>
        <w:rPr>
          <w:rFonts w:eastAsiaTheme="minorHAnsi"/>
          <w:sz w:val="28"/>
          <w:szCs w:val="28"/>
        </w:rPr>
        <w:t xml:space="preserve">___________________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______________</w:t>
      </w:r>
      <w:r>
        <w:rPr>
          <w:rFonts w:eastAsiaTheme="minorHAnsi"/>
          <w:sz w:val="28"/>
          <w:szCs w:val="28"/>
        </w:rPr>
        <w:t xml:space="preserve">__________</w:t>
      </w:r>
      <w:r>
        <w:rPr>
          <w:rFonts w:eastAsiaTheme="minorHAnsi"/>
          <w:sz w:val="28"/>
          <w:szCs w:val="28"/>
        </w:rPr>
        <w:t xml:space="preserve">_;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(указать отраслевой План мероприятий по </w:t>
      </w:r>
      <w:r>
        <w:rPr>
          <w:rFonts w:eastAsiaTheme="minorHAnsi"/>
          <w:sz w:val="20"/>
          <w:szCs w:val="20"/>
        </w:rPr>
        <w:t xml:space="preserve">импортозамещению</w:t>
      </w:r>
      <w:r>
        <w:rPr>
          <w:rFonts w:eastAsiaTheme="minorHAnsi"/>
          <w:sz w:val="20"/>
          <w:szCs w:val="20"/>
        </w:rPr>
        <w:t xml:space="preserve"> в Российской Федерации, номер и дату приказа </w:t>
      </w:r>
      <w:r>
        <w:rPr>
          <w:rFonts w:eastAsiaTheme="minorHAnsi"/>
          <w:sz w:val="20"/>
          <w:szCs w:val="20"/>
        </w:rPr>
        <w:t xml:space="preserve">Минпромторга</w:t>
      </w:r>
      <w:r>
        <w:rPr>
          <w:rFonts w:eastAsiaTheme="minorHAnsi"/>
          <w:sz w:val="20"/>
          <w:szCs w:val="20"/>
        </w:rPr>
        <w:t xml:space="preserve"> России)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шифр продукции по отраслевому плану </w:t>
      </w:r>
      <w:r>
        <w:rPr>
          <w:rFonts w:eastAsiaTheme="minorHAnsi"/>
          <w:sz w:val="28"/>
          <w:szCs w:val="28"/>
        </w:rPr>
        <w:t xml:space="preserve">импортозамещения</w:t>
      </w:r>
      <w:r>
        <w:rPr>
          <w:rFonts w:eastAsiaTheme="minorHAnsi"/>
          <w:sz w:val="28"/>
          <w:szCs w:val="28"/>
        </w:rPr>
        <w:t xml:space="preserve"> &lt;</w:t>
      </w: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&gt; 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_______;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код общероссийского классификатора продукции по видам экономической деятельности (ОКПД) &lt;</w:t>
      </w: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&gt; _________________________________________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___.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.1</w:t>
      </w:r>
      <w:r>
        <w:rPr>
          <w:rFonts w:eastAsiaTheme="minorHAnsi"/>
          <w:sz w:val="28"/>
          <w:szCs w:val="28"/>
        </w:rPr>
        <w:t xml:space="preserve">7</w:t>
      </w:r>
      <w:r>
        <w:rPr>
          <w:rFonts w:eastAsiaTheme="minorHAnsi"/>
          <w:sz w:val="28"/>
          <w:szCs w:val="28"/>
        </w:rPr>
        <w:t xml:space="preserve">. Сырье для выпуска продукции в рамках инвестиционного проекта: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импортное _________%,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отечественное ___________% (в том числе местное __________%);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сведения о наличии договоров о намерениях или аналогичных документов,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обеспечивающих поставку сырья ____________________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</w:t>
      </w:r>
      <w:r>
        <w:rPr>
          <w:rFonts w:eastAsiaTheme="minorHAnsi"/>
          <w:sz w:val="28"/>
          <w:szCs w:val="28"/>
        </w:rPr>
        <w:t xml:space="preserve">_____________</w:t>
      </w:r>
      <w:r>
        <w:rPr>
          <w:rFonts w:eastAsiaTheme="minorHAnsi"/>
          <w:sz w:val="28"/>
          <w:szCs w:val="28"/>
        </w:rPr>
        <w:t xml:space="preserve">____.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.1</w:t>
      </w:r>
      <w:r>
        <w:rPr>
          <w:rFonts w:eastAsiaTheme="minorHAnsi"/>
          <w:sz w:val="28"/>
          <w:szCs w:val="28"/>
        </w:rPr>
        <w:t xml:space="preserve">8</w:t>
      </w:r>
      <w:r>
        <w:rPr>
          <w:rFonts w:eastAsiaTheme="minorHAnsi"/>
          <w:sz w:val="28"/>
          <w:szCs w:val="28"/>
        </w:rPr>
        <w:t xml:space="preserve">. Страна-поставщик оборудования, приобретаемого в рамках реализации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инвестиционного проекта: ____________________________</w:t>
      </w:r>
      <w:r>
        <w:rPr>
          <w:rFonts w:eastAsiaTheme="minorHAnsi"/>
          <w:sz w:val="28"/>
          <w:szCs w:val="28"/>
        </w:rPr>
        <w:t xml:space="preserve">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__.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сведения о наличии договоров о намерениях или аналогичных документов,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обеспечивающих поставку оборудования _______________________________</w:t>
      </w:r>
      <w:r>
        <w:rPr>
          <w:rFonts w:eastAsiaTheme="minorHAnsi"/>
          <w:sz w:val="28"/>
          <w:szCs w:val="28"/>
        </w:rPr>
        <w:t xml:space="preserve">_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19</w:t>
      </w:r>
      <w:r>
        <w:rPr>
          <w:rFonts w:eastAsiaTheme="minorHAnsi"/>
          <w:sz w:val="28"/>
          <w:szCs w:val="28"/>
        </w:rPr>
        <w:t xml:space="preserve">. Наличие</w:t>
      </w:r>
      <w:r>
        <w:rPr>
          <w:rFonts w:eastAsiaTheme="minorHAnsi"/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</w:rPr>
        <w:t xml:space="preserve">потребность</w:t>
      </w:r>
      <w:r>
        <w:rPr>
          <w:rFonts w:eastAsiaTheme="minorHAnsi"/>
          <w:sz w:val="28"/>
          <w:szCs w:val="28"/>
        </w:rPr>
        <w:t xml:space="preserve">)</w:t>
      </w:r>
      <w:r>
        <w:rPr>
          <w:rFonts w:eastAsiaTheme="minorHAnsi"/>
          <w:sz w:val="28"/>
          <w:szCs w:val="28"/>
        </w:rPr>
        <w:t xml:space="preserve"> ресурсов и инфраструктуры для реализации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инвестиционного проекта: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23"/>
        <w:gridCol w:w="1669"/>
        <w:gridCol w:w="198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Вид ресурсов, инфраструктура для реализации инвестиционного проекта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Наличие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Потребность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>
          <w:trHeight w:val="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3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Трудовые ресурсы, чел.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Электроэнергия, кВт/час.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Теплоэнергия</w:t>
            </w:r>
            <w:r>
              <w:rPr>
                <w:rFonts w:eastAsiaTheme="minorHAnsi"/>
                <w:sz w:val="28"/>
                <w:szCs w:val="28"/>
              </w:rPr>
              <w:t xml:space="preserve">, Гкал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Водоснабжение, тыс. </w:t>
            </w:r>
            <w:r>
              <w:rPr>
                <w:rFonts w:eastAsiaTheme="minorHAnsi"/>
                <w:sz w:val="28"/>
                <w:szCs w:val="28"/>
              </w:rPr>
              <w:t xml:space="preserve">куб.м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Сырьевые ресурсы (расшифровать), натур. ед. изм.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Протяженность инженерных сетей (трубопровод, электросети, др.), км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Дороги (автомобильные, ж/д), км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Другое (расшифровать)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2</w:t>
      </w:r>
      <w:r>
        <w:rPr>
          <w:rFonts w:eastAsiaTheme="minorHAnsi"/>
          <w:sz w:val="28"/>
          <w:szCs w:val="28"/>
        </w:rPr>
        <w:t xml:space="preserve">0</w:t>
      </w:r>
      <w:r>
        <w:rPr>
          <w:rFonts w:eastAsiaTheme="minorHAnsi"/>
          <w:sz w:val="28"/>
          <w:szCs w:val="28"/>
        </w:rPr>
        <w:t xml:space="preserve">. Основные риски по инвестицио</w:t>
      </w:r>
      <w:r>
        <w:rPr>
          <w:rFonts w:eastAsiaTheme="minorHAnsi"/>
          <w:sz w:val="28"/>
          <w:szCs w:val="28"/>
        </w:rPr>
        <w:t xml:space="preserve">нному проекту (нужное отметить «V»</w:t>
      </w:r>
      <w:r>
        <w:rPr>
          <w:rFonts w:eastAsiaTheme="minorHAnsi"/>
          <w:sz w:val="28"/>
          <w:szCs w:val="28"/>
        </w:rPr>
        <w:t xml:space="preserve">):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366"/>
        <w:gridCol w:w="241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неопределенность объема спроса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наличие нестабильности (цикличности) спроса на продукцию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наличие неопределенности внешней среды при реализации инвестиционного проекта (климатические и природные условия)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другие факторы риска (расшифровать)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3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2</w:t>
      </w:r>
      <w:r>
        <w:rPr>
          <w:rFonts w:eastAsiaTheme="minorHAnsi"/>
          <w:sz w:val="28"/>
          <w:szCs w:val="28"/>
        </w:rPr>
        <w:t xml:space="preserve">1</w:t>
      </w:r>
      <w:r>
        <w:rPr>
          <w:rFonts w:eastAsiaTheme="minorHAnsi"/>
          <w:sz w:val="28"/>
          <w:szCs w:val="28"/>
        </w:rPr>
        <w:t xml:space="preserve">. Наличие заключений по проекту </w:t>
      </w:r>
      <w:r>
        <w:rPr>
          <w:rFonts w:eastAsiaTheme="minorHAnsi"/>
          <w:sz w:val="28"/>
          <w:szCs w:val="28"/>
        </w:rPr>
        <w:t xml:space="preserve">государственной</w:t>
      </w:r>
      <w:r>
        <w:rPr>
          <w:rFonts w:eastAsiaTheme="minorHAnsi"/>
          <w:sz w:val="28"/>
          <w:szCs w:val="28"/>
        </w:rPr>
        <w:t xml:space="preserve">, экологической</w:t>
      </w:r>
      <w:r>
        <w:rPr>
          <w:rFonts w:eastAsiaTheme="minorHAnsi"/>
          <w:sz w:val="28"/>
          <w:szCs w:val="28"/>
        </w:rPr>
        <w:t xml:space="preserve">, независимой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экспертизы </w:t>
      </w:r>
      <w:r>
        <w:rPr>
          <w:rFonts w:eastAsiaTheme="minorHAnsi"/>
          <w:sz w:val="28"/>
          <w:szCs w:val="28"/>
        </w:rPr>
        <w:t xml:space="preserve">(при новом строительстве</w:t>
      </w:r>
      <w:r>
        <w:rPr>
          <w:rFonts w:eastAsiaTheme="minorHAnsi"/>
          <w:sz w:val="28"/>
          <w:szCs w:val="28"/>
        </w:rPr>
        <w:t xml:space="preserve">, если наличие таких заключений предусмотрено законодательством</w:t>
      </w:r>
      <w:r>
        <w:rPr>
          <w:rFonts w:eastAsiaTheme="minorHAnsi"/>
          <w:sz w:val="28"/>
          <w:szCs w:val="28"/>
        </w:rPr>
        <w:t xml:space="preserve">)</w:t>
      </w:r>
      <w:r>
        <w:rPr>
          <w:rFonts w:eastAsiaTheme="minorHAnsi"/>
          <w:sz w:val="28"/>
          <w:szCs w:val="28"/>
        </w:rPr>
        <w:t xml:space="preserve">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61"/>
        <w:gridCol w:w="3118"/>
        <w:gridCol w:w="1471"/>
        <w:gridCol w:w="212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Вид экспертизы (экологическая, независимая и др.)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Наименование документа (заключения по проекту) по проведенной экспертизе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Дата и номер документа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Организация, выдавшая заключение по итогам проведения экспертизы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1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3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line="192" w:lineRule="auto"/>
              <w:widowControl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4</w:t>
            </w:r>
            <w:r>
              <w:rPr>
                <w:rFonts w:eastAsiaTheme="minorHAnsi"/>
                <w:sz w:val="20"/>
                <w:szCs w:val="20"/>
              </w:rPr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</w:tbl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Эффективность инвестиционного проекта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705"/>
        <w:gridCol w:w="709"/>
        <w:gridCol w:w="709"/>
        <w:gridCol w:w="708"/>
        <w:gridCol w:w="1276"/>
      </w:tblGrid>
      <w:tr>
        <w:tblPrEx/>
        <w:trPr>
          <w:trHeight w:val="15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№</w:t>
            </w:r>
            <w:r>
              <w:rPr>
                <w:rFonts w:eastAsiaTheme="minorHAnsi"/>
                <w:sz w:val="28"/>
                <w:szCs w:val="28"/>
              </w:rPr>
              <w:t xml:space="preserve"> п/п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Показатели оценки бюджетной эффективности инвестиционного проекта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Сумма, млн рублей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Всего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>
          <w:trHeight w:val="1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1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Период реализации инвестиционного проекта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1-й год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2-й год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3-й год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n-й год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Доходы консолидированного бюджета Республики Коми от реализации </w:t>
            </w:r>
            <w:r>
              <w:rPr>
                <w:rFonts w:eastAsiaTheme="minorHAnsi"/>
                <w:sz w:val="28"/>
                <w:szCs w:val="28"/>
              </w:rPr>
              <w:t xml:space="preserve">инвестиционного проекта, всего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1.1.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</w:t>
            </w:r>
            <w:r>
              <w:rPr>
                <w:rFonts w:eastAsiaTheme="minorHAnsi"/>
                <w:sz w:val="28"/>
                <w:szCs w:val="28"/>
              </w:rPr>
              <w:t xml:space="preserve">алоговые поступления</w:t>
            </w:r>
            <w:r>
              <w:rPr>
                <w:rFonts w:eastAsiaTheme="minorHAnsi"/>
                <w:sz w:val="28"/>
                <w:szCs w:val="28"/>
              </w:rPr>
              <w:t xml:space="preserve">, всего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(расписать по видам налогов)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1.2.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</w:t>
            </w:r>
            <w:r>
              <w:rPr>
                <w:rFonts w:eastAsiaTheme="minorHAnsi"/>
                <w:sz w:val="28"/>
                <w:szCs w:val="28"/>
              </w:rPr>
              <w:t xml:space="preserve">еналоговые поступления в консолидированный бюджет Республики Коми, всего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(расписать по видам поступлений)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</w:t>
            </w:r>
            <w:r>
              <w:rPr>
                <w:rFonts w:eastAsiaTheme="minorHAnsi"/>
                <w:sz w:val="28"/>
                <w:szCs w:val="28"/>
              </w:rPr>
              <w:t xml:space="preserve">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Налоговые поступления, зачисляемые в бюджет муниципального образования в Республике Коми, в котором реализуется инвестиционный проект </w:t>
            </w:r>
            <w:r>
              <w:rPr>
                <w:rFonts w:eastAsiaTheme="minorHAnsi"/>
                <w:sz w:val="28"/>
                <w:szCs w:val="28"/>
              </w:rPr>
              <w:t xml:space="preserve">&lt;</w:t>
            </w:r>
            <w:r>
              <w:rPr>
                <w:rFonts w:eastAsiaTheme="minorHAnsi"/>
                <w:sz w:val="28"/>
                <w:szCs w:val="28"/>
              </w:rPr>
              <w:t xml:space="preserve">4</w:t>
            </w:r>
            <w:r>
              <w:rPr>
                <w:rFonts w:eastAsiaTheme="minorHAnsi"/>
                <w:sz w:val="28"/>
                <w:szCs w:val="28"/>
              </w:rPr>
              <w:t xml:space="preserve">&gt;,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(расписать по видам налогов)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3.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Средства </w:t>
            </w:r>
            <w:r>
              <w:rPr>
                <w:rFonts w:eastAsiaTheme="minorHAnsi"/>
                <w:sz w:val="28"/>
                <w:szCs w:val="28"/>
              </w:rPr>
              <w:t xml:space="preserve">республиканского бюджета Республики Коми, направляемые на реализацию инвестиционного проекта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том числе: 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(расписать по видам </w:t>
            </w:r>
            <w:r>
              <w:rPr>
                <w:rFonts w:eastAsiaTheme="minorHAnsi"/>
                <w:sz w:val="28"/>
                <w:szCs w:val="28"/>
              </w:rPr>
              <w:t xml:space="preserve">государственной </w:t>
            </w:r>
            <w:r>
              <w:rPr>
                <w:rFonts w:eastAsiaTheme="minorHAnsi"/>
                <w:sz w:val="28"/>
                <w:szCs w:val="28"/>
              </w:rPr>
              <w:t xml:space="preserve">поддержки)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1</w:t>
      </w:r>
      <w:r>
        <w:rPr>
          <w:rFonts w:eastAsiaTheme="minorHAnsi"/>
          <w:sz w:val="28"/>
          <w:szCs w:val="28"/>
        </w:rPr>
        <w:t xml:space="preserve">. Экономическая эффективность инвестиционного проекта: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807"/>
        <w:gridCol w:w="1843"/>
        <w:gridCol w:w="212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Показатели оценки </w:t>
            </w:r>
            <w:r>
              <w:rPr>
                <w:rFonts w:eastAsiaTheme="minorHAnsi"/>
                <w:sz w:val="28"/>
                <w:szCs w:val="28"/>
              </w:rPr>
              <w:t xml:space="preserve">экономической</w:t>
            </w:r>
            <w:r>
              <w:rPr>
                <w:rFonts w:eastAsiaTheme="minorHAnsi"/>
                <w:sz w:val="28"/>
                <w:szCs w:val="28"/>
              </w:rPr>
              <w:t xml:space="preserve"> эффективности инвестиционного проекта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Ед. измерения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Значение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Ч</w:t>
            </w:r>
            <w:r>
              <w:rPr>
                <w:rFonts w:eastAsiaTheme="minorHAnsi"/>
                <w:sz w:val="28"/>
                <w:szCs w:val="28"/>
              </w:rPr>
              <w:t xml:space="preserve">истая текущая (приведенная) стоимость (NPV)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млн руб</w:t>
            </w:r>
            <w:r>
              <w:rPr>
                <w:rFonts w:eastAsiaTheme="minorHAnsi"/>
                <w:sz w:val="28"/>
                <w:szCs w:val="28"/>
              </w:rPr>
              <w:t xml:space="preserve">лей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</w:t>
            </w:r>
            <w:r>
              <w:rPr>
                <w:rFonts w:eastAsiaTheme="minorHAnsi"/>
                <w:sz w:val="28"/>
                <w:szCs w:val="28"/>
              </w:rPr>
              <w:t xml:space="preserve">нутренняя норма прибыли (IRR)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%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</w:t>
            </w:r>
            <w:r>
              <w:rPr>
                <w:rFonts w:eastAsiaTheme="minorHAnsi"/>
                <w:sz w:val="28"/>
                <w:szCs w:val="28"/>
              </w:rPr>
              <w:t xml:space="preserve">исконтированный </w:t>
            </w:r>
            <w:r>
              <w:rPr>
                <w:rFonts w:eastAsiaTheme="minorHAnsi"/>
                <w:sz w:val="28"/>
                <w:szCs w:val="28"/>
              </w:rPr>
              <w:t xml:space="preserve">срок окупаемости</w:t>
            </w:r>
            <w:r>
              <w:rPr>
                <w:rFonts w:eastAsiaTheme="minorHAnsi"/>
                <w:sz w:val="28"/>
                <w:szCs w:val="28"/>
              </w:rPr>
              <w:t xml:space="preserve"> (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DPP</w:t>
            </w:r>
            <w:r>
              <w:rPr>
                <w:rFonts w:eastAsiaTheme="minorHAnsi"/>
                <w:sz w:val="28"/>
                <w:szCs w:val="28"/>
              </w:rPr>
              <w:t xml:space="preserve">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лет (месяцев)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И</w:t>
            </w:r>
            <w:r>
              <w:rPr>
                <w:rFonts w:eastAsiaTheme="minorHAnsi"/>
                <w:sz w:val="28"/>
                <w:szCs w:val="28"/>
              </w:rPr>
              <w:t xml:space="preserve">ндекс рентабельности (PI)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%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center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5. </w:t>
      </w:r>
      <w:r>
        <w:rPr>
          <w:rFonts w:eastAsiaTheme="minorHAnsi"/>
          <w:sz w:val="28"/>
          <w:szCs w:val="28"/>
        </w:rPr>
        <w:t xml:space="preserve">Дополнительные сведения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5.1. Субъект инвестиционной деятельности гарантирует достоверность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представленных в </w:t>
      </w:r>
      <w:r>
        <w:rPr>
          <w:rFonts w:eastAsiaTheme="minorHAnsi"/>
          <w:sz w:val="28"/>
          <w:szCs w:val="28"/>
        </w:rPr>
        <w:t xml:space="preserve">с</w:t>
      </w:r>
      <w:r>
        <w:rPr>
          <w:rFonts w:eastAsiaTheme="minorHAnsi"/>
          <w:sz w:val="28"/>
          <w:szCs w:val="28"/>
        </w:rPr>
        <w:t xml:space="preserve">оставе заявки сведений и подтверждает, что (нужное</w:t>
      </w:r>
      <w:r>
        <w:rPr>
          <w:rFonts w:eastAsiaTheme="minorHAnsi"/>
          <w:sz w:val="28"/>
          <w:szCs w:val="28"/>
        </w:rPr>
        <w:t xml:space="preserve"> отметить «V»</w:t>
      </w:r>
      <w:r>
        <w:rPr>
          <w:rFonts w:eastAsiaTheme="minorHAnsi"/>
          <w:sz w:val="28"/>
          <w:szCs w:val="28"/>
        </w:rPr>
        <w:t xml:space="preserve">):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97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359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9" w:type="dxa"/>
            <w:textDirection w:val="lrTb"/>
            <w:noWrap w:val="false"/>
          </w:tcPr>
          <w:p>
            <w:pPr>
              <w:jc w:val="both"/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субъект инвестиционной деятельности соблюдает условия ведения раздельного учета затрат, связанных с реализацией инвестиционного проекта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&lt;</w:t>
            </w:r>
            <w:r>
              <w:rPr>
                <w:rFonts w:eastAsiaTheme="minorHAnsi"/>
                <w:sz w:val="28"/>
                <w:szCs w:val="28"/>
              </w:rPr>
              <w:t xml:space="preserve">5</w:t>
            </w:r>
            <w:r>
              <w:rPr>
                <w:rFonts w:eastAsiaTheme="minorHAnsi"/>
                <w:sz w:val="28"/>
                <w:szCs w:val="28"/>
              </w:rPr>
              <w:t xml:space="preserve">&gt;</w:t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5.2. Субъект инвестиционной деятельности</w:t>
      </w:r>
      <w:r>
        <w:rPr>
          <w:rFonts w:eastAsiaTheme="minorHAnsi"/>
          <w:sz w:val="28"/>
          <w:szCs w:val="28"/>
        </w:rPr>
        <w:t xml:space="preserve"> дает </w:t>
      </w:r>
      <w:r>
        <w:rPr>
          <w:rFonts w:eastAsiaTheme="minorHAnsi"/>
          <w:sz w:val="28"/>
          <w:szCs w:val="28"/>
        </w:rPr>
        <w:t xml:space="preserve">согласие на передачу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заявки и приложенных к ней документов в органы исполнительной власти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Республики Коми для подготовки заключений органов исполнительной власти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Республики Коми (органов местного самоуправления в Республике Коми), 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также на обработку сведений, представленных в Заявлении и приложенных к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нему документов, и представление их в межведомственную комиссию по отбору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инвестиционных проектов при Министерстве экономического развития 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промышленности Республики Коми в соответствии с действующим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законодательством Республики Коми.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spacing w:line="202" w:lineRule="auto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Приложение: (указать перечень документов, с указанием количества листов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 экземпляров).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Руководитель </w:t>
      </w:r>
      <w:r>
        <w:rPr>
          <w:rFonts w:eastAsiaTheme="minorHAnsi"/>
          <w:sz w:val="28"/>
          <w:szCs w:val="28"/>
        </w:rPr>
        <w:t xml:space="preserve">юридического лица</w:t>
      </w:r>
      <w:r>
        <w:rPr>
          <w:rFonts w:eastAsiaTheme="minorHAnsi"/>
          <w:sz w:val="28"/>
          <w:szCs w:val="28"/>
        </w:rPr>
        <w:t xml:space="preserve">______________ </w:t>
      </w:r>
      <w:r>
        <w:rPr>
          <w:rFonts w:eastAsiaTheme="minorHAnsi"/>
          <w:sz w:val="28"/>
          <w:szCs w:val="28"/>
        </w:rPr>
        <w:t xml:space="preserve">____________________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jc w:val="center"/>
        <w:widowControl/>
        <w:rPr>
          <w:rFonts w:eastAsiaTheme="minorHAnsi"/>
          <w:sz w:val="20"/>
          <w:szCs w:val="20"/>
        </w:rPr>
        <w:outlineLvl w:val="0"/>
      </w:pPr>
      <w:r>
        <w:rPr>
          <w:rFonts w:eastAsiaTheme="minorHAnsi"/>
          <w:sz w:val="20"/>
          <w:szCs w:val="20"/>
        </w:rPr>
        <w:t xml:space="preserve">           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 xml:space="preserve">                                                 </w:t>
      </w:r>
      <w:r>
        <w:rPr>
          <w:rFonts w:eastAsiaTheme="minorHAnsi"/>
          <w:sz w:val="20"/>
          <w:szCs w:val="20"/>
        </w:rPr>
        <w:t xml:space="preserve">  </w:t>
      </w:r>
      <w:r>
        <w:rPr>
          <w:rFonts w:eastAsiaTheme="minorHAnsi"/>
          <w:sz w:val="20"/>
          <w:szCs w:val="20"/>
        </w:rPr>
        <w:t xml:space="preserve">  </w:t>
      </w:r>
      <w:r>
        <w:rPr>
          <w:rFonts w:eastAsiaTheme="minorHAnsi"/>
          <w:sz w:val="20"/>
          <w:szCs w:val="20"/>
        </w:rPr>
        <w:t xml:space="preserve">       </w:t>
      </w:r>
      <w:r>
        <w:rPr>
          <w:rFonts w:eastAsiaTheme="minorHAnsi"/>
          <w:sz w:val="20"/>
          <w:szCs w:val="20"/>
        </w:rPr>
        <w:t xml:space="preserve">(</w:t>
      </w:r>
      <w:r>
        <w:rPr>
          <w:rFonts w:eastAsiaTheme="minorHAnsi"/>
          <w:sz w:val="20"/>
          <w:szCs w:val="20"/>
        </w:rPr>
        <w:t xml:space="preserve">подпись)</w:t>
      </w:r>
      <w:r>
        <w:rPr>
          <w:rFonts w:eastAsiaTheme="minorHAnsi"/>
          <w:sz w:val="20"/>
          <w:szCs w:val="20"/>
        </w:rPr>
        <w:t xml:space="preserve">   </w:t>
      </w:r>
      <w:r>
        <w:rPr>
          <w:rFonts w:eastAsiaTheme="minorHAnsi"/>
          <w:sz w:val="20"/>
          <w:szCs w:val="20"/>
        </w:rPr>
        <w:t xml:space="preserve">                             (</w:t>
      </w:r>
      <w:r>
        <w:rPr>
          <w:rFonts w:eastAsiaTheme="minorHAnsi"/>
          <w:sz w:val="20"/>
          <w:szCs w:val="20"/>
        </w:rPr>
        <w:t xml:space="preserve">Ф.И.О.</w:t>
      </w:r>
      <w:r>
        <w:rPr>
          <w:rFonts w:eastAsiaTheme="minorHAnsi"/>
          <w:sz w:val="20"/>
          <w:szCs w:val="20"/>
        </w:rPr>
        <w:t xml:space="preserve">)</w:t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ind w:firstLine="708"/>
        <w:jc w:val="both"/>
        <w:widowControl/>
        <w:rPr>
          <w:rFonts w:eastAsiaTheme="minorHAnsi"/>
          <w:sz w:val="26"/>
          <w:szCs w:val="26"/>
        </w:rPr>
        <w:outlineLvl w:val="0"/>
      </w:pPr>
      <w:r>
        <w:rPr>
          <w:rFonts w:eastAsiaTheme="minorHAnsi"/>
          <w:sz w:val="26"/>
          <w:szCs w:val="26"/>
        </w:rPr>
        <w:t xml:space="preserve">Дата                   </w:t>
      </w:r>
      <w:r>
        <w:rPr>
          <w:rFonts w:eastAsiaTheme="minorHAnsi"/>
          <w:sz w:val="26"/>
          <w:szCs w:val="26"/>
        </w:rPr>
        <w:t xml:space="preserve">                     </w:t>
      </w:r>
      <w:r>
        <w:rPr>
          <w:rFonts w:eastAsiaTheme="minorHAnsi"/>
          <w:sz w:val="26"/>
          <w:szCs w:val="26"/>
        </w:rPr>
      </w:r>
      <w:r>
        <w:rPr>
          <w:rFonts w:eastAsiaTheme="minorHAnsi"/>
          <w:sz w:val="26"/>
          <w:szCs w:val="26"/>
        </w:rPr>
      </w:r>
    </w:p>
    <w:p>
      <w:pPr>
        <w:ind w:firstLine="708"/>
        <w:jc w:val="both"/>
        <w:widowControl/>
        <w:rPr>
          <w:rFonts w:eastAsiaTheme="minorHAnsi"/>
          <w:sz w:val="26"/>
          <w:szCs w:val="26"/>
        </w:rPr>
        <w:outlineLvl w:val="0"/>
      </w:pPr>
      <w:r>
        <w:rPr>
          <w:rFonts w:eastAsiaTheme="minorHAnsi"/>
          <w:sz w:val="26"/>
          <w:szCs w:val="26"/>
        </w:rPr>
      </w:r>
      <w:r>
        <w:rPr>
          <w:rFonts w:eastAsiaTheme="minorHAnsi"/>
          <w:sz w:val="26"/>
          <w:szCs w:val="26"/>
        </w:rPr>
      </w:r>
      <w:r>
        <w:rPr>
          <w:rFonts w:eastAsiaTheme="minorHAnsi"/>
          <w:sz w:val="26"/>
          <w:szCs w:val="26"/>
        </w:rPr>
      </w:r>
    </w:p>
    <w:p>
      <w:pPr>
        <w:ind w:firstLine="708"/>
        <w:jc w:val="both"/>
        <w:widowControl/>
        <w:rPr>
          <w:rFonts w:eastAsiaTheme="minorHAnsi"/>
          <w:sz w:val="26"/>
          <w:szCs w:val="26"/>
        </w:rPr>
        <w:outlineLvl w:val="0"/>
      </w:pPr>
      <w:r>
        <w:rPr>
          <w:rFonts w:eastAsiaTheme="minorHAnsi"/>
          <w:sz w:val="26"/>
          <w:szCs w:val="26"/>
        </w:rPr>
        <w:t xml:space="preserve">М.П.</w:t>
      </w:r>
      <w:r>
        <w:rPr>
          <w:rFonts w:eastAsiaTheme="minorHAnsi"/>
          <w:sz w:val="26"/>
          <w:szCs w:val="26"/>
        </w:rPr>
      </w:r>
      <w:r>
        <w:rPr>
          <w:rFonts w:eastAsiaTheme="minorHAnsi"/>
          <w:sz w:val="26"/>
          <w:szCs w:val="26"/>
        </w:rPr>
      </w:r>
    </w:p>
    <w:p>
      <w:pPr>
        <w:jc w:val="both"/>
        <w:widowControl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  <w:t xml:space="preserve">--------------------------------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8"/>
        <w:widowControl/>
        <w:rPr>
          <w:rFonts w:eastAsiaTheme="minorHAnsi"/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Примечание:</w:t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p>
      <w:pPr>
        <w:jc w:val="both"/>
        <w:widowControl/>
        <w:rPr>
          <w:rFonts w:eastAsiaTheme="minorHAnsi"/>
          <w:sz w:val="24"/>
          <w:szCs w:val="24"/>
        </w:rPr>
        <w:outlineLvl w:val="0"/>
      </w:pPr>
      <w:r/>
      <w:bookmarkStart w:id="1" w:name="Par599"/>
      <w:r/>
      <w:bookmarkEnd w:id="1"/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 xml:space="preserve">&lt;1&gt; При заполнении Заявления необходимо указывать полную и достоверную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информацию по инвестиционному проекту и юридическому лицу по всем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представленным разделам заявки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</w:t>
      </w:r>
      <w:r>
        <w:rPr>
          <w:rFonts w:eastAsiaTheme="minorHAnsi"/>
          <w:sz w:val="24"/>
          <w:szCs w:val="24"/>
        </w:rPr>
        <w:t xml:space="preserve">должны быть заполнены все пункты (графы таблиц), в случае невозможности заполнения пункта (отсутствия информации) указать причину</w:t>
      </w:r>
      <w:r>
        <w:rPr>
          <w:rFonts w:eastAsiaTheme="minorHAnsi"/>
          <w:sz w:val="24"/>
          <w:szCs w:val="24"/>
        </w:rPr>
        <w:t xml:space="preserve"> отсутствия</w:t>
      </w:r>
      <w:r>
        <w:rPr>
          <w:rFonts w:eastAsiaTheme="minorHAnsi"/>
          <w:sz w:val="24"/>
          <w:szCs w:val="24"/>
        </w:rPr>
        <w:t xml:space="preserve"> сведений)</w:t>
      </w:r>
      <w:r>
        <w:rPr>
          <w:rFonts w:eastAsiaTheme="minorHAnsi"/>
          <w:sz w:val="24"/>
          <w:szCs w:val="24"/>
        </w:rPr>
        <w:t xml:space="preserve">. Министерство экономического развития и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промышленности Республики Коми имеет право запросить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документальное подтверждение заявленных сведений.</w:t>
      </w:r>
      <w:bookmarkStart w:id="2" w:name="Par604"/>
      <w:r/>
      <w:bookmarkEnd w:id="2"/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p>
      <w:pPr>
        <w:ind w:firstLine="709"/>
        <w:jc w:val="both"/>
        <w:widowControl/>
        <w:rPr>
          <w:rFonts w:eastAsiaTheme="minorHAnsi"/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&lt;2</w:t>
      </w:r>
      <w:r>
        <w:rPr>
          <w:rFonts w:eastAsiaTheme="minorHAnsi"/>
          <w:sz w:val="24"/>
          <w:szCs w:val="24"/>
        </w:rPr>
        <w:t xml:space="preserve">&gt;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З</w:t>
      </w:r>
      <w:r>
        <w:rPr>
          <w:rFonts w:eastAsiaTheme="minorHAnsi"/>
          <w:sz w:val="24"/>
          <w:szCs w:val="24"/>
        </w:rPr>
        <w:t xml:space="preserve">аполняется в случае проведения проверки на соответствие инвестиционного проекта критерию масштабности, установленному пунктом 1 части 1 статьи 12</w:t>
      </w:r>
      <w:r>
        <w:rPr>
          <w:rFonts w:eastAsiaTheme="minorHAnsi"/>
          <w:sz w:val="24"/>
          <w:szCs w:val="24"/>
          <w:vertAlign w:val="superscript"/>
        </w:rPr>
        <w:t xml:space="preserve">2</w:t>
      </w:r>
      <w:r>
        <w:rPr>
          <w:rFonts w:eastAsiaTheme="minorHAnsi"/>
          <w:sz w:val="24"/>
          <w:szCs w:val="24"/>
        </w:rPr>
        <w:t xml:space="preserve"> Закона Республики Коми «Об инвестиционной деятельности на территории Республики Коми»</w:t>
      </w:r>
      <w:r>
        <w:rPr>
          <w:rFonts w:eastAsiaTheme="minorHAnsi"/>
          <w:sz w:val="24"/>
          <w:szCs w:val="24"/>
        </w:rPr>
        <w:t xml:space="preserve">.</w:t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p>
      <w:pPr>
        <w:ind w:firstLine="708"/>
        <w:jc w:val="both"/>
        <w:widowControl/>
        <w:rPr>
          <w:rFonts w:eastAsiaTheme="minorHAnsi"/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&lt;</w:t>
      </w:r>
      <w:r>
        <w:rPr>
          <w:rFonts w:eastAsiaTheme="minorHAnsi"/>
          <w:sz w:val="24"/>
          <w:szCs w:val="24"/>
        </w:rPr>
        <w:t xml:space="preserve">3</w:t>
      </w:r>
      <w:r>
        <w:rPr>
          <w:rFonts w:eastAsiaTheme="minorHAnsi"/>
          <w:sz w:val="24"/>
          <w:szCs w:val="24"/>
        </w:rPr>
        <w:t xml:space="preserve">&gt; Заполняется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в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случае проведения проверки на соответствие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инвестиционного проекта </w:t>
      </w:r>
      <w:r>
        <w:rPr>
          <w:rFonts w:eastAsiaTheme="minorHAnsi"/>
          <w:sz w:val="24"/>
          <w:szCs w:val="24"/>
        </w:rPr>
        <w:t xml:space="preserve">критерию </w:t>
      </w:r>
      <w:r>
        <w:rPr>
          <w:rFonts w:eastAsiaTheme="minorHAnsi"/>
          <w:sz w:val="24"/>
          <w:szCs w:val="24"/>
        </w:rPr>
        <w:t xml:space="preserve">масштабности по строительству объектов,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создание которых способствует снижению доли импортируемой продукции на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региональном рынке.</w:t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p>
      <w:pPr>
        <w:jc w:val="both"/>
        <w:widowControl/>
        <w:rPr>
          <w:rFonts w:eastAsiaTheme="minorHAnsi"/>
          <w:sz w:val="24"/>
          <w:szCs w:val="24"/>
        </w:rPr>
        <w:outlineLvl w:val="0"/>
      </w:pPr>
      <w:r/>
      <w:bookmarkStart w:id="3" w:name="Par608"/>
      <w:r/>
      <w:bookmarkStart w:id="4" w:name="Par610"/>
      <w:r/>
      <w:bookmarkEnd w:id="3"/>
      <w:r/>
      <w:bookmarkEnd w:id="4"/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 xml:space="preserve">&lt;</w:t>
      </w:r>
      <w:r>
        <w:rPr>
          <w:rFonts w:eastAsiaTheme="minorHAnsi"/>
          <w:sz w:val="24"/>
          <w:szCs w:val="24"/>
        </w:rPr>
        <w:t xml:space="preserve">4</w:t>
      </w:r>
      <w:r>
        <w:rPr>
          <w:rFonts w:eastAsiaTheme="minorHAnsi"/>
          <w:sz w:val="24"/>
          <w:szCs w:val="24"/>
        </w:rPr>
        <w:t xml:space="preserve">&gt; Заполняется в случае проведения проверки на соответствие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инвестиционного проекта </w:t>
      </w:r>
      <w:r>
        <w:rPr>
          <w:rFonts w:eastAsiaTheme="minorHAnsi"/>
          <w:sz w:val="24"/>
          <w:szCs w:val="24"/>
        </w:rPr>
        <w:t xml:space="preserve">критерию </w:t>
      </w:r>
      <w:r>
        <w:rPr>
          <w:rFonts w:eastAsiaTheme="minorHAnsi"/>
          <w:sz w:val="24"/>
          <w:szCs w:val="24"/>
        </w:rPr>
        <w:t xml:space="preserve">масштабности по строительству объектов,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размещение которых позволит на 1 процент и более увеличить ежегодные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налоговые поступления, взимаемые на территории муниципального образования в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Республике Коми, в котором реализуется</w:t>
      </w:r>
      <w:r>
        <w:rPr>
          <w:rFonts w:eastAsiaTheme="minorHAnsi"/>
          <w:sz w:val="24"/>
          <w:szCs w:val="24"/>
        </w:rPr>
        <w:t xml:space="preserve"> инвестиционный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п</w:t>
      </w:r>
      <w:r>
        <w:rPr>
          <w:rFonts w:eastAsiaTheme="minorHAnsi"/>
          <w:sz w:val="24"/>
          <w:szCs w:val="24"/>
        </w:rPr>
        <w:t xml:space="preserve">роект.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p>
      <w:pPr>
        <w:ind w:firstLine="708"/>
        <w:jc w:val="both"/>
        <w:widowControl/>
        <w:rPr>
          <w:sz w:val="28"/>
          <w:szCs w:val="28"/>
        </w:rPr>
        <w:outlineLvl w:val="0"/>
      </w:pPr>
      <w:r>
        <w:rPr>
          <w:rFonts w:eastAsiaTheme="minorHAnsi"/>
          <w:sz w:val="24"/>
          <w:szCs w:val="24"/>
        </w:rPr>
        <w:t xml:space="preserve">&lt;</w:t>
      </w:r>
      <w:r>
        <w:rPr>
          <w:rFonts w:eastAsiaTheme="minorHAnsi"/>
          <w:sz w:val="24"/>
          <w:szCs w:val="24"/>
        </w:rPr>
        <w:t xml:space="preserve">5</w:t>
      </w:r>
      <w:r>
        <w:rPr>
          <w:rFonts w:eastAsiaTheme="minorHAnsi"/>
          <w:sz w:val="24"/>
          <w:szCs w:val="24"/>
        </w:rPr>
        <w:t xml:space="preserve">&gt;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Государственное регулирование инвестиционной деятельности в формах и методах, </w:t>
      </w:r>
      <w:r>
        <w:rPr>
          <w:rFonts w:eastAsiaTheme="minorHAnsi"/>
          <w:sz w:val="24"/>
          <w:szCs w:val="24"/>
        </w:rPr>
        <w:t xml:space="preserve">в соответствии с </w:t>
      </w:r>
      <w:r>
        <w:rPr>
          <w:rFonts w:eastAsiaTheme="minorHAnsi"/>
          <w:sz w:val="24"/>
          <w:szCs w:val="24"/>
        </w:rPr>
        <w:t xml:space="preserve">Закон</w:t>
      </w:r>
      <w:r>
        <w:rPr>
          <w:rFonts w:eastAsiaTheme="minorHAnsi"/>
          <w:sz w:val="24"/>
          <w:szCs w:val="24"/>
        </w:rPr>
        <w:t xml:space="preserve">ом</w:t>
      </w:r>
      <w:r>
        <w:rPr>
          <w:rFonts w:eastAsiaTheme="minorHAnsi"/>
          <w:sz w:val="24"/>
          <w:szCs w:val="24"/>
        </w:rPr>
        <w:t xml:space="preserve"> Республики Коми от 28.06.2005 </w:t>
      </w:r>
      <w:r>
        <w:rPr>
          <w:rFonts w:eastAsiaTheme="minorHAnsi"/>
          <w:sz w:val="24"/>
          <w:szCs w:val="24"/>
        </w:rPr>
        <w:t xml:space="preserve">№</w:t>
      </w:r>
      <w:r>
        <w:rPr>
          <w:rFonts w:eastAsiaTheme="minorHAnsi"/>
          <w:sz w:val="24"/>
          <w:szCs w:val="24"/>
        </w:rPr>
        <w:t xml:space="preserve"> 71-РЗ</w:t>
      </w:r>
      <w:r>
        <w:rPr>
          <w:rFonts w:eastAsiaTheme="minorHAnsi"/>
          <w:sz w:val="24"/>
          <w:szCs w:val="24"/>
        </w:rPr>
        <w:t xml:space="preserve"> «</w:t>
      </w:r>
      <w:r>
        <w:rPr>
          <w:rFonts w:eastAsiaTheme="minorHAnsi"/>
          <w:sz w:val="24"/>
          <w:szCs w:val="24"/>
        </w:rPr>
        <w:t xml:space="preserve">Об инвестиционной деятельности на территории Республики Коми</w:t>
      </w:r>
      <w:r>
        <w:rPr>
          <w:rFonts w:eastAsiaTheme="minorHAnsi"/>
          <w:sz w:val="24"/>
          <w:szCs w:val="24"/>
        </w:rPr>
        <w:t xml:space="preserve">»</w:t>
      </w:r>
      <w:r>
        <w:rPr>
          <w:rFonts w:eastAsiaTheme="minorHAnsi"/>
          <w:sz w:val="24"/>
          <w:szCs w:val="24"/>
        </w:rPr>
        <w:t xml:space="preserve">, не осуществляется в отношении </w:t>
      </w:r>
      <w:r>
        <w:rPr>
          <w:rFonts w:eastAsiaTheme="minorHAnsi"/>
          <w:sz w:val="24"/>
          <w:szCs w:val="24"/>
        </w:rPr>
        <w:t xml:space="preserve">субъект</w:t>
      </w:r>
      <w:r>
        <w:rPr>
          <w:rFonts w:eastAsiaTheme="minorHAnsi"/>
          <w:sz w:val="24"/>
          <w:szCs w:val="24"/>
        </w:rPr>
        <w:t xml:space="preserve">ов инвестиционной деятельности,</w:t>
      </w:r>
      <w:r>
        <w:rPr>
          <w:rFonts w:eastAsiaTheme="minorHAnsi"/>
          <w:sz w:val="24"/>
          <w:szCs w:val="24"/>
        </w:rPr>
        <w:t xml:space="preserve"> не соблюдающих условие ведения раздельного учета затрат, связанных с реализацией инвестиционного проекта.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80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0614089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3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3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" w:hanging="282"/>
        <w:jc w:val="right"/>
      </w:pPr>
      <w:rPr>
        <w:rFonts w:hint="default" w:ascii="Times New Roman" w:hAnsi="Times New Roman" w:eastAsia="Times New Roman" w:cs="Times New Roman"/>
        <w:sz w:val="27"/>
        <w:szCs w:val="27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60" w:hanging="28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67" w:hanging="28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74" w:hanging="28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81" w:hanging="28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88" w:hanging="28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95" w:hanging="28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02" w:hanging="28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09" w:hanging="28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920" w:hanging="360"/>
      </w:pPr>
      <w:rPr>
        <w:rFonts w:ascii="Times New Roman" w:hAnsi="Times New Roman" w:cs="Times New Roman" w:eastAsiaTheme="minorHAnsi"/>
        <w:b w:val="0"/>
        <w:bCs w:val="0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  <w:b w:val="0"/>
        <w:bCs w:val="0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2" w:hanging="16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2" w:hanging="16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84" w:hanging="16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26" w:hanging="1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69" w:hanging="1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11" w:hanging="1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53" w:hanging="1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96" w:hanging="1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38" w:hanging="16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1"/>
    <w:link w:val="859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1"/>
    <w:link w:val="86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1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1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1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1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58"/>
    <w:next w:val="858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1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58"/>
    <w:next w:val="858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1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58"/>
    <w:next w:val="858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1"/>
    <w:link w:val="707"/>
    <w:uiPriority w:val="10"/>
    <w:rPr>
      <w:sz w:val="48"/>
      <w:szCs w:val="48"/>
    </w:rPr>
  </w:style>
  <w:style w:type="paragraph" w:styleId="709">
    <w:name w:val="Subtitle"/>
    <w:basedOn w:val="858"/>
    <w:next w:val="858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1"/>
    <w:link w:val="709"/>
    <w:uiPriority w:val="11"/>
    <w:rPr>
      <w:sz w:val="24"/>
      <w:szCs w:val="24"/>
    </w:rPr>
  </w:style>
  <w:style w:type="paragraph" w:styleId="711">
    <w:name w:val="Quote"/>
    <w:basedOn w:val="858"/>
    <w:next w:val="858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58"/>
    <w:next w:val="858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1"/>
    <w:link w:val="864"/>
    <w:uiPriority w:val="99"/>
  </w:style>
  <w:style w:type="character" w:styleId="716">
    <w:name w:val="Footer Char"/>
    <w:basedOn w:val="861"/>
    <w:link w:val="866"/>
    <w:uiPriority w:val="99"/>
  </w:style>
  <w:style w:type="paragraph" w:styleId="717">
    <w:name w:val="Caption"/>
    <w:basedOn w:val="858"/>
    <w:next w:val="858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1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Footnote Text Char"/>
    <w:link w:val="872"/>
    <w:uiPriority w:val="99"/>
    <w:rPr>
      <w:sz w:val="18"/>
    </w:rPr>
  </w:style>
  <w:style w:type="character" w:styleId="846">
    <w:name w:val="Endnote Text Char"/>
    <w:link w:val="884"/>
    <w:uiPriority w:val="99"/>
    <w:rPr>
      <w:sz w:val="20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59">
    <w:name w:val="Heading 1"/>
    <w:basedOn w:val="858"/>
    <w:next w:val="858"/>
    <w:link w:val="883"/>
    <w:uiPriority w:val="9"/>
    <w:qFormat/>
    <w:pPr>
      <w:keepLines/>
      <w:keepNext/>
      <w:spacing w:before="240" w:line="259" w:lineRule="auto"/>
      <w:widowControl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860">
    <w:name w:val="Heading 2"/>
    <w:basedOn w:val="858"/>
    <w:link w:val="868"/>
    <w:uiPriority w:val="1"/>
    <w:qFormat/>
    <w:pPr>
      <w:ind w:left="110" w:right="156"/>
      <w:jc w:val="center"/>
      <w:outlineLvl w:val="1"/>
    </w:pPr>
    <w:rPr>
      <w:b/>
      <w:bCs/>
      <w:sz w:val="27"/>
      <w:szCs w:val="27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Header"/>
    <w:basedOn w:val="858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61"/>
    <w:link w:val="864"/>
    <w:uiPriority w:val="99"/>
  </w:style>
  <w:style w:type="paragraph" w:styleId="866">
    <w:name w:val="Footer"/>
    <w:basedOn w:val="858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61"/>
    <w:link w:val="866"/>
    <w:uiPriority w:val="99"/>
  </w:style>
  <w:style w:type="character" w:styleId="868" w:customStyle="1">
    <w:name w:val="Заголовок 2 Знак"/>
    <w:basedOn w:val="861"/>
    <w:link w:val="860"/>
    <w:uiPriority w:val="1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869">
    <w:name w:val="List Paragraph"/>
    <w:basedOn w:val="858"/>
    <w:uiPriority w:val="34"/>
    <w:qFormat/>
    <w:pPr>
      <w:contextualSpacing/>
      <w:ind w:left="720"/>
    </w:pPr>
  </w:style>
  <w:style w:type="paragraph" w:styleId="870">
    <w:name w:val="Body Text"/>
    <w:basedOn w:val="858"/>
    <w:link w:val="871"/>
    <w:uiPriority w:val="1"/>
    <w:qFormat/>
    <w:rPr>
      <w:sz w:val="27"/>
      <w:szCs w:val="27"/>
    </w:rPr>
  </w:style>
  <w:style w:type="character" w:styleId="871" w:customStyle="1">
    <w:name w:val="Основной текст Знак"/>
    <w:basedOn w:val="861"/>
    <w:link w:val="870"/>
    <w:uiPriority w:val="1"/>
    <w:rPr>
      <w:rFonts w:ascii="Times New Roman" w:hAnsi="Times New Roman" w:eastAsia="Times New Roman" w:cs="Times New Roman"/>
      <w:sz w:val="27"/>
      <w:szCs w:val="27"/>
    </w:rPr>
  </w:style>
  <w:style w:type="paragraph" w:styleId="872">
    <w:name w:val="footnote text"/>
    <w:basedOn w:val="858"/>
    <w:link w:val="873"/>
    <w:uiPriority w:val="99"/>
    <w:semiHidden/>
    <w:unhideWhenUsed/>
    <w:rPr>
      <w:sz w:val="20"/>
      <w:szCs w:val="20"/>
    </w:rPr>
  </w:style>
  <w:style w:type="character" w:styleId="873" w:customStyle="1">
    <w:name w:val="Текст сноски Знак"/>
    <w:basedOn w:val="861"/>
    <w:link w:val="872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874">
    <w:name w:val="footnote reference"/>
    <w:basedOn w:val="861"/>
    <w:uiPriority w:val="99"/>
    <w:semiHidden/>
    <w:unhideWhenUsed/>
    <w:rPr>
      <w:vertAlign w:val="superscript"/>
    </w:rPr>
  </w:style>
  <w:style w:type="character" w:styleId="875">
    <w:name w:val="annotation reference"/>
    <w:basedOn w:val="861"/>
    <w:uiPriority w:val="99"/>
    <w:semiHidden/>
    <w:unhideWhenUsed/>
    <w:rPr>
      <w:sz w:val="16"/>
      <w:szCs w:val="16"/>
    </w:rPr>
  </w:style>
  <w:style w:type="paragraph" w:styleId="876">
    <w:name w:val="annotation text"/>
    <w:basedOn w:val="858"/>
    <w:link w:val="877"/>
    <w:uiPriority w:val="99"/>
    <w:semiHidden/>
    <w:unhideWhenUsed/>
    <w:rPr>
      <w:sz w:val="20"/>
      <w:szCs w:val="20"/>
    </w:rPr>
  </w:style>
  <w:style w:type="character" w:styleId="877" w:customStyle="1">
    <w:name w:val="Текст примечания Знак"/>
    <w:basedOn w:val="861"/>
    <w:link w:val="87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basedOn w:val="877"/>
    <w:link w:val="87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80">
    <w:name w:val="Balloon Text"/>
    <w:basedOn w:val="858"/>
    <w:link w:val="88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861"/>
    <w:link w:val="88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82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</w:rPr>
  </w:style>
  <w:style w:type="character" w:styleId="883" w:customStyle="1">
    <w:name w:val="Заголовок 1 Знак"/>
    <w:basedOn w:val="861"/>
    <w:link w:val="85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884">
    <w:name w:val="endnote text"/>
    <w:basedOn w:val="858"/>
    <w:link w:val="885"/>
    <w:uiPriority w:val="99"/>
    <w:semiHidden/>
    <w:unhideWhenUsed/>
    <w:rPr>
      <w:sz w:val="20"/>
      <w:szCs w:val="20"/>
    </w:rPr>
  </w:style>
  <w:style w:type="character" w:styleId="885" w:customStyle="1">
    <w:name w:val="Текст концевой сноски Знак"/>
    <w:basedOn w:val="861"/>
    <w:link w:val="884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886">
    <w:name w:val="endnote reference"/>
    <w:basedOn w:val="861"/>
    <w:uiPriority w:val="99"/>
    <w:semiHidden/>
    <w:unhideWhenUsed/>
    <w:rPr>
      <w:vertAlign w:val="superscript"/>
    </w:rPr>
  </w:style>
  <w:style w:type="character" w:styleId="887">
    <w:name w:val="Hyperlink"/>
    <w:basedOn w:val="861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BB143-FE62-4DA5-9B18-7B360A01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Р7-Офис/2025.3.1.929-1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Каюмов Максим Альмирович</dc:creator>
  <cp:keywords/>
  <dc:description/>
  <cp:lastModifiedBy>gea003</cp:lastModifiedBy>
  <cp:revision>228</cp:revision>
  <dcterms:created xsi:type="dcterms:W3CDTF">2023-08-30T16:05:00Z</dcterms:created>
  <dcterms:modified xsi:type="dcterms:W3CDTF">2026-04-23T11:53:39Z</dcterms:modified>
</cp:coreProperties>
</file>