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Минэкономразвития России от 27.03.2025 N 195</w:t>
              <w:br/>
              <w:t xml:space="preserve">"Об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br/>
              <w:t xml:space="preserve">(Зарегистрировано в Минюсте России 15.07.2025 N 82925)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15 июля 2025 г. N 82925</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марта 2025 г. N 195</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ДЛЯ РЕАЛИЗАЦИИ СУБЪЕКТАМИ РОССИЙСКОЙ ФЕДЕРАЦИИ</w:t>
      </w:r>
    </w:p>
    <w:p>
      <w:pPr>
        <w:pStyle w:val="2"/>
        <w:jc w:val="center"/>
      </w:pPr>
      <w:r>
        <w:rPr>
          <w:sz w:val="24"/>
        </w:rPr>
        <w:t xml:space="preserve">МЕРОПРИЯТИЙ РЕГИОНАЛЬНЫХ ПРОЕКТОВ, ОБЕСПЕЧИВАЮЩИХ</w:t>
      </w:r>
    </w:p>
    <w:p>
      <w:pPr>
        <w:pStyle w:val="2"/>
        <w:jc w:val="center"/>
      </w:pPr>
      <w:r>
        <w:rPr>
          <w:sz w:val="24"/>
        </w:rPr>
        <w:t xml:space="preserve">ДОСТИЖЕНИЕ ЦЕЛЕЙ, ПОКАЗАТЕЛЕЙ И РЕЗУЛЬТАТОВ ФЕДЕРАЛЬНОГО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 ВХОДЯЩЕГО</w:t>
      </w:r>
    </w:p>
    <w:p>
      <w:pPr>
        <w:pStyle w:val="2"/>
        <w:jc w:val="center"/>
      </w:pPr>
      <w:r>
        <w:rPr>
          <w:sz w:val="24"/>
        </w:rPr>
        <w:t xml:space="preserve">В СОСТАВ НАЦИОНАЛЬНОГО ПРОЕКТА "ЭФФЕКТИВНАЯ И КОНКУРЕНТНАЯ</w:t>
      </w:r>
    </w:p>
    <w:p>
      <w:pPr>
        <w:pStyle w:val="2"/>
        <w:jc w:val="center"/>
      </w:pPr>
      <w:r>
        <w:rPr>
          <w:sz w:val="24"/>
        </w:rPr>
        <w:t xml:space="preserve">ЭКОНОМИКА", ПРЕДУСМАТРИВАЮЩИХ ОСНОВНЫЕ НАПРАВЛЕНИЯ</w:t>
      </w:r>
    </w:p>
    <w:p>
      <w:pPr>
        <w:pStyle w:val="2"/>
        <w:jc w:val="center"/>
      </w:pPr>
      <w:r>
        <w:rPr>
          <w:sz w:val="24"/>
        </w:rPr>
        <w:t xml:space="preserve">РАСХОДОВ ПРИ РЕАЛИЗАЦИИ МЕРОПРИЯТИЙ, КЛЮЧЕВЫЕ ПОКАЗАТЕЛИ</w:t>
      </w:r>
    </w:p>
    <w:p>
      <w:pPr>
        <w:pStyle w:val="2"/>
        <w:jc w:val="center"/>
      </w:pPr>
      <w:r>
        <w:rPr>
          <w:sz w:val="24"/>
        </w:rPr>
        <w:t xml:space="preserve">ЭФФЕКТИВНОСТИ РЕАЛИЗАЦИИ МЕРОПРИЯТИЙ, В ТОМ ЧИСЛЕ ТРЕБОВАНИЙ</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 ТРЕБОВАНИЙ</w:t>
      </w:r>
    </w:p>
    <w:p>
      <w:pPr>
        <w:pStyle w:val="2"/>
        <w:jc w:val="center"/>
      </w:pPr>
      <w:r>
        <w:rPr>
          <w:sz w:val="24"/>
        </w:rPr>
        <w:t xml:space="preserve">К ГОСУДАРСТВЕННЫМ (МУНИЦИПАЛЬНЫМ) МИКРОФИНАНСОВЫМ</w:t>
      </w:r>
    </w:p>
    <w:p>
      <w:pPr>
        <w:pStyle w:val="2"/>
        <w:jc w:val="center"/>
      </w:pPr>
      <w:r>
        <w:rPr>
          <w:sz w:val="24"/>
        </w:rPr>
        <w:t xml:space="preserve">ОРГАНИЗАЦИЯМ И К ИХ ДЕЯТЕЛЬНОСТИ</w:t>
      </w:r>
    </w:p>
    <w:p>
      <w:pPr>
        <w:pStyle w:val="0"/>
        <w:jc w:val="center"/>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частью 4 статьи 15.4</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абзацем пятым пункта 4</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в приложении N 48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Утвердить прилагаемые </w:t>
      </w:r>
      <w:hyperlink w:history="0" w:anchor="P38" w:tooltip="ТРЕБОВАНИЯ">
        <w:r>
          <w:rPr>
            <w:sz w:val="24"/>
            <w:color w:val="0000ff"/>
          </w:rPr>
          <w:t xml:space="preserve">Требования</w:t>
        </w:r>
      </w:hyperlink>
      <w:r>
        <w:rPr>
          <w:sz w:val="24"/>
        </w:rPr>
        <w:t xml:space="preserve">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требования к государственным (муниципальным) микрофинансовым организациям и к их деятельности.</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27 марта 2025 г. N 195</w:t>
      </w:r>
    </w:p>
    <w:p>
      <w:pPr>
        <w:pStyle w:val="0"/>
        <w:jc w:val="right"/>
      </w:pPr>
      <w:r>
        <w:rPr>
          <w:sz w:val="24"/>
        </w:rPr>
      </w:r>
    </w:p>
    <w:bookmarkStart w:id="38" w:name="P38"/>
    <w:bookmarkEnd w:id="38"/>
    <w:p>
      <w:pPr>
        <w:pStyle w:val="2"/>
        <w:jc w:val="center"/>
      </w:pPr>
      <w:r>
        <w:rPr>
          <w:sz w:val="24"/>
        </w:rPr>
        <w:t xml:space="preserve">ТРЕБОВАНИЯ</w:t>
      </w:r>
    </w:p>
    <w:p>
      <w:pPr>
        <w:pStyle w:val="2"/>
        <w:jc w:val="center"/>
      </w:pPr>
      <w:r>
        <w:rPr>
          <w:sz w:val="24"/>
        </w:rPr>
        <w:t xml:space="preserve">ДЛЯ РЕАЛИЗАЦИИ СУБЪЕКТАМИ РОССИЙСКОЙ ФЕДЕРАЦИИ</w:t>
      </w:r>
    </w:p>
    <w:p>
      <w:pPr>
        <w:pStyle w:val="2"/>
        <w:jc w:val="center"/>
      </w:pPr>
      <w:r>
        <w:rPr>
          <w:sz w:val="24"/>
        </w:rPr>
        <w:t xml:space="preserve">МЕРОПРИЯТИЙ РЕГИОНАЛЬНЫХ ПРОЕКТОВ, ОБЕСПЕЧИВАЮЩИХ</w:t>
      </w:r>
    </w:p>
    <w:p>
      <w:pPr>
        <w:pStyle w:val="2"/>
        <w:jc w:val="center"/>
      </w:pPr>
      <w:r>
        <w:rPr>
          <w:sz w:val="24"/>
        </w:rPr>
        <w:t xml:space="preserve">ДОСТИЖЕНИЕ ЦЕЛЕЙ, ПОКАЗАТЕЛЕЙ И РЕЗУЛЬТАТОВ ФЕДЕРАЛЬНОГО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 ВХОДЯЩЕГО</w:t>
      </w:r>
    </w:p>
    <w:p>
      <w:pPr>
        <w:pStyle w:val="2"/>
        <w:jc w:val="center"/>
      </w:pPr>
      <w:r>
        <w:rPr>
          <w:sz w:val="24"/>
        </w:rPr>
        <w:t xml:space="preserve">В СОСТАВ НАЦИОНАЛЬНОГО ПРОЕКТА "ЭФФЕКТИВНАЯ И КОНКУРЕНТНАЯ</w:t>
      </w:r>
    </w:p>
    <w:p>
      <w:pPr>
        <w:pStyle w:val="2"/>
        <w:jc w:val="center"/>
      </w:pPr>
      <w:r>
        <w:rPr>
          <w:sz w:val="24"/>
        </w:rPr>
        <w:t xml:space="preserve">ЭКОНОМИКА", ПРЕДУСМАТРИВАЮЩИЕ ОСНОВНЫЕ НАПРАВЛЕНИЯ</w:t>
      </w:r>
    </w:p>
    <w:p>
      <w:pPr>
        <w:pStyle w:val="2"/>
        <w:jc w:val="center"/>
      </w:pPr>
      <w:r>
        <w:rPr>
          <w:sz w:val="24"/>
        </w:rPr>
        <w:t xml:space="preserve">РАСХОДОВ ПРИ РЕАЛИЗАЦИИ МЕРОПРИЯТИЙ, КЛЮЧЕВЫЕ ПОКАЗАТЕЛИ</w:t>
      </w:r>
    </w:p>
    <w:p>
      <w:pPr>
        <w:pStyle w:val="2"/>
        <w:jc w:val="center"/>
      </w:pPr>
      <w:r>
        <w:rPr>
          <w:sz w:val="24"/>
        </w:rPr>
        <w:t xml:space="preserve">ЭФФЕКТИВНОСТИ РЕАЛИЗАЦИИ МЕРОПРИЯТИЙ, В ТОМ ЧИСЛЕ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 ТРЕБОВАНИЯ</w:t>
      </w:r>
    </w:p>
    <w:p>
      <w:pPr>
        <w:pStyle w:val="2"/>
        <w:jc w:val="center"/>
      </w:pPr>
      <w:r>
        <w:rPr>
          <w:sz w:val="24"/>
        </w:rPr>
        <w:t xml:space="preserve">К ГОСУДАРСТВЕННЫМ (МУНИЦИПАЛЬНЫМ) МИКРОФИНАНСОВЫМ</w:t>
      </w:r>
    </w:p>
    <w:p>
      <w:pPr>
        <w:pStyle w:val="2"/>
        <w:jc w:val="center"/>
      </w:pPr>
      <w:r>
        <w:rPr>
          <w:sz w:val="24"/>
        </w:rPr>
        <w:t xml:space="preserve">ОРГАНИЗАЦИЯМ И К ИХ ДЕЯТЕЛЬНОСТИ</w:t>
      </w:r>
    </w:p>
    <w:p>
      <w:pPr>
        <w:pStyle w:val="0"/>
        <w:jc w:val="center"/>
      </w:pPr>
      <w:r>
        <w:rPr>
          <w:sz w:val="24"/>
        </w:rPr>
      </w:r>
    </w:p>
    <w:p>
      <w:pPr>
        <w:pStyle w:val="0"/>
        <w:ind w:firstLine="540"/>
        <w:jc w:val="both"/>
      </w:pPr>
      <w:r>
        <w:rPr>
          <w:sz w:val="24"/>
        </w:rPr>
        <w:t xml:space="preserve">1. Настоящие Требования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(далее - федеральный проект),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(далее - МСП), требования к государственным (муниципальным) микрофинансовым организациям и к их деятельности, подготовлены в целях предоставления субсидий бюджетам субъектов Российской Федерации на государственную поддержку МСП в субъектах Российской Федерации в рамках государственной </w:t>
      </w:r>
      <w:hyperlink w:history="0" r:id="rId12"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(далее соответственно - субсидия, государственная программа "Экономическое развитие и инновационная экономика"), а также в целях обеспечения соответствия деятельности организаций, образующих инфраструктуру поддержки субъектов МСП, требованиям Федерального </w:t>
      </w:r>
      <w:hyperlink w:history="0" r:id="rId13"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 июля 2007 г. N 209-ФЗ "О развитии малого и среднего предпринимательства в Российской Федерации" (далее - Федеральный закон N 209-ФЗ).</w:t>
      </w:r>
    </w:p>
    <w:p>
      <w:pPr>
        <w:pStyle w:val="0"/>
        <w:spacing w:before="240" w:lineRule="auto"/>
        <w:ind w:firstLine="540"/>
        <w:jc w:val="both"/>
      </w:pPr>
      <w:r>
        <w:rPr>
          <w:sz w:val="24"/>
        </w:rPr>
        <w:t xml:space="preserve">2. Государственная (муниципальная) микрофинансовая организация (далее - ГМФО) должна соответствовать требованиям, указанным в </w:t>
      </w:r>
      <w:hyperlink w:history="0" w:anchor="P55" w:tooltip="2.1. ГМФО осуществляет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далее - Федеральный закон N 151-ФЗ).">
        <w:r>
          <w:rPr>
            <w:sz w:val="24"/>
            <w:color w:val="0000ff"/>
          </w:rPr>
          <w:t xml:space="preserve">подпунктах 2.1</w:t>
        </w:r>
      </w:hyperlink>
      <w:r>
        <w:rPr>
          <w:sz w:val="24"/>
        </w:rPr>
        <w:t xml:space="preserve"> - </w:t>
      </w:r>
      <w:hyperlink w:history="0" w:anchor="P257" w:tooltip="2.17. ГМФО должна обеспечивать выполнение функций, предусмотренных подпунктом 3.3.1 пункта 3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
        <w:r>
          <w:rPr>
            <w:sz w:val="24"/>
            <w:color w:val="0000ff"/>
          </w:rPr>
          <w:t xml:space="preserve">2.17</w:t>
        </w:r>
      </w:hyperlink>
      <w:r>
        <w:rPr>
          <w:sz w:val="24"/>
        </w:rPr>
        <w:t xml:space="preserve"> настоящего пункта.</w:t>
      </w:r>
    </w:p>
    <w:bookmarkStart w:id="55" w:name="P55"/>
    <w:bookmarkEnd w:id="55"/>
    <w:p>
      <w:pPr>
        <w:pStyle w:val="0"/>
        <w:spacing w:before="240" w:lineRule="auto"/>
        <w:ind w:firstLine="540"/>
        <w:jc w:val="both"/>
      </w:pPr>
      <w:r>
        <w:rPr>
          <w:sz w:val="24"/>
        </w:rPr>
        <w:t xml:space="preserve">2.1. ГМФО осуществляет микрофинансовую деятельность в порядке, предусмотренном Федеральным </w:t>
      </w:r>
      <w:hyperlink w:history="0" r:id="rId14" w:tooltip="Федеральный закон от 02.07.2010 N 151-ФЗ (ред. от 29.12.2025) &quot;О микрофинансовой деятельности и микрофинансовых организациях&quot; (с изм. и доп., вступ. в силу с 01.03.2026) {КонсультантПлюс}">
        <w:r>
          <w:rPr>
            <w:sz w:val="24"/>
            <w:color w:val="0000ff"/>
          </w:rPr>
          <w:t xml:space="preserve">законом</w:t>
        </w:r>
      </w:hyperlink>
      <w:r>
        <w:rPr>
          <w:sz w:val="24"/>
        </w:rPr>
        <w:t xml:space="preserve"> от 2 июля 2010 г. N 151-ФЗ "О микрофинансовой деятельности и микрофинансовых организациях" (далее - Федеральный закон N 151-ФЗ).</w:t>
      </w:r>
    </w:p>
    <w:bookmarkStart w:id="56" w:name="P56"/>
    <w:bookmarkEnd w:id="56"/>
    <w:p>
      <w:pPr>
        <w:pStyle w:val="0"/>
        <w:spacing w:before="240" w:lineRule="auto"/>
        <w:ind w:firstLine="540"/>
        <w:jc w:val="both"/>
      </w:pPr>
      <w:r>
        <w:rPr>
          <w:sz w:val="24"/>
        </w:rPr>
        <w:t xml:space="preserve">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w:t>
      </w:r>
    </w:p>
    <w:bookmarkStart w:id="57" w:name="P57"/>
    <w:bookmarkEnd w:id="57"/>
    <w:p>
      <w:pPr>
        <w:pStyle w:val="0"/>
        <w:spacing w:before="240" w:lineRule="auto"/>
        <w:ind w:firstLine="540"/>
        <w:jc w:val="both"/>
      </w:pPr>
      <w:r>
        <w:rPr>
          <w:sz w:val="24"/>
        </w:rPr>
        <w:t xml:space="preserve">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pPr>
        <w:pStyle w:val="0"/>
        <w:spacing w:before="240" w:lineRule="auto"/>
        <w:ind w:firstLine="540"/>
        <w:jc w:val="both"/>
      </w:pPr>
      <w:r>
        <w:rPr>
          <w:sz w:val="24"/>
        </w:rPr>
        <w:t xml:space="preserve">2.2.1. Размер собственных средств (капитала) ГМФО определяется по данным бухгалтерской (финансовой) отчетности по состоянию на конец отчетного периода (квартал, год) в соответствии с </w:t>
      </w:r>
      <w:hyperlink w:history="0" w:anchor="P160" w:tooltip="2.13.1. Показатель &quot;Собственные средства (капитал) ГМФО&quot; (К) рассчитывае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lt;4&gt; для микрокредитной компании, в соответствии с Указанием Банка России от 11 сентября 2019 г. N 5253-У &quot;Об установлении методики определения собственных средств (капитала) микрофинансовой компании&quot; &lt;...">
        <w:r>
          <w:rPr>
            <w:sz w:val="24"/>
            <w:color w:val="0000ff"/>
          </w:rPr>
          <w:t xml:space="preserve">подпунктом 2.13.1 пункта 2</w:t>
        </w:r>
      </w:hyperlink>
      <w:r>
        <w:rPr>
          <w:sz w:val="24"/>
        </w:rPr>
        <w:t xml:space="preserve"> настоящих Требований и </w:t>
      </w:r>
      <w:hyperlink w:history="0" r:id="rId15"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&lt;1&gt; или </w:t>
      </w:r>
      <w:hyperlink w:history="0" r:id="rId16"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&lt;2&gt;, утверждается решением руководителя (уполномоченного лица) ГМФО и заверяется печатью ГМФО (при наличии).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Зарегистрировано Минюстом России 6 декабря 2019 г., регистрационный N 56723, с изменениями, внесенными указаниями Банка России от 24 февраля 2021 г. N 5739-У (зарегистрировано Минюстом России 26 мая 2021 г., регистрационный N 63625), от 9 сентября 2021 г. N 5918-У (зарегистрировано Минюстом России 18 октября 2021 г., регистрационный N 65451), от 29 мая 2023 г. N 6430-У (зарегистрировано Минюстом России 4 июля 2023 г., регистрационный N 74135).</w:t>
      </w:r>
    </w:p>
    <w:p>
      <w:pPr>
        <w:pStyle w:val="0"/>
        <w:spacing w:before="240" w:lineRule="auto"/>
        <w:ind w:firstLine="540"/>
        <w:jc w:val="both"/>
      </w:pPr>
      <w:r>
        <w:rPr>
          <w:sz w:val="24"/>
        </w:rPr>
        <w:t xml:space="preserve">&lt;2&gt; Зарегистрировано Минюстом России 25 июня 2020 г., регистрационный N 58774.</w:t>
      </w:r>
    </w:p>
    <w:p>
      <w:pPr>
        <w:pStyle w:val="0"/>
        <w:ind w:firstLine="540"/>
        <w:jc w:val="both"/>
      </w:pPr>
      <w:r>
        <w:rPr>
          <w:sz w:val="24"/>
        </w:rPr>
      </w:r>
    </w:p>
    <w:p>
      <w:pPr>
        <w:pStyle w:val="0"/>
        <w:ind w:firstLine="540"/>
        <w:jc w:val="both"/>
      </w:pPr>
      <w:r>
        <w:rPr>
          <w:sz w:val="24"/>
        </w:rPr>
        <w:t xml:space="preserve">2.2.2. ГМФО обеспечивает ведение самостоятельного учета средств целевого финансирования, предоставленных из бюджетов всех уровней в рамках государственной </w:t>
      </w:r>
      <w:hyperlink w:history="0" r:id="rId17"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"Экономическое развитие и инновационная экономика" и (или) ранее действовавших государственных программ, направленных на поддержку МСП, средств, в том числе предоставленных сверх средств софинансирования федерального бюджета,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 В случае наличия иных видов деятельности ГМФО обеспечивает ведение самостоятельного учета, в том числе бухгалтерского (финансового), по видам деятельности.</w:t>
      </w:r>
    </w:p>
    <w:p>
      <w:pPr>
        <w:pStyle w:val="0"/>
        <w:spacing w:before="240" w:lineRule="auto"/>
        <w:ind w:firstLine="540"/>
        <w:jc w:val="both"/>
      </w:pPr>
      <w:r>
        <w:rPr>
          <w:sz w:val="24"/>
        </w:rPr>
        <w:t xml:space="preserve">2.2.3. ГМФО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с учетом требований, предусмотренных </w:t>
      </w:r>
      <w:hyperlink w:history="0" w:anchor="P65" w:tooltip="2.2.3.1. ГМФО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
        <w:r>
          <w:rPr>
            <w:sz w:val="24"/>
            <w:color w:val="0000ff"/>
          </w:rPr>
          <w:t xml:space="preserve">подпунктом 2.2.3.1 пункта 2</w:t>
        </w:r>
      </w:hyperlink>
      <w:r>
        <w:rPr>
          <w:sz w:val="24"/>
        </w:rPr>
        <w:t xml:space="preserve"> настоящих Требований.</w:t>
      </w:r>
    </w:p>
    <w:bookmarkStart w:id="65" w:name="P65"/>
    <w:bookmarkEnd w:id="65"/>
    <w:p>
      <w:pPr>
        <w:pStyle w:val="0"/>
        <w:spacing w:before="240" w:lineRule="auto"/>
        <w:ind w:firstLine="540"/>
        <w:jc w:val="both"/>
      </w:pPr>
      <w:r>
        <w:rPr>
          <w:sz w:val="24"/>
        </w:rPr>
        <w:t xml:space="preserve">2.2.3.1. ГМФО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pPr>
        <w:pStyle w:val="0"/>
        <w:spacing w:before="240" w:lineRule="auto"/>
        <w:ind w:firstLine="540"/>
        <w:jc w:val="both"/>
      </w:pPr>
      <w:r>
        <w:rPr>
          <w:sz w:val="24"/>
        </w:rPr>
        <w:t xml:space="preserve">а) наличие у кредитной организации универсальной или базовой лицензии Банка России на осуществление банковских операций;</w:t>
      </w:r>
    </w:p>
    <w:p>
      <w:pPr>
        <w:pStyle w:val="0"/>
        <w:spacing w:before="240" w:lineRule="auto"/>
        <w:ind w:firstLine="540"/>
        <w:jc w:val="both"/>
      </w:pPr>
      <w:r>
        <w:rPr>
          <w:sz w:val="24"/>
        </w:rP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Банка России в информационно-телекоммуникационной сети "Интернет" (далее - сеть "Интернет") в соответствии с Федеральным </w:t>
      </w:r>
      <w:hyperlink w:history="0" r:id="rId18" w:tooltip="Федеральный закон от 10.07.2002 N 86-ФЗ (ред. от 29.12.2025) &quot;О Центральном банке Российской Федерации (Банке России)&quot; (с изм. и доп., вступ. в силу с 01.03.2026)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 (далее - Федеральный закон N 86-ФЗ), или на основании информации, представленной кредитной организацией по запросу ГМФО (в случае приостановления (сокращения объемов) раскрытия данных на официальном сайте Банка России в сети "Интернет");</w:t>
      </w:r>
    </w:p>
    <w:p>
      <w:pPr>
        <w:pStyle w:val="0"/>
        <w:spacing w:before="240" w:lineRule="auto"/>
        <w:ind w:firstLine="540"/>
        <w:jc w:val="both"/>
      </w:pPr>
      <w:r>
        <w:rPr>
          <w:sz w:val="24"/>
        </w:rPr>
        <w:t xml:space="preserve">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не ниже уровня "A-(RU)", кредитного рейтингового агентства акционерного общества "Рейтинговое Агентство "Эксперт РА" не ниже уровня "ruA-", кредитного рейтингового агентства общества с ограниченной ответственностью "Национальные Кредитные Рейтинги" не ниже уровня "A-.ru" или кредитного рейтингового агентства общества с ограниченной ответственностью "Национальное Рейтинговое Агентство" не ниже уровня "A-|ru|";</w:t>
      </w:r>
    </w:p>
    <w:p>
      <w:pPr>
        <w:pStyle w:val="0"/>
        <w:spacing w:before="240" w:lineRule="auto"/>
        <w:ind w:firstLine="540"/>
        <w:jc w:val="both"/>
      </w:pPr>
      <w:r>
        <w:rPr>
          <w:sz w:val="24"/>
        </w:rPr>
        <w:t xml:space="preserve">г) срок деятельности кредитной организации с даты ее регистрации составляет не менее 5 лет;</w:t>
      </w:r>
    </w:p>
    <w:p>
      <w:pPr>
        <w:pStyle w:val="0"/>
        <w:spacing w:before="240" w:lineRule="auto"/>
        <w:ind w:firstLine="540"/>
        <w:jc w:val="both"/>
      </w:pPr>
      <w:r>
        <w:rPr>
          <w:sz w:val="24"/>
        </w:rP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Федеральным </w:t>
      </w:r>
      <w:hyperlink w:history="0" r:id="rId19" w:tooltip="Федеральный закон от 10.07.2002 N 86-ФЗ (ред. от 29.12.2025) &quot;О Центральном банке Российской Федерации (Банке России)&quot; (с изм. и доп., вступ. в силу с 01.03.2026) {КонсультантПлюс}">
        <w:r>
          <w:rPr>
            <w:sz w:val="24"/>
            <w:color w:val="0000ff"/>
          </w:rPr>
          <w:t xml:space="preserve">законом</w:t>
        </w:r>
      </w:hyperlink>
      <w:r>
        <w:rPr>
          <w:sz w:val="24"/>
        </w:rPr>
        <w:t xml:space="preserve"> N 86-ФЗ;</w:t>
      </w:r>
    </w:p>
    <w:p>
      <w:pPr>
        <w:pStyle w:val="0"/>
        <w:spacing w:before="240" w:lineRule="auto"/>
        <w:ind w:firstLine="540"/>
        <w:jc w:val="both"/>
      </w:pPr>
      <w:r>
        <w:rPr>
          <w:sz w:val="24"/>
        </w:rPr>
        <w:t xml:space="preserve">е) отсутствие у кредитной организации в течение последних 12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ГМФО;</w:t>
      </w:r>
    </w:p>
    <w:p>
      <w:pPr>
        <w:pStyle w:val="0"/>
        <w:spacing w:before="240" w:lineRule="auto"/>
        <w:ind w:firstLine="540"/>
        <w:jc w:val="both"/>
      </w:pPr>
      <w:r>
        <w:rPr>
          <w:sz w:val="24"/>
        </w:rP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20"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w:t>
      </w:r>
    </w:p>
    <w:bookmarkStart w:id="73" w:name="P73"/>
    <w:bookmarkEnd w:id="73"/>
    <w:p>
      <w:pPr>
        <w:pStyle w:val="0"/>
        <w:spacing w:before="240" w:lineRule="auto"/>
        <w:ind w:firstLine="540"/>
        <w:jc w:val="both"/>
      </w:pPr>
      <w:r>
        <w:rPr>
          <w:sz w:val="24"/>
        </w:rPr>
        <w:t xml:space="preserve">2.2.4. Доход ГМФО, получаемый от размещения средств, указанных в </w:t>
      </w:r>
      <w:hyperlink w:history="0" w:anchor="P57" w:tooltip="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
        <w:r>
          <w:rPr>
            <w:sz w:val="24"/>
            <w:color w:val="0000ff"/>
          </w:rPr>
          <w:t xml:space="preserve">подпункте 2.2 пункта 2</w:t>
        </w:r>
      </w:hyperlink>
      <w:r>
        <w:rPr>
          <w:sz w:val="24"/>
        </w:rP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bookmarkStart w:id="74" w:name="P74"/>
    <w:bookmarkEnd w:id="74"/>
    <w:p>
      <w:pPr>
        <w:pStyle w:val="0"/>
        <w:spacing w:before="240" w:lineRule="auto"/>
        <w:ind w:firstLine="540"/>
        <w:jc w:val="both"/>
      </w:pPr>
      <w:r>
        <w:rPr>
          <w:sz w:val="24"/>
        </w:rPr>
        <w:t xml:space="preserve">Доход ГМФО,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 на депозитах и (или) расчетных счетах кредитных организаций, направляется 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при условии соблюдения ГМФО требования, указанного в </w:t>
      </w:r>
      <w:hyperlink w:history="0" w:anchor="P56" w:tooltip="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
        <w:r>
          <w:rPr>
            <w:sz w:val="24"/>
            <w:color w:val="0000ff"/>
          </w:rPr>
          <w:t xml:space="preserve">абзаце втором подпункта 2.1 пункта 2</w:t>
        </w:r>
      </w:hyperlink>
      <w:r>
        <w:rPr>
          <w:sz w:val="24"/>
        </w:rPr>
        <w:t xml:space="preserve"> настоящих Требований, значений показателей, указанных в </w:t>
      </w:r>
      <w:hyperlink w:history="0" w:anchor="P177" w:tooltip="2.13.3. Показатель &quot;Эффективность размещения средств&quot; (ЭРс) ГМФО в микрозаймы должен быть не менее 85% и рассчитывается по следующей формуле:">
        <w:r>
          <w:rPr>
            <w:sz w:val="24"/>
            <w:color w:val="0000ff"/>
          </w:rPr>
          <w:t xml:space="preserve">подпунктах 2.13.3</w:t>
        </w:r>
      </w:hyperlink>
      <w:r>
        <w:rPr>
          <w:sz w:val="24"/>
        </w:rPr>
        <w:t xml:space="preserve"> и </w:t>
      </w:r>
      <w:hyperlink w:history="0" w:anchor="P200" w:tooltip="2.13.6. Показатель &quot;Риск портфеля &gt; 30 дней&quot; ГМФО не должен превышать 12% и рассчитывается по следующей формуле:">
        <w:r>
          <w:rPr>
            <w:sz w:val="24"/>
            <w:color w:val="0000ff"/>
          </w:rPr>
          <w:t xml:space="preserve">2.13.6 пункта 2</w:t>
        </w:r>
      </w:hyperlink>
      <w:r>
        <w:rPr>
          <w:sz w:val="24"/>
        </w:rP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pPr>
        <w:pStyle w:val="0"/>
        <w:spacing w:before="240" w:lineRule="auto"/>
        <w:ind w:firstLine="540"/>
        <w:jc w:val="both"/>
      </w:pPr>
      <w:r>
        <w:rPr>
          <w:sz w:val="24"/>
        </w:rPr>
        <w:t xml:space="preserve">В случае несоблюдения ГМФО требования, указанного в </w:t>
      </w:r>
      <w:hyperlink w:history="0" w:anchor="P56" w:tooltip="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
        <w:r>
          <w:rPr>
            <w:sz w:val="24"/>
            <w:color w:val="0000ff"/>
          </w:rPr>
          <w:t xml:space="preserve">абзаце втором подпункта 2.1 пункта 2</w:t>
        </w:r>
      </w:hyperlink>
      <w:r>
        <w:rPr>
          <w:sz w:val="24"/>
        </w:rPr>
        <w:t xml:space="preserve"> настоящих Требований, значений показателей, указанных в </w:t>
      </w:r>
      <w:hyperlink w:history="0" w:anchor="P177" w:tooltip="2.13.3. Показатель &quot;Эффективность размещения средств&quot; (ЭРс) ГМФО в микрозаймы должен быть не менее 85% и рассчитывается по следующей формуле:">
        <w:r>
          <w:rPr>
            <w:sz w:val="24"/>
            <w:color w:val="0000ff"/>
          </w:rPr>
          <w:t xml:space="preserve">подпунктах 2.13.3</w:t>
        </w:r>
      </w:hyperlink>
      <w:r>
        <w:rPr>
          <w:sz w:val="24"/>
        </w:rPr>
        <w:t xml:space="preserve"> и </w:t>
      </w:r>
      <w:hyperlink w:history="0" w:anchor="P200" w:tooltip="2.13.6. Показатель &quot;Риск портфеля &gt; 30 дней&quot; ГМФО не должен превышать 12% и рассчитывается по следующей формуле:">
        <w:r>
          <w:rPr>
            <w:sz w:val="24"/>
            <w:color w:val="0000ff"/>
          </w:rPr>
          <w:t xml:space="preserve">2.13.6 пункта 2</w:t>
        </w:r>
      </w:hyperlink>
      <w:r>
        <w:rPr>
          <w:sz w:val="24"/>
        </w:rP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history="0" w:anchor="P74" w:tooltip="Доход ГМФО,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 на депозитах и (или) расчетных счетах кредитных организаций, направляется 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при условии соблюдения ГМФО требо...">
        <w:r>
          <w:rPr>
            <w:sz w:val="24"/>
            <w:color w:val="0000ff"/>
          </w:rPr>
          <w:t xml:space="preserve">абзаце втором подпункта 2.2.4 пункта 2</w:t>
        </w:r>
      </w:hyperlink>
      <w:r>
        <w:rPr>
          <w:sz w:val="24"/>
        </w:rPr>
        <w:t xml:space="preserve"> настоящих Требований, направляется на цели, указанные в </w:t>
      </w:r>
      <w:hyperlink w:history="0" w:anchor="P73" w:tooltip="2.2.4. Доход ГМФО, получаемый от размещения средств, указанных в подпункте 2.2 пункта 2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
        <w:r>
          <w:rPr>
            <w:sz w:val="24"/>
            <w:color w:val="0000ff"/>
          </w:rPr>
          <w:t xml:space="preserve">абзаце первом подпункта 2.2.4 пункта 2</w:t>
        </w:r>
      </w:hyperlink>
      <w:r>
        <w:rPr>
          <w:sz w:val="24"/>
        </w:rPr>
        <w:t xml:space="preserve"> настоящих Требований.</w:t>
      </w:r>
    </w:p>
    <w:p>
      <w:pPr>
        <w:pStyle w:val="0"/>
        <w:spacing w:before="240" w:lineRule="auto"/>
        <w:ind w:firstLine="540"/>
        <w:jc w:val="both"/>
      </w:pPr>
      <w:r>
        <w:rPr>
          <w:sz w:val="24"/>
        </w:rPr>
        <w:t xml:space="preserve">2.3. ГМФО представляют в автоматизированную информационную систему "Мониторинг МСП" информацию о своей текущей деятельности в целях:</w:t>
      </w:r>
    </w:p>
    <w:bookmarkStart w:id="77" w:name="P77"/>
    <w:bookmarkEnd w:id="77"/>
    <w:p>
      <w:pPr>
        <w:pStyle w:val="0"/>
        <w:spacing w:before="240" w:lineRule="auto"/>
        <w:ind w:firstLine="540"/>
        <w:jc w:val="both"/>
      </w:pPr>
      <w:r>
        <w:rPr>
          <w:sz w:val="24"/>
        </w:rPr>
        <w:t xml:space="preserve">а) проведения ежегодного ранжирования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а также ежегодной оценки Корпорации МСП соблюдения ГМФО требований, указанных в </w:t>
      </w:r>
      <w:hyperlink w:history="0" r:id="rId21"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статье 15.4</w:t>
        </w:r>
      </w:hyperlink>
      <w:r>
        <w:rPr>
          <w:sz w:val="24"/>
        </w:rPr>
        <w:t xml:space="preserve"> Федерального закона N 209-ФЗ (ежегодно);</w:t>
      </w:r>
    </w:p>
    <w:p>
      <w:pPr>
        <w:pStyle w:val="0"/>
        <w:spacing w:before="240" w:lineRule="auto"/>
        <w:ind w:firstLine="540"/>
        <w:jc w:val="both"/>
      </w:pPr>
      <w:r>
        <w:rPr>
          <w:sz w:val="24"/>
        </w:rPr>
        <w:t xml:space="preserve">б) осуществления Минэкономразвития России мониторинга деятельности ГМФО согласно </w:t>
      </w:r>
      <w:hyperlink w:history="0" r:id="rId22"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4"/>
            <w:color w:val="0000ff"/>
          </w:rPr>
          <w:t xml:space="preserve">форме N 6</w:t>
        </w:r>
      </w:hyperlink>
      <w:r>
        <w:rPr>
          <w:sz w:val="24"/>
        </w:rPr>
        <w:t xml:space="preserve">, приведенной в приложении к Порядку, срокам и формам представления информации, предусмотренной пунктом 5 Правил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утвержденных постановлением Правительства Российской Федерации от 23 декабря 2015 г. N 1410, а также составу такой информации, утвержденным приказом Минэкономразвития России от 9 ноября 2022 г. N 609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Минюстом России 2 февраля 2023 г., регистрационный N 72215, с изменениями, внесенными приказом Минэкономразвития России от 8 апреля 2024 г. N 207 (зарегистрирован Минюстом России 26 июля 2024 г., регистрационный N 78933).</w:t>
      </w:r>
    </w:p>
    <w:p>
      <w:pPr>
        <w:pStyle w:val="0"/>
        <w:ind w:firstLine="540"/>
        <w:jc w:val="both"/>
      </w:pPr>
      <w:r>
        <w:rPr>
          <w:sz w:val="24"/>
        </w:rPr>
      </w:r>
    </w:p>
    <w:p>
      <w:pPr>
        <w:pStyle w:val="0"/>
        <w:ind w:firstLine="540"/>
        <w:jc w:val="both"/>
      </w:pPr>
      <w:r>
        <w:rPr>
          <w:sz w:val="24"/>
        </w:rPr>
        <w:t xml:space="preserve">2.4. ГМФО проводит оценку кредитоспособности, оценку правоспособности и проверку деловой репутации субъектов МСП и организаций, образующих инфраструктуру поддержки субъектов МСП, а также оценку кредитного риска возникновения у ГМФО потерь (убытков) вследствие неисполнения, несвоевременного либо неполного исполнения субъектами МСП, организациями, образующими инфраструктуру поддержки субъектов МСП, обязательств по предоставленным микрозаймам (далее - кредитный риск).</w:t>
      </w:r>
    </w:p>
    <w:p>
      <w:pPr>
        <w:pStyle w:val="0"/>
        <w:spacing w:before="240" w:lineRule="auto"/>
        <w:ind w:firstLine="540"/>
        <w:jc w:val="both"/>
      </w:pPr>
      <w:r>
        <w:rPr>
          <w:sz w:val="24"/>
        </w:rPr>
        <w:t xml:space="preserve">2.4.1. Подразделение (сотрудник), осуществляющее в ГМФО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ГМФО или его заместителя, в должностные обязанности которого не входят контроль и руководство подразделениями ГМФО, осуществляющими операции, подверженные кредитному риску, и их учет.</w:t>
      </w:r>
    </w:p>
    <w:p>
      <w:pPr>
        <w:pStyle w:val="0"/>
        <w:spacing w:before="240" w:lineRule="auto"/>
        <w:ind w:firstLine="540"/>
        <w:jc w:val="both"/>
      </w:pPr>
      <w:r>
        <w:rPr>
          <w:sz w:val="24"/>
        </w:rPr>
        <w:t xml:space="preserve">Обязанность по оценке кредитных рисков в ГМФО с численностью сотрудников менее 8 человек может быть возложена на руководителя ГМФО или его заместителя.</w:t>
      </w:r>
    </w:p>
    <w:p>
      <w:pPr>
        <w:pStyle w:val="0"/>
        <w:spacing w:before="240" w:lineRule="auto"/>
        <w:ind w:firstLine="540"/>
        <w:jc w:val="both"/>
      </w:pPr>
      <w:r>
        <w:rPr>
          <w:sz w:val="24"/>
        </w:rPr>
        <w:t xml:space="preserve">2.5. Сроки рассмотрения ГМФО заявки на предоставление микрозаймов при условии комплектности документов, определенной высшим органом управления ГМФО или иным уполномоченным органом ГМФО, исчисляются со дня поступления заявки на предоставление микрозаймов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pPr>
        <w:pStyle w:val="0"/>
        <w:spacing w:before="240" w:lineRule="auto"/>
        <w:ind w:firstLine="540"/>
        <w:jc w:val="both"/>
      </w:pPr>
      <w:r>
        <w:rPr>
          <w:sz w:val="24"/>
        </w:rPr>
        <w:t xml:space="preserve">а) 3 рабочих дня для заявок на предоставление микрозаймов, по которым отсутствует залог, поручительство и (или) гарантия РГО;</w:t>
      </w:r>
    </w:p>
    <w:p>
      <w:pPr>
        <w:pStyle w:val="0"/>
        <w:spacing w:before="240" w:lineRule="auto"/>
        <w:ind w:firstLine="540"/>
        <w:jc w:val="both"/>
      </w:pPr>
      <w:r>
        <w:rPr>
          <w:sz w:val="24"/>
        </w:rPr>
        <w:t xml:space="preserve">б) 10 рабочих дней для заявок на предоставление микрозаймов, по которым предусмотрен залог, поручительство и (или) гарантия РГО. Срок рассмотрения заявки может быть увеличен до 15 рабочих дней в случае нахождения залога в труднодоступных или отдаленных местностях.</w:t>
      </w:r>
    </w:p>
    <w:p>
      <w:pPr>
        <w:pStyle w:val="0"/>
        <w:spacing w:before="240" w:lineRule="auto"/>
        <w:ind w:firstLine="540"/>
        <w:jc w:val="both"/>
      </w:pPr>
      <w:r>
        <w:rPr>
          <w:sz w:val="24"/>
        </w:rPr>
        <w:t xml:space="preserve">2.5.1. ГМФО по результатам рассмотрения заявки на предоставление микрозаймов проводит работу по информированию субъекта МСП и (или) организации, образующей инфраструктуру поддержки субъектов МСП о принятом решении по заявке на предоставление микрозаймов, в том числе о причинах отказа в случае принятия решения об отказе в предоставлении микрозайма, в срок не позднее 3 рабочих дней после дня принятия такого решения.</w:t>
      </w:r>
    </w:p>
    <w:p>
      <w:pPr>
        <w:pStyle w:val="0"/>
        <w:spacing w:before="240" w:lineRule="auto"/>
        <w:ind w:firstLine="540"/>
        <w:jc w:val="both"/>
      </w:pPr>
      <w:r>
        <w:rPr>
          <w:sz w:val="24"/>
        </w:rPr>
        <w:t xml:space="preserve">2.6. Максимальный размер микрозайма не должен превышать на 1 субъекта МСП, организацию, образующую инфраструктуру поддержки субъектов МСП, - 5 млн рублей.</w:t>
      </w:r>
    </w:p>
    <w:p>
      <w:pPr>
        <w:pStyle w:val="0"/>
        <w:spacing w:before="240" w:lineRule="auto"/>
        <w:ind w:firstLine="540"/>
        <w:jc w:val="both"/>
      </w:pPr>
      <w:r>
        <w:rPr>
          <w:sz w:val="24"/>
        </w:rPr>
        <w:t xml:space="preserve">2.7. Максимальный срок предоставления микрозайма не должен превышать 3 года, за исключением случаев, предусмотренных </w:t>
      </w:r>
      <w:hyperlink w:history="0" w:anchor="P91" w:tooltip="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
        <w:r>
          <w:rPr>
            <w:sz w:val="24"/>
            <w:color w:val="0000ff"/>
          </w:rPr>
          <w:t xml:space="preserve">подпунктами 2.7.1</w:t>
        </w:r>
      </w:hyperlink>
      <w:r>
        <w:rPr>
          <w:sz w:val="24"/>
        </w:rPr>
        <w:t xml:space="preserve"> - </w:t>
      </w:r>
      <w:hyperlink w:history="0" w:anchor="P95" w:tooltip="2.7.3. При введении режимов, указанных в подпункте 2.7.1 пункта 2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
        <w:r>
          <w:rPr>
            <w:sz w:val="24"/>
            <w:color w:val="0000ff"/>
          </w:rPr>
          <w:t xml:space="preserve">2.7.3 пункта 2</w:t>
        </w:r>
      </w:hyperlink>
      <w:r>
        <w:rPr>
          <w:sz w:val="24"/>
        </w:rPr>
        <w:t xml:space="preserve"> настоящих Требований.</w:t>
      </w:r>
    </w:p>
    <w:bookmarkStart w:id="91" w:name="P91"/>
    <w:bookmarkEnd w:id="91"/>
    <w:p>
      <w:pPr>
        <w:pStyle w:val="0"/>
        <w:spacing w:before="240" w:lineRule="auto"/>
        <w:ind w:firstLine="540"/>
        <w:jc w:val="both"/>
      </w:pPr>
      <w:r>
        <w:rPr>
          <w:sz w:val="24"/>
        </w:rPr>
        <w:t xml:space="preserve">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предоставления микрозайма для субъектов МСП, осуществляющих деятельность на таких территориях и признанных учредителем ГМФО пострадавшими,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и не должен превышать 7 лет по заявлению заемщика.</w:t>
      </w:r>
    </w:p>
    <w:p>
      <w:pPr>
        <w:pStyle w:val="0"/>
        <w:spacing w:before="240" w:lineRule="auto"/>
        <w:ind w:firstLine="540"/>
        <w:jc w:val="both"/>
      </w:pPr>
      <w:r>
        <w:rPr>
          <w:sz w:val="24"/>
        </w:rPr>
        <w:t xml:space="preserve">2.7.2. В случае призыва заемщика на военную службу по мобилизации в Вооруженные Силы Российской Федерации в соответствии с </w:t>
      </w:r>
      <w:hyperlink w:history="0" r:id="rId23"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bookmarkStart w:id="95" w:name="P95"/>
    <w:bookmarkEnd w:id="95"/>
    <w:p>
      <w:pPr>
        <w:pStyle w:val="0"/>
        <w:spacing w:before="240" w:lineRule="auto"/>
        <w:ind w:firstLine="540"/>
        <w:jc w:val="both"/>
      </w:pPr>
      <w:r>
        <w:rPr>
          <w:sz w:val="24"/>
        </w:rPr>
        <w:t xml:space="preserve">2.7.3. При введении режимов, указанных в </w:t>
      </w:r>
      <w:hyperlink w:history="0" w:anchor="P91" w:tooltip="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
        <w:r>
          <w:rPr>
            <w:sz w:val="24"/>
            <w:color w:val="0000ff"/>
          </w:rPr>
          <w:t xml:space="preserve">подпункте 2.7.1 пункта 2</w:t>
        </w:r>
      </w:hyperlink>
      <w:r>
        <w:rPr>
          <w:sz w:val="24"/>
        </w:rPr>
        <w:t xml:space="preserve">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условия.</w:t>
      </w:r>
    </w:p>
    <w:p>
      <w:pPr>
        <w:pStyle w:val="0"/>
        <w:spacing w:before="240" w:lineRule="auto"/>
        <w:ind w:firstLine="540"/>
        <w:jc w:val="both"/>
      </w:pPr>
      <w:r>
        <w:rPr>
          <w:sz w:val="24"/>
        </w:rPr>
        <w:t xml:space="preserve">2.8. В структуре совокупного денежного объема предоставленных микрозаймов за отчетный календарный год:</w:t>
      </w:r>
    </w:p>
    <w:p>
      <w:pPr>
        <w:pStyle w:val="0"/>
        <w:spacing w:before="240" w:lineRule="auto"/>
        <w:ind w:firstLine="540"/>
        <w:jc w:val="both"/>
      </w:pPr>
      <w:r>
        <w:rPr>
          <w:sz w:val="24"/>
        </w:rPr>
        <w:t xml:space="preserve">а) доля микрозаймов, предоставленных вновь зарегистрированным и действующим менее 2 лет субъектам МСП (далее - начинающие субъекты МСП), должна составлять не менее 10 процентов;</w:t>
      </w:r>
    </w:p>
    <w:p>
      <w:pPr>
        <w:pStyle w:val="0"/>
        <w:spacing w:before="240" w:lineRule="auto"/>
        <w:ind w:firstLine="540"/>
        <w:jc w:val="both"/>
      </w:pPr>
      <w:r>
        <w:rPr>
          <w:sz w:val="24"/>
        </w:rPr>
        <w:t xml:space="preserve">б) доля микрозаймов, предоставленных субъектам МСП и не обеспеченных залогом, должна составлять не менее 5 процентов.</w:t>
      </w:r>
    </w:p>
    <w:p>
      <w:pPr>
        <w:pStyle w:val="0"/>
        <w:spacing w:before="240" w:lineRule="auto"/>
        <w:ind w:firstLine="540"/>
        <w:jc w:val="both"/>
      </w:pPr>
      <w:r>
        <w:rPr>
          <w:sz w:val="24"/>
        </w:rPr>
        <w:t xml:space="preserve">2.9. Процентная ставка за пользование микрозаймом для заемщиков - субъектов МСП, организаций, образующих инфраструктуру поддержки субъектов МСП, устанавливается на дату заключения договора микрозайма, предоставленного за счет собственных средств (капитала) ГМФО.</w:t>
      </w:r>
    </w:p>
    <w:p>
      <w:pPr>
        <w:pStyle w:val="0"/>
        <w:spacing w:before="240" w:lineRule="auto"/>
        <w:ind w:firstLine="540"/>
        <w:jc w:val="both"/>
      </w:pPr>
      <w:r>
        <w:rPr>
          <w:sz w:val="24"/>
        </w:rPr>
        <w:t xml:space="preserve">В зависимости от категории заемщиков, которым предоставляется микрозайм, применяется дифференцированный подход к определению процентной ставки за пользование микрозаймом в соответствии с </w:t>
      </w:r>
      <w:hyperlink w:history="0" w:anchor="P101" w:tooltip="2.9.1. При значении ключевой ставки Банка России более 16% годовых процентная ставка при наличии залогового обеспечения и (или) поручительства (гарантии) РГО составляет:">
        <w:r>
          <w:rPr>
            <w:sz w:val="24"/>
            <w:color w:val="0000ff"/>
          </w:rPr>
          <w:t xml:space="preserve">подпунктами 2.9.1</w:t>
        </w:r>
      </w:hyperlink>
      <w:r>
        <w:rPr>
          <w:sz w:val="24"/>
        </w:rPr>
        <w:t xml:space="preserve"> - </w:t>
      </w:r>
      <w:hyperlink w:history="0" w:anchor="P110" w:tooltip="2.9.2.1. При значении ключевой ставки Банка России, равном 16% годовых и менее, процентная ставка при отсутствии залогового обеспечения и (или) поручительства (гарантии) РГО составляет:">
        <w:r>
          <w:rPr>
            <w:sz w:val="24"/>
            <w:color w:val="0000ff"/>
          </w:rPr>
          <w:t xml:space="preserve">2.9.2.1 пункта 2</w:t>
        </w:r>
      </w:hyperlink>
      <w:r>
        <w:rPr>
          <w:sz w:val="24"/>
        </w:rPr>
        <w:t xml:space="preserve"> настоящих Требований.</w:t>
      </w:r>
    </w:p>
    <w:bookmarkStart w:id="101" w:name="P101"/>
    <w:bookmarkEnd w:id="101"/>
    <w:p>
      <w:pPr>
        <w:pStyle w:val="0"/>
        <w:spacing w:before="240" w:lineRule="auto"/>
        <w:ind w:firstLine="540"/>
        <w:jc w:val="both"/>
      </w:pPr>
      <w:r>
        <w:rPr>
          <w:sz w:val="24"/>
        </w:rPr>
        <w:t xml:space="preserve">2.9.1. При значении ключевой ставки Банка России более 16% годовых процентная ставка при наличии залогового обеспечения и (или) поручительства (гарантии) РГО составляет:</w:t>
      </w:r>
    </w:p>
    <w:bookmarkStart w:id="102" w:name="P102"/>
    <w:bookmarkEnd w:id="102"/>
    <w:p>
      <w:pPr>
        <w:pStyle w:val="0"/>
        <w:spacing w:before="240" w:lineRule="auto"/>
        <w:ind w:firstLine="540"/>
        <w:jc w:val="both"/>
      </w:pPr>
      <w:r>
        <w:rPr>
          <w:sz w:val="24"/>
        </w:rPr>
        <w:t xml:space="preserve">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1/2 до однократного размера ключевой ставки Банка России, установленной на дату заключения договора микрозайма с субъектом МСП, не указанным в </w:t>
      </w:r>
      <w:hyperlink w:history="0" w:anchor="P102" w:tooltip="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2.9.1 пункта 2</w:t>
        </w:r>
      </w:hyperlink>
      <w:r>
        <w:rPr>
          <w:sz w:val="24"/>
        </w:rPr>
        <w:t xml:space="preserve"> настоящих Требований, организацией, образующей инфраструктуру поддержки субъектов МСП.</w:t>
      </w:r>
    </w:p>
    <w:p>
      <w:pPr>
        <w:pStyle w:val="0"/>
        <w:spacing w:before="240" w:lineRule="auto"/>
        <w:ind w:firstLine="540"/>
        <w:jc w:val="both"/>
      </w:pPr>
      <w:r>
        <w:rPr>
          <w:sz w:val="24"/>
        </w:rPr>
        <w:t xml:space="preserve">2.9.1.1. При значении ключевой ставки Банка России более 16% годовых процентная ставка при отсутствии залогового обеспечения и (или) поручительства (гарантии) РГО составляет:</w:t>
      </w:r>
    </w:p>
    <w:p>
      <w:pPr>
        <w:pStyle w:val="0"/>
        <w:spacing w:before="240" w:lineRule="auto"/>
        <w:ind w:firstLine="540"/>
        <w:jc w:val="both"/>
      </w:pPr>
      <w:r>
        <w:rPr>
          <w:sz w:val="24"/>
        </w:rPr>
        <w:t xml:space="preserve">а) от 1/2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3/4 до двукратного размера ключевой ставки Банка России, установленной на дату заключения договора микрозайма с субъектом МСП, не указанным в </w:t>
      </w:r>
      <w:hyperlink w:history="0" w:anchor="P102" w:tooltip="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2.9.1.1 пункта 2</w:t>
        </w:r>
      </w:hyperlink>
      <w:r>
        <w:rPr>
          <w:sz w:val="24"/>
        </w:rPr>
        <w:t xml:space="preserve"> настоящих Требований, организацией, образующей инфраструктуру поддержки субъектов МСП.</w:t>
      </w:r>
    </w:p>
    <w:p>
      <w:pPr>
        <w:pStyle w:val="0"/>
        <w:spacing w:before="240" w:lineRule="auto"/>
        <w:ind w:firstLine="540"/>
        <w:jc w:val="both"/>
      </w:pPr>
      <w:r>
        <w:rPr>
          <w:sz w:val="24"/>
        </w:rPr>
        <w:t xml:space="preserve">2.9.2. При значении ключевой ставки Банка России, равном 16% годовых и менее, процентная ставка при наличии залогового обеспечения и (или) поручительства (гарантии) РГО составляет:</w:t>
      </w:r>
    </w:p>
    <w:bookmarkStart w:id="108" w:name="P108"/>
    <w:bookmarkEnd w:id="108"/>
    <w:p>
      <w:pPr>
        <w:pStyle w:val="0"/>
        <w:spacing w:before="240" w:lineRule="auto"/>
        <w:ind w:firstLine="540"/>
        <w:jc w:val="both"/>
      </w:pPr>
      <w:r>
        <w:rPr>
          <w:sz w:val="24"/>
        </w:rPr>
        <w:t xml:space="preserve">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3/4 до полуторакратного размера ключевой ставки Банка России, установленной на дату заключения договора микрозайма с субъектом МСП, не указанным в </w:t>
      </w:r>
      <w:hyperlink w:history="0" w:anchor="P108" w:tooltip="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2.9.2 пункта 2</w:t>
        </w:r>
      </w:hyperlink>
      <w:r>
        <w:rPr>
          <w:sz w:val="24"/>
        </w:rPr>
        <w:t xml:space="preserve"> настоящих Требований, организацией, образующей инфраструктуру поддержки субъектов МСП.</w:t>
      </w:r>
    </w:p>
    <w:bookmarkStart w:id="110" w:name="P110"/>
    <w:bookmarkEnd w:id="110"/>
    <w:p>
      <w:pPr>
        <w:pStyle w:val="0"/>
        <w:spacing w:before="240" w:lineRule="auto"/>
        <w:ind w:firstLine="540"/>
        <w:jc w:val="both"/>
      </w:pPr>
      <w:r>
        <w:rPr>
          <w:sz w:val="24"/>
        </w:rPr>
        <w:t xml:space="preserve">2.9.2.1. При значении ключевой ставки Банка России, равном 16% годовых и менее, процентная ставка при отсутствии залогового обеспечения и (или) поручительства (гарантии) РГО составляет:</w:t>
      </w:r>
    </w:p>
    <w:bookmarkStart w:id="111" w:name="P111"/>
    <w:bookmarkEnd w:id="111"/>
    <w:p>
      <w:pPr>
        <w:pStyle w:val="0"/>
        <w:spacing w:before="240" w:lineRule="auto"/>
        <w:ind w:firstLine="540"/>
        <w:jc w:val="both"/>
      </w:pPr>
      <w:r>
        <w:rPr>
          <w:sz w:val="24"/>
        </w:rPr>
        <w:t xml:space="preserve">а) от 3/4 до однократного размера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однократного до 2,5 размеров ключевой ставки Банка России, установленной на дату заключения договора микрозайма с субъектом МСП, не указанным в </w:t>
      </w:r>
      <w:hyperlink w:history="0" w:anchor="P111" w:tooltip="а) от 3/4 до однократного размера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2.9.2.1 пункта 2</w:t>
        </w:r>
      </w:hyperlink>
      <w:r>
        <w:rPr>
          <w:sz w:val="24"/>
        </w:rPr>
        <w:t xml:space="preserve"> настоящих Требований, организацией, образующей инфраструктуру поддержки субъектов МСП.</w:t>
      </w:r>
    </w:p>
    <w:bookmarkStart w:id="113" w:name="P113"/>
    <w:bookmarkEnd w:id="113"/>
    <w:p>
      <w:pPr>
        <w:pStyle w:val="0"/>
        <w:spacing w:before="240" w:lineRule="auto"/>
        <w:ind w:firstLine="540"/>
        <w:jc w:val="both"/>
      </w:pPr>
      <w:r>
        <w:rPr>
          <w:sz w:val="24"/>
        </w:rPr>
        <w:t xml:space="preserve">2.9.3. Приоритетные проекты, реализуемые субъектами МСП, удовлетворяют одному или нескольким условиям:</w:t>
      </w:r>
    </w:p>
    <w:p>
      <w:pPr>
        <w:pStyle w:val="0"/>
        <w:spacing w:before="240" w:lineRule="auto"/>
        <w:ind w:firstLine="540"/>
        <w:jc w:val="both"/>
      </w:pPr>
      <w:r>
        <w:rPr>
          <w:sz w:val="24"/>
        </w:rPr>
        <w:t xml:space="preserve">а) субъект МСП на дату заключения договора (соглашения) о предоставлении микрозайма осуществляет один из следующих видов деятельности в соответствии с Общероссийским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(далее - ОКВЭД):</w:t>
      </w:r>
    </w:p>
    <w:p>
      <w:pPr>
        <w:pStyle w:val="0"/>
        <w:spacing w:before="240" w:lineRule="auto"/>
        <w:ind w:firstLine="540"/>
        <w:jc w:val="both"/>
      </w:pPr>
      <w:r>
        <w:rPr>
          <w:sz w:val="24"/>
        </w:rPr>
        <w:t xml:space="preserve">обрабатывающие производства (в рамках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C</w:t>
        </w:r>
      </w:hyperlink>
      <w:r>
        <w:rPr>
          <w:sz w:val="24"/>
        </w:rPr>
        <w:t xml:space="preserve"> "Обрабатывающие производства" ОКВЭД);</w:t>
      </w:r>
    </w:p>
    <w:p>
      <w:pPr>
        <w:pStyle w:val="0"/>
        <w:spacing w:before="240" w:lineRule="auto"/>
        <w:ind w:firstLine="540"/>
        <w:jc w:val="both"/>
      </w:pPr>
      <w:r>
        <w:rPr>
          <w:sz w:val="24"/>
        </w:rPr>
        <w:t xml:space="preserve">деятельность гостиниц и предприятий общественного питания (в рамках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ОКВЭД);</w:t>
      </w:r>
    </w:p>
    <w:p>
      <w:pPr>
        <w:pStyle w:val="0"/>
        <w:spacing w:before="240" w:lineRule="auto"/>
        <w:ind w:firstLine="540"/>
        <w:jc w:val="both"/>
      </w:pPr>
      <w:r>
        <w:rPr>
          <w:sz w:val="24"/>
        </w:rPr>
        <w:t xml:space="preserve">деятельность в области информации и связи (в рамках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J</w:t>
        </w:r>
      </w:hyperlink>
      <w:r>
        <w:rPr>
          <w:sz w:val="24"/>
        </w:rPr>
        <w:t xml:space="preserve"> "Деятельность в области информации и связи" ОКВЭД);</w:t>
      </w:r>
    </w:p>
    <w:p>
      <w:pPr>
        <w:pStyle w:val="0"/>
        <w:spacing w:before="240" w:lineRule="auto"/>
        <w:ind w:firstLine="540"/>
        <w:jc w:val="both"/>
      </w:pPr>
      <w:r>
        <w:rPr>
          <w:sz w:val="24"/>
        </w:rPr>
        <w:t xml:space="preserve">деятельность профессиональная, научная и техническая (в рамках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M</w:t>
        </w:r>
      </w:hyperlink>
      <w:r>
        <w:rPr>
          <w:sz w:val="24"/>
        </w:rPr>
        <w:t xml:space="preserve"> "Деятельность профессиональная, научная и техническая" ОКВЭД);</w:t>
      </w:r>
    </w:p>
    <w:p>
      <w:pPr>
        <w:pStyle w:val="0"/>
        <w:spacing w:before="240" w:lineRule="auto"/>
        <w:ind w:firstLine="540"/>
        <w:jc w:val="both"/>
      </w:pPr>
      <w:r>
        <w:rPr>
          <w:sz w:val="24"/>
        </w:rPr>
        <w:t xml:space="preserve">деятельность в сфере туризма (в рамках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79</w:t>
        </w:r>
      </w:hyperlink>
      <w:r>
        <w:rPr>
          <w:sz w:val="24"/>
        </w:rPr>
        <w:t xml:space="preserve"> раздела N "Деятельность административная и сопутствующие услуги" ОКВЭД);</w:t>
      </w:r>
    </w:p>
    <w:p>
      <w:pPr>
        <w:pStyle w:val="0"/>
        <w:spacing w:before="240" w:lineRule="auto"/>
        <w:ind w:firstLine="540"/>
        <w:jc w:val="both"/>
      </w:pPr>
      <w:r>
        <w:rPr>
          <w:sz w:val="24"/>
        </w:rPr>
        <w:t xml:space="preserve">б) субъект МСП является вновь зарегистрированным и действующим менее 2 лет на дату заключения договора (соглашения) о предоставлении микрозайма;</w:t>
      </w:r>
    </w:p>
    <w:p>
      <w:pPr>
        <w:pStyle w:val="0"/>
        <w:spacing w:before="240" w:lineRule="auto"/>
        <w:ind w:firstLine="540"/>
        <w:jc w:val="both"/>
      </w:pPr>
      <w:r>
        <w:rPr>
          <w:sz w:val="24"/>
        </w:rPr>
        <w:t xml:space="preserve">в) субъект МСП на дату заключения договора (соглашения) о предоставлении микрозайма является субъектом креативной индустрии в соответствии с Федеральным </w:t>
      </w:r>
      <w:hyperlink w:history="0" r:id="rId30" w:tooltip="Федеральный закон от 08.08.2024 N 330-ФЗ &quot;О развитии креативных (творческих) индустрий в Российской Федерации&quot; {КонсультантПлюс}">
        <w:r>
          <w:rPr>
            <w:sz w:val="24"/>
            <w:color w:val="0000ff"/>
          </w:rPr>
          <w:t xml:space="preserve">законом</w:t>
        </w:r>
      </w:hyperlink>
      <w:r>
        <w:rPr>
          <w:sz w:val="24"/>
        </w:rPr>
        <w:t xml:space="preserve"> от 8 августа 2024 г. N 330-ФЗ "О развитии креативных (творческих) индустрий в Российской Федерации" (далее - креативная индустрия);</w:t>
      </w:r>
    </w:p>
    <w:p>
      <w:pPr>
        <w:pStyle w:val="0"/>
        <w:spacing w:before="240" w:lineRule="auto"/>
        <w:ind w:firstLine="540"/>
        <w:jc w:val="both"/>
      </w:pPr>
      <w:r>
        <w:rPr>
          <w:sz w:val="24"/>
        </w:rPr>
        <w:t xml:space="preserve">г) субъект МСП на дату заключения договора (соглашения) о предоставлении микрозайма осуществляет экспортную деятельность;</w:t>
      </w:r>
    </w:p>
    <w:p>
      <w:pPr>
        <w:pStyle w:val="0"/>
        <w:spacing w:before="240" w:lineRule="auto"/>
        <w:ind w:firstLine="540"/>
        <w:jc w:val="both"/>
      </w:pPr>
      <w:r>
        <w:rPr>
          <w:sz w:val="24"/>
        </w:rPr>
        <w:t xml:space="preserve">д) субъект МСП на дату заключения договора (соглашения) о предоставлении микрозайма реализует иные приоритетные проекты, определенные высшим или иным уполномоченным органом управления ГМФО, из числа приоритетных проектов, утвержденных нормативным правовым актом высшего исполнительного органа субъекта Российской Федерации.</w:t>
      </w:r>
    </w:p>
    <w:p>
      <w:pPr>
        <w:pStyle w:val="0"/>
        <w:spacing w:before="240" w:lineRule="auto"/>
        <w:ind w:firstLine="540"/>
        <w:jc w:val="both"/>
      </w:pPr>
      <w:r>
        <w:rPr>
          <w:sz w:val="24"/>
        </w:rPr>
        <w:t xml:space="preserve">2.10. Микрозайм ГМФО предоставляется, если субъект МСП или организация, образующая инфраструктуру поддержки субъектов МСП, отвечает следующим критериям:</w:t>
      </w:r>
    </w:p>
    <w:p>
      <w:pPr>
        <w:pStyle w:val="0"/>
        <w:spacing w:before="240" w:lineRule="auto"/>
        <w:ind w:firstLine="540"/>
        <w:jc w:val="both"/>
      </w:pPr>
      <w:r>
        <w:rPr>
          <w:sz w:val="24"/>
        </w:rPr>
        <w:t xml:space="preserve">а) у субъекта МСП или организации, образующей инфраструктуру поддержки субъектов МСП, отсутствует просроченная задолженность по налогам и сборам и иным обязательным платежам в бюджеты бюджетной системы Российской Федерации, превышающая 50 тыс. рублей, подтвержденная справкой налогового органа, выданной не ранее 30 календарных дней до дня заключения договора микрозайма;</w:t>
      </w:r>
    </w:p>
    <w:p>
      <w:pPr>
        <w:pStyle w:val="0"/>
        <w:spacing w:before="240" w:lineRule="auto"/>
        <w:ind w:firstLine="540"/>
        <w:jc w:val="both"/>
      </w:pPr>
      <w:r>
        <w:rPr>
          <w:sz w:val="24"/>
        </w:rPr>
        <w:t xml:space="preserve">б) в отношении субъекта МСП или организации, образующей инфраструктуру поддержки субъектов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2.11. Руководитель ГМФО должен соответствовать квалификационным требованиям, предусмотренным </w:t>
      </w:r>
      <w:hyperlink w:history="0" r:id="rId31" w:tooltip="Федеральный закон от 02.07.2010 N 151-ФЗ (ред. от 29.12.2025) &quot;О микрофинансовой деятельности и микрофинансовых организациях&quot; (с изм. и доп., вступ. в силу с 01.03.2026) {КонсультантПлюс}">
        <w:r>
          <w:rPr>
            <w:sz w:val="24"/>
            <w:color w:val="0000ff"/>
          </w:rPr>
          <w:t xml:space="preserve">статьей 4.1-1</w:t>
        </w:r>
      </w:hyperlink>
      <w:r>
        <w:rPr>
          <w:sz w:val="24"/>
        </w:rPr>
        <w:t xml:space="preserve"> Федерального закона N 151-ФЗ.</w:t>
      </w:r>
    </w:p>
    <w:p>
      <w:pPr>
        <w:pStyle w:val="0"/>
        <w:spacing w:before="240" w:lineRule="auto"/>
        <w:ind w:firstLine="540"/>
        <w:jc w:val="both"/>
      </w:pPr>
      <w:r>
        <w:rPr>
          <w:sz w:val="24"/>
        </w:rPr>
        <w:t xml:space="preserve">2.11.1. Лицо, осуществляющее функции главного бухгалтера ГМФО, должно соответствовать квалификационным требованиям, предусмотренным </w:t>
      </w:r>
      <w:hyperlink w:history="0" r:id="rId32" w:tooltip="Федеральный закон от 02.07.2010 N 151-ФЗ (ред. от 29.12.2025) &quot;О микрофинансовой деятельности и микрофинансовых организациях&quot; (с изм. и доп., вступ. в силу с 01.03.2026) {КонсультантПлюс}">
        <w:r>
          <w:rPr>
            <w:sz w:val="24"/>
            <w:color w:val="0000ff"/>
          </w:rPr>
          <w:t xml:space="preserve">статьей 4.1-1</w:t>
        </w:r>
      </w:hyperlink>
      <w:r>
        <w:rPr>
          <w:sz w:val="24"/>
        </w:rPr>
        <w:t xml:space="preserve"> Федерального закона N 151-ФЗ.</w:t>
      </w:r>
    </w:p>
    <w:p>
      <w:pPr>
        <w:pStyle w:val="0"/>
        <w:spacing w:before="240" w:lineRule="auto"/>
        <w:ind w:firstLine="540"/>
        <w:jc w:val="both"/>
      </w:pPr>
      <w:r>
        <w:rPr>
          <w:sz w:val="24"/>
        </w:rPr>
        <w:t xml:space="preserve">2.12. ГМФО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pPr>
        <w:pStyle w:val="0"/>
        <w:spacing w:before="240" w:lineRule="auto"/>
        <w:ind w:firstLine="540"/>
        <w:jc w:val="both"/>
      </w:pPr>
      <w:r>
        <w:rPr>
          <w:sz w:val="24"/>
        </w:rPr>
        <w:t xml:space="preserve">2.12.1. ГМФО в целях стратегического обеспечения микрофинансовой деятельности разрабатывает программу деятельности ГМФО на трехлетний период, включающую:</w:t>
      </w:r>
    </w:p>
    <w:p>
      <w:pPr>
        <w:pStyle w:val="0"/>
        <w:spacing w:before="240" w:lineRule="auto"/>
        <w:ind w:firstLine="540"/>
        <w:jc w:val="both"/>
      </w:pPr>
      <w:r>
        <w:rPr>
          <w:sz w:val="24"/>
        </w:rPr>
        <w:t xml:space="preserve">а) анализ деятельности ГМФО;</w:t>
      </w:r>
    </w:p>
    <w:p>
      <w:pPr>
        <w:pStyle w:val="0"/>
        <w:spacing w:before="240" w:lineRule="auto"/>
        <w:ind w:firstLine="540"/>
        <w:jc w:val="both"/>
      </w:pPr>
      <w:r>
        <w:rPr>
          <w:sz w:val="24"/>
        </w:rPr>
        <w:t xml:space="preserve">б) ежегодные целевые значения ключевых показателей эффективности;</w:t>
      </w:r>
    </w:p>
    <w:p>
      <w:pPr>
        <w:pStyle w:val="0"/>
        <w:spacing w:before="240" w:lineRule="auto"/>
        <w:ind w:firstLine="540"/>
        <w:jc w:val="both"/>
      </w:pPr>
      <w:r>
        <w:rPr>
          <w:sz w:val="24"/>
        </w:rPr>
        <w:t xml:space="preserve">в) мероприятия по продвижению микрофинансовых продуктов, расширению партнерской сети и позиционированию ГМФО;</w:t>
      </w:r>
    </w:p>
    <w:p>
      <w:pPr>
        <w:pStyle w:val="0"/>
        <w:spacing w:before="240" w:lineRule="auto"/>
        <w:ind w:firstLine="540"/>
        <w:jc w:val="both"/>
      </w:pPr>
      <w:r>
        <w:rPr>
          <w:sz w:val="24"/>
        </w:rPr>
        <w:t xml:space="preserve">г) комплекс мероприятий по достижению целевых значений ключевых показателей эффективности.</w:t>
      </w:r>
    </w:p>
    <w:p>
      <w:pPr>
        <w:pStyle w:val="0"/>
        <w:spacing w:before="240" w:lineRule="auto"/>
        <w:ind w:firstLine="540"/>
        <w:jc w:val="both"/>
      </w:pPr>
      <w:r>
        <w:rPr>
          <w:sz w:val="24"/>
        </w:rPr>
        <w:t xml:space="preserve">2.12.2. Программа деятельности ГМФО на трехлетний период утверждается высшим или иным уполномоченным органом управления ГМФО.</w:t>
      </w:r>
    </w:p>
    <w:p>
      <w:pPr>
        <w:pStyle w:val="0"/>
        <w:spacing w:before="240" w:lineRule="auto"/>
        <w:ind w:firstLine="540"/>
        <w:jc w:val="both"/>
      </w:pPr>
      <w:r>
        <w:rPr>
          <w:sz w:val="24"/>
        </w:rPr>
        <w:t xml:space="preserve">2.12.3. Ключевыми показателями эффективности деятельности ГМФО являются:</w:t>
      </w:r>
    </w:p>
    <w:p>
      <w:pPr>
        <w:pStyle w:val="0"/>
        <w:spacing w:before="240" w:lineRule="auto"/>
        <w:ind w:firstLine="540"/>
        <w:jc w:val="both"/>
      </w:pPr>
      <w:r>
        <w:rPr>
          <w:sz w:val="24"/>
        </w:rPr>
        <w:t xml:space="preserve">а) годовой объем микрозаймов (в количественном и денежном выражении), планируемых к предоставлению субъектам МСП в следующем финансовом году, который рассчитывается ежегодно не позднее 15 декабря текущего года.</w:t>
      </w:r>
    </w:p>
    <w:p>
      <w:pPr>
        <w:pStyle w:val="0"/>
        <w:spacing w:before="240" w:lineRule="auto"/>
        <w:ind w:firstLine="540"/>
        <w:jc w:val="both"/>
      </w:pPr>
      <w:r>
        <w:rPr>
          <w:sz w:val="24"/>
        </w:rPr>
        <w:t xml:space="preserve">Годовой объем микрозаймов в количественном выражении измеряется количеством микрозаймов, планируемых к предоставлению субъектам МСП в следующем финансовом году (КМЗ)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9715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97155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денежный объем микрозаймов, планируемых к предоставлению ГМФО субъектам МСП в следующем финансовом году, определенный для субъектов Российской Федерации паспортом федерального проекта;</w:t>
      </w:r>
    </w:p>
    <w:p>
      <w:pPr>
        <w:pStyle w:val="0"/>
        <w:spacing w:before="240" w:lineRule="auto"/>
        <w:ind w:firstLine="540"/>
        <w:jc w:val="both"/>
      </w:pPr>
      <w:r>
        <w:rPr>
          <w:sz w:val="24"/>
        </w:rPr>
        <w:t xml:space="preserve">СрЧ - средняя сумма микрозайма, предоставленного ГМФО субъектам МСП в текущем году, размер которого определяется по состоянию на 1 октября текущего года.</w:t>
      </w:r>
    </w:p>
    <w:p>
      <w:pPr>
        <w:pStyle w:val="0"/>
        <w:spacing w:before="240" w:lineRule="auto"/>
        <w:ind w:firstLine="540"/>
        <w:jc w:val="both"/>
      </w:pPr>
      <w:r>
        <w:rPr>
          <w:sz w:val="24"/>
        </w:rPr>
        <w:t xml:space="preserve">Годовой объем микрозаймов в денежном выражении измеряется денежным объемом микрозаймов, планируемых к предоставлению ГМФО субъектам МСП в следующем финансовом году, определенным для субъекта Российской Федерации паспортом федерального проекта;</w:t>
      </w:r>
    </w:p>
    <w:p>
      <w:pPr>
        <w:pStyle w:val="0"/>
        <w:spacing w:before="240" w:lineRule="auto"/>
        <w:ind w:firstLine="540"/>
        <w:jc w:val="both"/>
      </w:pPr>
      <w:r>
        <w:rPr>
          <w:sz w:val="24"/>
        </w:rPr>
        <w:t xml:space="preserve">б) результат от операционной и финансовой деятельности за отчетный год по основному виду деятельности ГМФО (Р), рассчитанный по следующей формуле:</w:t>
      </w:r>
    </w:p>
    <w:p>
      <w:pPr>
        <w:pStyle w:val="0"/>
        <w:ind w:firstLine="540"/>
        <w:jc w:val="both"/>
      </w:pPr>
      <w:r>
        <w:rPr>
          <w:sz w:val="24"/>
        </w:rPr>
      </w:r>
    </w:p>
    <w:p>
      <w:pPr>
        <w:pStyle w:val="0"/>
        <w:jc w:val="center"/>
      </w:pPr>
      <w:r>
        <w:rPr>
          <w:sz w:val="24"/>
        </w:rPr>
        <w:t xml:space="preserve">Р = ДР + ДМ + ПД - РН - ОР - У,</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ДР - доход ГМФО от размещения временно свободных денежных средств за отчетный год;</w:t>
      </w:r>
    </w:p>
    <w:p>
      <w:pPr>
        <w:pStyle w:val="0"/>
        <w:spacing w:before="240" w:lineRule="auto"/>
        <w:ind w:firstLine="540"/>
        <w:jc w:val="both"/>
      </w:pPr>
      <w:r>
        <w:rPr>
          <w:sz w:val="24"/>
        </w:rPr>
        <w:t xml:space="preserve">ДМ - доход ГМФО за предоставление микрозаймов за отчетный год;</w:t>
      </w:r>
    </w:p>
    <w:p>
      <w:pPr>
        <w:pStyle w:val="0"/>
        <w:spacing w:before="240" w:lineRule="auto"/>
        <w:ind w:firstLine="540"/>
        <w:jc w:val="both"/>
      </w:pPr>
      <w:r>
        <w:rPr>
          <w:sz w:val="24"/>
        </w:rPr>
        <w:t xml:space="preserve">ПД - прочие доходы ГМФО от основного вида деятельности за отчетный год;</w:t>
      </w:r>
    </w:p>
    <w:p>
      <w:pPr>
        <w:pStyle w:val="0"/>
        <w:spacing w:before="240" w:lineRule="auto"/>
        <w:ind w:firstLine="540"/>
        <w:jc w:val="both"/>
      </w:pPr>
      <w:r>
        <w:rPr>
          <w:sz w:val="24"/>
        </w:rPr>
        <w:t xml:space="preserve">РН - расход ГМФО,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pPr>
        <w:pStyle w:val="0"/>
        <w:spacing w:before="240" w:lineRule="auto"/>
        <w:ind w:firstLine="540"/>
        <w:jc w:val="both"/>
      </w:pPr>
      <w:r>
        <w:rPr>
          <w:sz w:val="24"/>
        </w:rPr>
        <w:t xml:space="preserve">ОР - операционные расходы за отчетный год;</w:t>
      </w:r>
    </w:p>
    <w:p>
      <w:pPr>
        <w:pStyle w:val="0"/>
        <w:spacing w:before="240" w:lineRule="auto"/>
        <w:ind w:firstLine="540"/>
        <w:jc w:val="both"/>
      </w:pPr>
      <w:r>
        <w:rPr>
          <w:sz w:val="24"/>
        </w:rPr>
        <w:t xml:space="preserve">У - убытки ГМФО от потерь по микрозаймам за отчетный год;</w:t>
      </w:r>
    </w:p>
    <w:p>
      <w:pPr>
        <w:pStyle w:val="0"/>
        <w:spacing w:before="240" w:lineRule="auto"/>
        <w:ind w:firstLine="540"/>
        <w:jc w:val="both"/>
      </w:pPr>
      <w:r>
        <w:rPr>
          <w:sz w:val="24"/>
        </w:rPr>
        <w:t xml:space="preserve">в) значение показателя "Рентабельность активов", рассчитываемого в соответствии с </w:t>
      </w:r>
      <w:hyperlink w:history="0" w:anchor="P221" w:tooltip="2.13.9. Показатель &quot;Рентабельность активов&quot; (РА) ГМФО должен превышать 0% по состоянию на конец отчетного календарного года и рассчитывается по следующей формуле:">
        <w:r>
          <w:rPr>
            <w:sz w:val="24"/>
            <w:color w:val="0000ff"/>
          </w:rPr>
          <w:t xml:space="preserve">подпунктом 2.13.9 пункта 2</w:t>
        </w:r>
      </w:hyperlink>
      <w:r>
        <w:rPr>
          <w:sz w:val="24"/>
        </w:rPr>
        <w:t xml:space="preserve"> настоящих Требований.</w:t>
      </w:r>
    </w:p>
    <w:p>
      <w:pPr>
        <w:pStyle w:val="0"/>
        <w:spacing w:before="240" w:lineRule="auto"/>
        <w:ind w:firstLine="540"/>
        <w:jc w:val="both"/>
      </w:pPr>
      <w:r>
        <w:rPr>
          <w:sz w:val="24"/>
        </w:rPr>
        <w:t xml:space="preserve">2.12.4. ГМФО разрабатывают и утверждают внутренний документ, определяющий организацию работы с просроченной задолженностью.</w:t>
      </w:r>
    </w:p>
    <w:p>
      <w:pPr>
        <w:pStyle w:val="0"/>
        <w:spacing w:before="240" w:lineRule="auto"/>
        <w:ind w:firstLine="540"/>
        <w:jc w:val="both"/>
      </w:pPr>
      <w:r>
        <w:rPr>
          <w:sz w:val="24"/>
        </w:rPr>
        <w:t xml:space="preserve">2.13. ГМФО должна обеспечивать выполнение следующих показателей.</w:t>
      </w:r>
    </w:p>
    <w:bookmarkStart w:id="160" w:name="P160"/>
    <w:bookmarkEnd w:id="160"/>
    <w:p>
      <w:pPr>
        <w:pStyle w:val="0"/>
        <w:spacing w:before="240" w:lineRule="auto"/>
        <w:ind w:firstLine="540"/>
        <w:jc w:val="both"/>
      </w:pPr>
      <w:r>
        <w:rPr>
          <w:sz w:val="24"/>
        </w:rPr>
        <w:t xml:space="preserve">2.13.1. Показатель "Собственные средства (капитал) ГМФО" (К) рассчитывается в соответствии с </w:t>
      </w:r>
      <w:hyperlink w:history="0" r:id="rId34"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&lt;4&gt; для микрокредитной компании, в соответствии с </w:t>
      </w:r>
      <w:hyperlink w:history="0" r:id="rId35"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&lt;5&gt; для микрофинансовой компании по следующей формуле: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Зарегистрировано Минюстом России 25 июня 2020 г., регистрационный N 58774.</w:t>
      </w:r>
    </w:p>
    <w:p>
      <w:pPr>
        <w:pStyle w:val="0"/>
        <w:spacing w:before="240" w:lineRule="auto"/>
        <w:ind w:firstLine="540"/>
        <w:jc w:val="both"/>
      </w:pPr>
      <w:r>
        <w:rPr>
          <w:sz w:val="24"/>
        </w:rPr>
        <w:t xml:space="preserve">&lt;5&gt; Зарегистрировано Минюстом России 6 декабря 2019 г., регистрационный N 56723 с изменениями, внесенными указаниями Банка России от 24 февраля 2021 г. N 5739-У (зарегистрировано Минюстом России 26 мая 2021 г., регистрационный N 63625), от 9 сентября 2021 г. N 5918-У (зарегистрировано Минюстом России 18 октября 2021 г., регистрационный N 65451), от 29 мая 2023 г. N 6430-У (зарегистрировано Минюстом России 4 июля 2023 г., регистрационный N 74135).</w:t>
      </w:r>
    </w:p>
    <w:p>
      <w:pPr>
        <w:pStyle w:val="0"/>
        <w:ind w:firstLine="540"/>
        <w:jc w:val="both"/>
      </w:pPr>
      <w:r>
        <w:rPr>
          <w:sz w:val="24"/>
        </w:rPr>
      </w:r>
    </w:p>
    <w:bookmarkStart w:id="165" w:name="P165"/>
    <w:bookmarkEnd w:id="165"/>
    <w:p>
      <w:pPr>
        <w:pStyle w:val="0"/>
        <w:jc w:val="center"/>
      </w:pPr>
      <w:r>
        <w:rPr>
          <w:sz w:val="24"/>
        </w:rPr>
        <w:t xml:space="preserve">К = А - О,</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 - активы ГМФО, относящиеся к микрофинансовой деятельности;</w:t>
      </w:r>
    </w:p>
    <w:p>
      <w:pPr>
        <w:pStyle w:val="0"/>
        <w:spacing w:before="240" w:lineRule="auto"/>
        <w:ind w:firstLine="540"/>
        <w:jc w:val="both"/>
      </w:pPr>
      <w:r>
        <w:rPr>
          <w:sz w:val="24"/>
        </w:rPr>
        <w:t xml:space="preserve">О - обязательства ГМФО, относящиеся к микрофинансовой деятельности.</w:t>
      </w:r>
    </w:p>
    <w:p>
      <w:pPr>
        <w:pStyle w:val="0"/>
        <w:spacing w:before="240" w:lineRule="auto"/>
        <w:ind w:firstLine="540"/>
        <w:jc w:val="both"/>
      </w:pPr>
      <w:r>
        <w:rPr>
          <w:sz w:val="24"/>
        </w:rPr>
        <w:t xml:space="preserve">2.13.2. Показатель "Достаточность собственных средств" (ДСС) относительно объема активов ГМФО не должен быть менее 15% и рассчитывается по следующей формуле:</w:t>
      </w:r>
    </w:p>
    <w:p>
      <w:pPr>
        <w:pStyle w:val="0"/>
        <w:ind w:firstLine="540"/>
        <w:jc w:val="both"/>
      </w:pPr>
      <w:r>
        <w:rPr>
          <w:sz w:val="24"/>
        </w:rPr>
      </w:r>
    </w:p>
    <w:p>
      <w:pPr>
        <w:pStyle w:val="0"/>
        <w:jc w:val="center"/>
      </w:pPr>
      <w:r>
        <w:rPr>
          <w:position w:val="-24"/>
        </w:rPr>
        <w:drawing>
          <wp:inline distT="0" distB="0" distL="0" distR="0">
            <wp:extent cx="11772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(капитал) ГМФО, рассчитываемый по </w:t>
      </w:r>
      <w:hyperlink w:history="0" w:anchor="P165" w:tooltip="К = А - О,">
        <w:r>
          <w:rPr>
            <w:sz w:val="24"/>
            <w:color w:val="0000ff"/>
          </w:rPr>
          <w:t xml:space="preserve">формуле</w:t>
        </w:r>
      </w:hyperlink>
      <w:r>
        <w:rPr>
          <w:sz w:val="24"/>
        </w:rPr>
        <w:t xml:space="preserve">, указанной в подпункте 2.13.1 пункта 2 настоящих Требований;</w:t>
      </w:r>
    </w:p>
    <w:p>
      <w:pPr>
        <w:pStyle w:val="0"/>
        <w:spacing w:before="240" w:lineRule="auto"/>
        <w:ind w:firstLine="540"/>
        <w:jc w:val="both"/>
      </w:pPr>
      <w:r>
        <w:rPr>
          <w:sz w:val="24"/>
        </w:rPr>
        <w:t xml:space="preserve">А - активы ГМФО, относящиеся к микрофинансовой деятельности.</w:t>
      </w:r>
    </w:p>
    <w:bookmarkStart w:id="177" w:name="P177"/>
    <w:bookmarkEnd w:id="177"/>
    <w:p>
      <w:pPr>
        <w:pStyle w:val="0"/>
        <w:spacing w:before="240" w:lineRule="auto"/>
        <w:ind w:firstLine="540"/>
        <w:jc w:val="both"/>
      </w:pPr>
      <w:r>
        <w:rPr>
          <w:sz w:val="24"/>
        </w:rPr>
        <w:t xml:space="preserve">2.13.3. Показатель "Эффективность размещения средств" (ЭРс) ГМФО в микрозаймы должен быть не менее 85% и рассчитывается по следующей формуле:</w:t>
      </w:r>
    </w:p>
    <w:p>
      <w:pPr>
        <w:pStyle w:val="0"/>
        <w:jc w:val="center"/>
      </w:pPr>
      <w:r>
        <w:rPr>
          <w:sz w:val="24"/>
        </w:rPr>
      </w:r>
    </w:p>
    <w:p>
      <w:pPr>
        <w:pStyle w:val="0"/>
        <w:jc w:val="center"/>
      </w:pPr>
      <w:r>
        <w:rPr>
          <w:position w:val="-24"/>
        </w:rPr>
        <w:drawing>
          <wp:inline distT="0" distB="0" distL="0" distR="0">
            <wp:extent cx="13830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383030" cy="4686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К - собственные средства (капитал) ГМФО, рассчитываемый по </w:t>
      </w:r>
      <w:hyperlink w:history="0" w:anchor="P165" w:tooltip="К = А - О,">
        <w:r>
          <w:rPr>
            <w:sz w:val="24"/>
            <w:color w:val="0000ff"/>
          </w:rPr>
          <w:t xml:space="preserve">формуле</w:t>
        </w:r>
      </w:hyperlink>
      <w:r>
        <w:rPr>
          <w:sz w:val="24"/>
        </w:rPr>
        <w:t xml:space="preserve">, указанной в подпункте 2.13.1 пункта 2 настоящих Требований.</w:t>
      </w:r>
    </w:p>
    <w:p>
      <w:pPr>
        <w:pStyle w:val="0"/>
        <w:spacing w:before="240" w:lineRule="auto"/>
        <w:ind w:firstLine="540"/>
        <w:jc w:val="both"/>
      </w:pPr>
      <w:r>
        <w:rPr>
          <w:sz w:val="24"/>
        </w:rPr>
        <w:t xml:space="preserve">2.13.4. Показатель "Операционная самоокупаемость" (ОС) ГМФО должен быть не менее 100% по окончании второго года деятельности и рассчитывается за отчетный период, равный календарному году (далее - отчетный период), по следующей формуле:</w:t>
      </w:r>
    </w:p>
    <w:p>
      <w:pPr>
        <w:pStyle w:val="0"/>
        <w:jc w:val="center"/>
      </w:pPr>
      <w:r>
        <w:rPr>
          <w:sz w:val="24"/>
        </w:rPr>
      </w:r>
    </w:p>
    <w:p>
      <w:pPr>
        <w:pStyle w:val="0"/>
        <w:jc w:val="center"/>
      </w:pPr>
      <w:r>
        <w:rPr>
          <w:position w:val="-30"/>
        </w:rPr>
        <w:drawing>
          <wp:inline distT="0" distB="0" distL="0" distR="0">
            <wp:extent cx="211455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2114550" cy="5372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ФД - финансовый доход включающий в себя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ГМФО, за исключением доходов от иных видов деятельности ГМФО в случае наличия такой деятельности;</w:t>
      </w:r>
    </w:p>
    <w:p>
      <w:pPr>
        <w:pStyle w:val="0"/>
        <w:spacing w:before="240" w:lineRule="auto"/>
        <w:ind w:firstLine="540"/>
        <w:jc w:val="both"/>
      </w:pPr>
      <w:r>
        <w:rPr>
          <w:sz w:val="24"/>
        </w:rPr>
        <w:t xml:space="preserve">ФР - финансовые расходы, включающие в себя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pPr>
        <w:pStyle w:val="0"/>
        <w:spacing w:before="240" w:lineRule="auto"/>
        <w:ind w:firstLine="540"/>
        <w:jc w:val="both"/>
      </w:pPr>
      <w:r>
        <w:rPr>
          <w:sz w:val="24"/>
        </w:rPr>
        <w:t xml:space="preserve">У</w:t>
      </w:r>
      <w:r>
        <w:rPr>
          <w:sz w:val="24"/>
          <w:vertAlign w:val="subscript"/>
        </w:rPr>
        <w:t xml:space="preserve">микр</w:t>
      </w:r>
      <w:r>
        <w:rPr>
          <w:sz w:val="24"/>
        </w:rPr>
        <w:t xml:space="preserve"> - убытки от потерь по микрозаймам, рассчитываемые как сумма списанной безнадежной задолженности субъектов МСП, а также организаций, образующих инфраструктуру поддержки субъектов МСП;</w:t>
      </w:r>
    </w:p>
    <w:p>
      <w:pPr>
        <w:pStyle w:val="0"/>
        <w:spacing w:before="240" w:lineRule="auto"/>
        <w:ind w:firstLine="540"/>
        <w:jc w:val="both"/>
      </w:pPr>
      <w:r>
        <w:rPr>
          <w:sz w:val="24"/>
        </w:rPr>
        <w:t xml:space="preserve">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pPr>
        <w:pStyle w:val="0"/>
        <w:spacing w:before="240" w:lineRule="auto"/>
        <w:ind w:firstLine="540"/>
        <w:jc w:val="both"/>
      </w:pPr>
      <w:r>
        <w:rPr>
          <w:sz w:val="24"/>
        </w:rPr>
        <w:t xml:space="preserve">2.13.5. Показатель "Операционная эффективность" (ОЭ) ГМФО не должен превышать 30%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14630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46304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pPr>
        <w:pStyle w:val="0"/>
        <w:spacing w:before="240" w:lineRule="auto"/>
        <w:ind w:firstLine="540"/>
        <w:jc w:val="both"/>
      </w:pPr>
      <w:r>
        <w:rPr>
          <w:sz w:val="24"/>
        </w:rPr>
        <w:t xml:space="preserve">СДПМ - средний действующий портфель микрозаймов за отчетный период, рассчитываемый как среднеарифметическое значение остатка задолженности субъектов МСП, а также организаций, образующих инфраструктуру поддержки субъектов МСП, по основному долгу перед ГМФО на начало и на конец отчетного периода.</w:t>
      </w:r>
    </w:p>
    <w:bookmarkStart w:id="200" w:name="P200"/>
    <w:bookmarkEnd w:id="200"/>
    <w:p>
      <w:pPr>
        <w:pStyle w:val="0"/>
        <w:spacing w:before="240" w:lineRule="auto"/>
        <w:ind w:firstLine="540"/>
        <w:jc w:val="both"/>
      </w:pPr>
      <w:r>
        <w:rPr>
          <w:sz w:val="24"/>
        </w:rPr>
        <w:t xml:space="preserve">2.13.6. Показатель "Риск портфеля &gt; 30 дней" ГМФО не должен превышать 12% и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32804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328041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ДПМ</w:t>
      </w:r>
      <w:r>
        <w:rPr>
          <w:sz w:val="24"/>
          <w:vertAlign w:val="subscript"/>
        </w:rPr>
        <w:t xml:space="preserve">&gt;30п</w:t>
      </w:r>
      <w:r>
        <w:rPr>
          <w:sz w:val="24"/>
        </w:rPr>
        <w:t xml:space="preserve"> - действующий портфель микрозаймов с просрочкой &gt; 30 дней (без учета начисленных процентов, штрафов и пени),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 (без учета начисленных процентов, штрафов и пени), задержка очередного платежа по которому составляет более 30 календарных дней;</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2.13.7. Показатель "Коэффициент списания" (КС) ГМФО не должен превышать 5% и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13373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337310" cy="502920"/>
                    </a:xfrm>
                    <a:prstGeom prst="rect">
                      <a:avLst/>
                    </a:prstGeom>
                    <a:noFill/>
                    <a:ln>
                      <a:noFill/>
                    </a:ln>
                  </pic:spPr>
                </pic:pic>
              </a:graphicData>
            </a:graphic>
          </wp:inline>
        </w:drawing>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ССМ - сумма списанных микрозаймов за 3 года, предшествующие отчетному периоду, рассчитываемая как сумма списанной безнадежной задолженности ГМФО за 3 года, предшествующих отчетному периоду;</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2.13.8. Показатель "Доля уникальных выдач микрозаймов" (УВ) ГМФО рассчитывается по следующей формуле:</w:t>
      </w:r>
    </w:p>
    <w:p>
      <w:pPr>
        <w:pStyle w:val="0"/>
        <w:ind w:firstLine="540"/>
        <w:jc w:val="both"/>
      </w:pPr>
      <w:r>
        <w:rPr>
          <w:sz w:val="24"/>
        </w:rPr>
      </w:r>
    </w:p>
    <w:p>
      <w:pPr>
        <w:pStyle w:val="0"/>
        <w:jc w:val="center"/>
      </w:pPr>
      <w:r>
        <w:rPr>
          <w:position w:val="-24"/>
        </w:rPr>
        <w:drawing>
          <wp:inline distT="0" distB="0" distL="0" distR="0">
            <wp:extent cx="10858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085850" cy="46863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З - количество заемщиков по договорам микрозайма за отчетный период;</w:t>
      </w:r>
    </w:p>
    <w:p>
      <w:pPr>
        <w:pStyle w:val="0"/>
        <w:spacing w:before="240" w:lineRule="auto"/>
        <w:ind w:firstLine="540"/>
        <w:jc w:val="both"/>
      </w:pPr>
      <w:r>
        <w:rPr>
          <w:sz w:val="24"/>
        </w:rPr>
        <w:t xml:space="preserve">М - количество договоров микрозайма, по которым впервые осуществлена фактическая выдача средств микрозайма (части средств микрозайма) с 1 января по 31 декабря отчетного года.</w:t>
      </w:r>
    </w:p>
    <w:p>
      <w:pPr>
        <w:pStyle w:val="0"/>
        <w:spacing w:before="240" w:lineRule="auto"/>
        <w:ind w:firstLine="540"/>
        <w:jc w:val="both"/>
      </w:pPr>
      <w:r>
        <w:rPr>
          <w:sz w:val="24"/>
        </w:rPr>
        <w:t xml:space="preserve">Показатель УВ должен составлять не менее 80% на конец отчетного периода в общем количестве микрозаймов, предоставленных ГМФО за отчетный период.</w:t>
      </w:r>
    </w:p>
    <w:bookmarkStart w:id="221" w:name="P221"/>
    <w:bookmarkEnd w:id="221"/>
    <w:p>
      <w:pPr>
        <w:pStyle w:val="0"/>
        <w:spacing w:before="240" w:lineRule="auto"/>
        <w:ind w:firstLine="540"/>
        <w:jc w:val="both"/>
      </w:pPr>
      <w:r>
        <w:rPr>
          <w:sz w:val="24"/>
        </w:rPr>
        <w:t xml:space="preserve">2.13.9. Показатель "Рентабельность активов" (РА) ГМФО должен превышать 0% по состоянию на конец отчетного календарного года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12344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23444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СД</w:t>
      </w:r>
      <w:r>
        <w:rPr>
          <w:sz w:val="24"/>
          <w:vertAlign w:val="subscript"/>
        </w:rPr>
        <w:t xml:space="preserve">У</w:t>
      </w:r>
      <w:r>
        <w:rPr>
          <w:sz w:val="24"/>
        </w:rPr>
        <w:t xml:space="preserve"> - совокупный доход (убыток) как сальдо доходов и расходов ГМФО по микрофинансовой деятельности, рассчитываемое в порядке, предусмотренном для отражения по </w:t>
      </w:r>
      <w:hyperlink w:history="0" r:id="rId44" w:tooltip="Положение Банка России от 02.10.2024 N 844-П &quot;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quot; (Зарегистрировано в Минюсте России 07.11.2024 N 80060) {КонсультантПлюс}">
        <w:r>
          <w:rPr>
            <w:sz w:val="24"/>
            <w:color w:val="0000ff"/>
          </w:rPr>
          <w:t xml:space="preserve">строке 26</w:t>
        </w:r>
      </w:hyperlink>
      <w:r>
        <w:rPr>
          <w:sz w:val="24"/>
        </w:rPr>
        <w:t xml:space="preserve"> "Итого совокупного дохода (расхода)" отчета о финансовых результатах организаций, установленного приложением N 2 к Положению Банка России от 2 октября 2024 г. N 844-П "О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 &lt;6&gt;, либо значение, отраженное по </w:t>
      </w:r>
      <w:hyperlink w:history="0" r:id="rId45"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61</w:t>
        </w:r>
      </w:hyperlink>
      <w:r>
        <w:rPr>
          <w:sz w:val="24"/>
        </w:rP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&lt;7&gt; (далее - Положение N 614-П), или по </w:t>
      </w:r>
      <w:hyperlink w:history="0" r:id="rId4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63</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Зарегистрировано Минюстом России 7 ноября 2024 г., регистрационный N 80060.</w:t>
      </w:r>
    </w:p>
    <w:p>
      <w:pPr>
        <w:pStyle w:val="0"/>
        <w:spacing w:before="240" w:lineRule="auto"/>
        <w:ind w:firstLine="540"/>
        <w:jc w:val="both"/>
      </w:pPr>
      <w:r>
        <w:rPr>
          <w:sz w:val="24"/>
        </w:rPr>
        <w:t xml:space="preserve">&lt;7&gt;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от 18 сентября 2023 г. N 6527-У (зарегистрировано Минюстом России 23 октября 2023 г., регистрационный N 75697), от 2 октября 2024 г. N 6887-У (зарегистрировано Минюстом России 8 ноября 2024 г., регистрационный N 80071).</w:t>
      </w:r>
    </w:p>
    <w:p>
      <w:pPr>
        <w:pStyle w:val="0"/>
        <w:ind w:firstLine="540"/>
        <w:jc w:val="both"/>
      </w:pPr>
      <w:r>
        <w:rPr>
          <w:sz w:val="24"/>
        </w:rPr>
      </w:r>
    </w:p>
    <w:p>
      <w:pPr>
        <w:pStyle w:val="0"/>
        <w:ind w:firstLine="540"/>
        <w:jc w:val="both"/>
      </w:pPr>
      <w:r>
        <w:rPr>
          <w:sz w:val="24"/>
        </w:rPr>
        <w:t xml:space="preserve">А - активы ГМФО, относящиеся к микрофинансовой деятельности.</w:t>
      </w:r>
    </w:p>
    <w:p>
      <w:pPr>
        <w:pStyle w:val="0"/>
        <w:spacing w:before="240" w:lineRule="auto"/>
        <w:ind w:firstLine="540"/>
        <w:jc w:val="both"/>
      </w:pPr>
      <w:r>
        <w:rPr>
          <w:sz w:val="24"/>
        </w:rPr>
        <w:t xml:space="preserve">2.14. ГМФО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w:history="0" r:id="rId47"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Указанием</w:t>
        </w:r>
      </w:hyperlink>
      <w:r>
        <w:rPr>
          <w:sz w:val="24"/>
        </w:rPr>
        <w:t xml:space="preserve"> Банка России от 20 января 2020 г. N 5391-У "О порядке формирования микрофинансовыми организациями резервов на возможные потери по займам"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Зарегистрировано Минюстом России 25 февраля 2020 г., регистрационный N 57599 с изменениями, внесенными указаниями Банка России от 29 июня 2022 г. N 6178-У (зарегистрировано Минюстом России 24 августа 2022 г., регистрационный N 69772), от 29 сентября 2023 г. N 6550-У (зарегистрировано Минюстом России 3 ноября 2023 г., регистрационный N 75848).</w:t>
      </w:r>
    </w:p>
    <w:p>
      <w:pPr>
        <w:pStyle w:val="0"/>
        <w:ind w:firstLine="540"/>
        <w:jc w:val="both"/>
      </w:pPr>
      <w:r>
        <w:rPr>
          <w:sz w:val="24"/>
        </w:rPr>
      </w:r>
    </w:p>
    <w:p>
      <w:pPr>
        <w:pStyle w:val="0"/>
        <w:ind w:firstLine="540"/>
        <w:jc w:val="both"/>
      </w:pPr>
      <w:r>
        <w:rPr>
          <w:sz w:val="24"/>
        </w:rPr>
        <w:t xml:space="preserve">Правила и условия списания безнадежной задолженности устанавливаются учетной политикой ГМФО.</w:t>
      </w:r>
    </w:p>
    <w:p>
      <w:pPr>
        <w:pStyle w:val="0"/>
        <w:spacing w:before="240" w:lineRule="auto"/>
        <w:ind w:firstLine="540"/>
        <w:jc w:val="both"/>
      </w:pPr>
      <w:r>
        <w:rPr>
          <w:sz w:val="24"/>
        </w:rPr>
        <w:t xml:space="preserve">Списание ГМФО безнадежной задолженности за счет сформированного по ней резерва осуществляется по решению уполномоченного органа ГМФО не реже одного раза в год (при наличии безнадежной задолженности).</w:t>
      </w:r>
    </w:p>
    <w:bookmarkStart w:id="238" w:name="P238"/>
    <w:bookmarkEnd w:id="238"/>
    <w:p>
      <w:pPr>
        <w:pStyle w:val="0"/>
        <w:spacing w:before="240" w:lineRule="auto"/>
        <w:ind w:firstLine="540"/>
        <w:jc w:val="both"/>
      </w:pPr>
      <w:r>
        <w:rPr>
          <w:sz w:val="24"/>
        </w:rPr>
        <w:t xml:space="preserve">2.15. ГМФО должны ежегодно проводить обязательный аудит бухгалтерской (финансовой) отчетности до 31 марта года, следующего за отчетным.</w:t>
      </w:r>
    </w:p>
    <w:p>
      <w:pPr>
        <w:pStyle w:val="0"/>
        <w:spacing w:before="240" w:lineRule="auto"/>
        <w:ind w:firstLine="540"/>
        <w:jc w:val="both"/>
      </w:pPr>
      <w:r>
        <w:rPr>
          <w:sz w:val="24"/>
        </w:rPr>
        <w:t xml:space="preserve">Отбор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осуществляется на конкурсной основе.</w:t>
      </w:r>
    </w:p>
    <w:p>
      <w:pPr>
        <w:pStyle w:val="0"/>
        <w:spacing w:before="240" w:lineRule="auto"/>
        <w:ind w:firstLine="540"/>
        <w:jc w:val="both"/>
      </w:pPr>
      <w:r>
        <w:rPr>
          <w:sz w:val="24"/>
        </w:rPr>
        <w:t xml:space="preserve">2.15.1. Информация, представляемая ГМФО в соответствии с </w:t>
      </w:r>
      <w:hyperlink w:history="0" w:anchor="P77" w:tooltip="а) проведения ежегодного ранжирования акционерным обществом &quot;Федеральная корпорация по развитию малого и среднего предпринимательства&quot;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а также ежегодной оценки Корпорации МСП соблюдения ГМФО требований, указанных в статье 15.4 Федерального закона N 209-ФЗ (ежегодно);">
        <w:r>
          <w:rPr>
            <w:sz w:val="24"/>
            <w:color w:val="0000ff"/>
          </w:rPr>
          <w:t xml:space="preserve">подпунктом "а" подпункта 2.3 пункта 2</w:t>
        </w:r>
      </w:hyperlink>
      <w:r>
        <w:rPr>
          <w:sz w:val="24"/>
        </w:rPr>
        <w:t xml:space="preserve"> настоящих Требований, подлежит аудиту в рамках ежегодного аудита в соответствии с </w:t>
      </w:r>
      <w:hyperlink w:history="0" w:anchor="P238" w:tooltip="2.15. ГМФО должны ежегодно проводить обязательный аудит бухгалтерской (финансовой) отчетности до 31 марта года, следующего за отчетным.">
        <w:r>
          <w:rPr>
            <w:sz w:val="24"/>
            <w:color w:val="0000ff"/>
          </w:rPr>
          <w:t xml:space="preserve">подпунктом 2.15 пункта 2</w:t>
        </w:r>
      </w:hyperlink>
      <w:r>
        <w:rPr>
          <w:sz w:val="24"/>
        </w:rPr>
        <w:t xml:space="preserve"> настоящих Требований.</w:t>
      </w:r>
    </w:p>
    <w:p>
      <w:pPr>
        <w:pStyle w:val="0"/>
        <w:spacing w:before="240" w:lineRule="auto"/>
        <w:ind w:firstLine="540"/>
        <w:jc w:val="both"/>
      </w:pPr>
      <w:r>
        <w:rPr>
          <w:sz w:val="24"/>
        </w:rPr>
        <w:t xml:space="preserve">2.15.2. Для участия в отборе аудиторской организации или индивидуального аудитора, предусмотренном </w:t>
      </w:r>
      <w:hyperlink w:history="0" w:anchor="P238" w:tooltip="2.15. ГМФО должны ежегодно проводить обязательный аудит бухгалтерской (финансовой) отчетности до 31 марта года, следующего за отчетным.">
        <w:r>
          <w:rPr>
            <w:sz w:val="24"/>
            <w:color w:val="0000ff"/>
          </w:rPr>
          <w:t xml:space="preserve">подпунктом 2.15 пункта 2</w:t>
        </w:r>
      </w:hyperlink>
      <w:r>
        <w:rPr>
          <w:sz w:val="24"/>
        </w:rPr>
        <w:t xml:space="preserve"> настоящих Требований, аудиторская организация или индивидуальный аудитор должны соответствовать требованиям, предусмотренным </w:t>
      </w:r>
      <w:hyperlink w:history="0" r:id="rId48" w:tooltip="Федеральный закон от 30.12.2008 N 307-ФЗ (ред. от 26.12.2024) &quot;Об аудиторской деятельности&quot; {КонсультантПлюс}">
        <w:r>
          <w:rPr>
            <w:sz w:val="24"/>
            <w:color w:val="0000ff"/>
          </w:rPr>
          <w:t xml:space="preserve">статьями 3</w:t>
        </w:r>
      </w:hyperlink>
      <w:r>
        <w:rPr>
          <w:sz w:val="24"/>
        </w:rPr>
        <w:t xml:space="preserve">, </w:t>
      </w:r>
      <w:hyperlink w:history="0" r:id="rId49" w:tooltip="Федеральный закон от 30.12.2008 N 307-ФЗ (ред. от 26.12.2024) &quot;Об аудиторской деятельности&quot; {КонсультантПлюс}">
        <w:r>
          <w:rPr>
            <w:sz w:val="24"/>
            <w:color w:val="0000ff"/>
          </w:rPr>
          <w:t xml:space="preserve">4</w:t>
        </w:r>
      </w:hyperlink>
      <w:r>
        <w:rPr>
          <w:sz w:val="24"/>
        </w:rPr>
        <w:t xml:space="preserve">, </w:t>
      </w:r>
      <w:hyperlink w:history="0" r:id="rId50" w:tooltip="Федеральный закон от 30.12.2008 N 307-ФЗ (ред. от 26.12.2024) &quot;Об аудиторской деятельности&quot; {КонсультантПлюс}">
        <w:r>
          <w:rPr>
            <w:sz w:val="24"/>
            <w:color w:val="0000ff"/>
          </w:rPr>
          <w:t xml:space="preserve">8</w:t>
        </w:r>
      </w:hyperlink>
      <w:r>
        <w:rPr>
          <w:sz w:val="24"/>
        </w:rPr>
        <w:t xml:space="preserve">, </w:t>
      </w:r>
      <w:hyperlink w:history="0" r:id="rId51" w:tooltip="Федеральный закон от 30.12.2008 N 307-ФЗ (ред. от 26.12.2024) &quot;Об аудиторской деятельности&quot; {КонсультантПлюс}">
        <w:r>
          <w:rPr>
            <w:sz w:val="24"/>
            <w:color w:val="0000ff"/>
          </w:rPr>
          <w:t xml:space="preserve">10</w:t>
        </w:r>
      </w:hyperlink>
      <w:r>
        <w:rPr>
          <w:sz w:val="24"/>
        </w:rPr>
        <w:t xml:space="preserve"> и </w:t>
      </w:r>
      <w:hyperlink w:history="0" r:id="rId52" w:tooltip="Федеральный закон от 30.12.2008 N 307-ФЗ (ред. от 26.12.2024) &quot;Об аудиторской деятельности&quot; {КонсультантПлюс}">
        <w:r>
          <w:rPr>
            <w:sz w:val="24"/>
            <w:color w:val="0000ff"/>
          </w:rPr>
          <w:t xml:space="preserve">18</w:t>
        </w:r>
      </w:hyperlink>
      <w:r>
        <w:rPr>
          <w:sz w:val="24"/>
        </w:rPr>
        <w:t xml:space="preserve"> Федерального закона от 30 декабря 2008 г. N 307-ФЗ "Об аудиторской деятельности" (далее - Федеральный закон N 307-ФЗ). Информация об аудиторской организации или индивидуальном аудиторе, в том числе информация об учредителях, о членах коллегиального исполнительного органа, лице, исполняющем функции единоличного исполнительного органа аудиторской организации, должна отсутствовать в предусмотренных Федеральным </w:t>
      </w:r>
      <w:hyperlink w:history="0" r:id="rId5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Федеральным </w:t>
      </w:r>
      <w:hyperlink w:history="0" r:id="rId5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(далее - Федеральный закон N 223-ФЗ) реестрах недобросовестных поставщиков (подрядчиков, исполнителей).</w:t>
      </w:r>
    </w:p>
    <w:bookmarkStart w:id="242" w:name="P242"/>
    <w:bookmarkEnd w:id="242"/>
    <w:p>
      <w:pPr>
        <w:pStyle w:val="0"/>
        <w:spacing w:before="240" w:lineRule="auto"/>
        <w:ind w:firstLine="540"/>
        <w:jc w:val="both"/>
      </w:pPr>
      <w:r>
        <w:rPr>
          <w:sz w:val="24"/>
        </w:rPr>
        <w:t xml:space="preserve">2.15.3. ГМФО, проведение аудита которых предусмотрено </w:t>
      </w:r>
      <w:hyperlink w:history="0" r:id="rId55" w:tooltip="Федеральный закон от 30.12.2008 N 307-ФЗ (ред. от 26.12.2024) &quot;Об аудиторской деятельности&quot; {КонсультантПлюс}">
        <w:r>
          <w:rPr>
            <w:sz w:val="24"/>
            <w:color w:val="0000ff"/>
          </w:rPr>
          <w:t xml:space="preserve">частью 4 статьи 5</w:t>
        </w:r>
      </w:hyperlink>
      <w:r>
        <w:rPr>
          <w:sz w:val="24"/>
        </w:rPr>
        <w:t xml:space="preserve"> Федерального закона N 307-ФЗ, определяют аудиторскую организацию по результатам проведения не реже чем один раз в 5 лет электронного конкурса в порядке, предусмотренном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статьей 48</w:t>
        </w:r>
      </w:hyperlink>
      <w:r>
        <w:rPr>
          <w:sz w:val="24"/>
        </w:rPr>
        <w:t xml:space="preserve"> Федерального закона N 44-ФЗ.</w:t>
      </w:r>
    </w:p>
    <w:p>
      <w:pPr>
        <w:pStyle w:val="0"/>
        <w:spacing w:before="240" w:lineRule="auto"/>
        <w:ind w:firstLine="540"/>
        <w:jc w:val="both"/>
      </w:pPr>
      <w:r>
        <w:rPr>
          <w:sz w:val="24"/>
        </w:rPr>
        <w:t xml:space="preserve">ГМФО определяют аудиторскую организацию путем открытого конкурса в порядке, предусмотренном Федеральным </w:t>
      </w:r>
      <w:hyperlink w:history="0" r:id="rId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N 223-ФЗ, в случае отнесения ГМФО к организациям, определенным </w:t>
      </w:r>
      <w:hyperlink w:history="0" r:id="rId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пунктом 1 части 2 статьи 1</w:t>
        </w:r>
      </w:hyperlink>
      <w:r>
        <w:rPr>
          <w:sz w:val="24"/>
        </w:rPr>
        <w:t xml:space="preserve"> Федерального закона N 223-ФЗ.</w:t>
      </w:r>
    </w:p>
    <w:p>
      <w:pPr>
        <w:pStyle w:val="0"/>
        <w:spacing w:before="240" w:lineRule="auto"/>
        <w:ind w:firstLine="540"/>
        <w:jc w:val="both"/>
      </w:pPr>
      <w:r>
        <w:rPr>
          <w:sz w:val="24"/>
        </w:rPr>
        <w:t xml:space="preserve">2.15.4. Отбор аудиторской организации для ГМФО, не указанных в </w:t>
      </w:r>
      <w:hyperlink w:history="0" w:anchor="P242" w:tooltip="2.15.3. ГМФО, проведение аудита которых предусмотрено частью 4 статьи 5 Федерального закона N 307-ФЗ, определяют аудиторскую организацию по результатам проведения не реже чем один раз в 5 лет электронного конкурса в порядке, предусмотренном статьей 48 Федерального закона N 44-ФЗ.">
        <w:r>
          <w:rPr>
            <w:sz w:val="24"/>
            <w:color w:val="0000ff"/>
          </w:rPr>
          <w:t xml:space="preserve">подпункте 2.15.3 пункта 2</w:t>
        </w:r>
      </w:hyperlink>
      <w:r>
        <w:rPr>
          <w:sz w:val="24"/>
        </w:rPr>
        <w:t xml:space="preserve"> настоящих Требований, а также индивидуального аудитора проводится на основании открытого конкурса с соблюдением следующих требований:</w:t>
      </w:r>
    </w:p>
    <w:p>
      <w:pPr>
        <w:pStyle w:val="0"/>
        <w:spacing w:before="240" w:lineRule="auto"/>
        <w:ind w:firstLine="540"/>
        <w:jc w:val="both"/>
      </w:pPr>
      <w:r>
        <w:rPr>
          <w:sz w:val="24"/>
        </w:rPr>
        <w:t xml:space="preserve">а) проведение отбора не реже чем один раз в 5 лет;</w:t>
      </w:r>
    </w:p>
    <w:p>
      <w:pPr>
        <w:pStyle w:val="0"/>
        <w:spacing w:before="240" w:lineRule="auto"/>
        <w:ind w:firstLine="540"/>
        <w:jc w:val="both"/>
      </w:pPr>
      <w:r>
        <w:rPr>
          <w:sz w:val="24"/>
        </w:rPr>
        <w:t xml:space="preserve">б) размещение информации о проведении отбора аудиторской организации и (или) индивидуального аудитора в средствах массовой информации или на официальном сайте ГМФО в сети "Интернет";</w:t>
      </w:r>
    </w:p>
    <w:p>
      <w:pPr>
        <w:pStyle w:val="0"/>
        <w:spacing w:before="240" w:lineRule="auto"/>
        <w:ind w:firstLine="540"/>
        <w:jc w:val="both"/>
      </w:pPr>
      <w:r>
        <w:rPr>
          <w:sz w:val="24"/>
        </w:rPr>
        <w:t xml:space="preserve">в) опубликование ГМФО извещения о проведении отбора не позднее чем за 30 календарных дней до дня его проведения;</w:t>
      </w:r>
    </w:p>
    <w:p>
      <w:pPr>
        <w:pStyle w:val="0"/>
        <w:spacing w:before="240" w:lineRule="auto"/>
        <w:ind w:firstLine="540"/>
        <w:jc w:val="both"/>
      </w:pPr>
      <w:r>
        <w:rPr>
          <w:sz w:val="24"/>
        </w:rPr>
        <w:t xml:space="preserve">г) заключение договора с аудиторской организацией и (или) индивидуальным аудитором в срок не позднее 20 календарных дней со дня окончания отбора.</w:t>
      </w:r>
    </w:p>
    <w:p>
      <w:pPr>
        <w:pStyle w:val="0"/>
        <w:spacing w:before="240" w:lineRule="auto"/>
        <w:ind w:firstLine="540"/>
        <w:jc w:val="both"/>
      </w:pPr>
      <w:r>
        <w:rPr>
          <w:sz w:val="24"/>
        </w:rPr>
        <w:t xml:space="preserve">2.16. ГМФО должна быть зарегистрирована в качестве организации, образующей инфраструктуру поддержки субъектов МСП,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(далее - ЦП МСП).</w:t>
      </w:r>
    </w:p>
    <w:p>
      <w:pPr>
        <w:pStyle w:val="0"/>
        <w:spacing w:before="240" w:lineRule="auto"/>
        <w:ind w:firstLine="540"/>
        <w:jc w:val="both"/>
      </w:pPr>
      <w:r>
        <w:rPr>
          <w:sz w:val="24"/>
        </w:rPr>
        <w:t xml:space="preserve">2.16.1. ГМФО на ЦП МСП должна обеспечивать:</w:t>
      </w:r>
    </w:p>
    <w:p>
      <w:pPr>
        <w:pStyle w:val="0"/>
        <w:spacing w:before="240" w:lineRule="auto"/>
        <w:ind w:firstLine="540"/>
        <w:jc w:val="both"/>
      </w:pPr>
      <w:r>
        <w:rPr>
          <w:sz w:val="24"/>
        </w:rPr>
        <w:t xml:space="preserve">а) внесение и актуализацию сведений о ГМФО на ЦП МСП;</w:t>
      </w:r>
    </w:p>
    <w:p>
      <w:pPr>
        <w:pStyle w:val="0"/>
        <w:spacing w:before="240" w:lineRule="auto"/>
        <w:ind w:firstLine="540"/>
        <w:jc w:val="both"/>
      </w:pPr>
      <w:r>
        <w:rPr>
          <w:sz w:val="24"/>
        </w:rPr>
        <w:t xml:space="preserve">б) внесение и актуализацию сведений об услугах (мерах поддержки), оказываемых ГМФО, на ЦП МСП;</w:t>
      </w:r>
    </w:p>
    <w:p>
      <w:pPr>
        <w:pStyle w:val="0"/>
        <w:spacing w:before="240" w:lineRule="auto"/>
        <w:ind w:firstLine="540"/>
        <w:jc w:val="both"/>
      </w:pPr>
      <w:r>
        <w:rPr>
          <w:sz w:val="24"/>
        </w:rPr>
        <w:t xml:space="preserve">в)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г) применение технологии оценки кредитоспособности субъектов МСП и организаций, образующих инфраструктуру поддержки субъектов МСП, предусмотренной ЦП МСП (по истечении 90 дней со дня письменного уведомления Минэкономразвития России о запуске соответствующего сервиса ЦП МСП в эксплуатацию);</w:t>
      </w:r>
    </w:p>
    <w:p>
      <w:pPr>
        <w:pStyle w:val="0"/>
        <w:spacing w:before="240" w:lineRule="auto"/>
        <w:ind w:firstLine="540"/>
        <w:jc w:val="both"/>
      </w:pPr>
      <w:r>
        <w:rPr>
          <w:sz w:val="24"/>
        </w:rPr>
        <w:t xml:space="preserve">д) внесение и актуализацию сведений об оказанных ГМФО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е) предоставление информации по запросу созданного в субъектах Российской Федерации юридического лица, на базе которого функционирует (функционируют) одна или несколько организаций, образующих инфраструктуру поддержки субъектов МСП, наделенного функциями единого органа управления организациями, образующими инфраструктуру поддержки субъектов МСП, в соответствии с </w:t>
      </w:r>
      <w:hyperlink w:history="0" r:id="rId59"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8</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в приложении N 48 к государственной программе "Экономическое развитие и инновационная экономика" (далее соответственно - Правила, приведенные в приложении N 48, единый орган управления организациями, образующими инфраструктуру поддержки субъектов МСП).</w:t>
      </w:r>
    </w:p>
    <w:bookmarkStart w:id="257" w:name="P257"/>
    <w:bookmarkEnd w:id="257"/>
    <w:p>
      <w:pPr>
        <w:pStyle w:val="0"/>
        <w:spacing w:before="240" w:lineRule="auto"/>
        <w:ind w:firstLine="540"/>
        <w:jc w:val="both"/>
      </w:pPr>
      <w:r>
        <w:rPr>
          <w:sz w:val="24"/>
        </w:rPr>
        <w:t xml:space="preserve">2.17. ГМФО должна обеспечивать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w:t>
      </w:r>
    </w:p>
    <w:bookmarkStart w:id="258" w:name="P258"/>
    <w:bookmarkEnd w:id="258"/>
    <w:p>
      <w:pPr>
        <w:pStyle w:val="0"/>
        <w:spacing w:before="240" w:lineRule="auto"/>
        <w:ind w:firstLine="540"/>
        <w:jc w:val="both"/>
      </w:pPr>
      <w:r>
        <w:rPr>
          <w:sz w:val="24"/>
        </w:rPr>
        <w:t xml:space="preserve">3. Субъекты Российской Федерации осуществляют реализацию мероприятия "Субъектам МСП и гражданам, желающим вести бизнес, обеспечено оказание услуг и мер поддержки организациями инфраструктуры поддержки МСП" в рамках федерального проекта.</w:t>
      </w:r>
    </w:p>
    <w:bookmarkStart w:id="259" w:name="P259"/>
    <w:bookmarkEnd w:id="259"/>
    <w:p>
      <w:pPr>
        <w:pStyle w:val="0"/>
        <w:spacing w:before="240" w:lineRule="auto"/>
        <w:ind w:firstLine="540"/>
        <w:jc w:val="both"/>
      </w:pPr>
      <w:r>
        <w:rPr>
          <w:sz w:val="24"/>
        </w:rPr>
        <w:t xml:space="preserve">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"Мой бизнес",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гарантийных, лизинговых) услуг, услуг институтов развития, в том числе специализированных организаций по привлечению инвестиций и работе с инвесторами, а также услуг в сфере внешнеэкономической деятельности, информационной, консультационной, имущественной, образовательной поддержки, поддержки по созданию и модернизации производств.</w:t>
      </w:r>
    </w:p>
    <w:p>
      <w:pPr>
        <w:pStyle w:val="0"/>
        <w:spacing w:before="240" w:lineRule="auto"/>
        <w:ind w:firstLine="540"/>
        <w:jc w:val="both"/>
      </w:pPr>
      <w:r>
        <w:rPr>
          <w:sz w:val="24"/>
        </w:rPr>
        <w:t xml:space="preserve">Центр "Мой бизнес" действует как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услуг, сервисов и мер поддержки гражданам, желающим вести бизнес и субъектам МСП. На площадях центра "Мой бизнес" размещаются организации инфраструктуры поддержки субъектов МСП и (или) их представителей, управляемой единым органом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3.1.1. Требованиями к реализации мероприятия, указанного в </w:t>
      </w:r>
      <w:hyperlink w:history="0" w:anchor="P258" w:tooltip="3. Субъекты Российской Федерации осуществляют реализацию мероприятия &quot;Субъектам МСП и гражданам, желающим вести бизнес, обеспечено оказание услуг и мер поддержки организациями инфраструктуры поддержки МСП&quot; в рамках федерального проекта.">
        <w:r>
          <w:rPr>
            <w:sz w:val="24"/>
            <w:color w:val="0000ff"/>
          </w:rPr>
          <w:t xml:space="preserve">пункте 3</w:t>
        </w:r>
      </w:hyperlink>
      <w:r>
        <w:rPr>
          <w:sz w:val="24"/>
        </w:rPr>
        <w:t xml:space="preserve"> настоящих Требований, являются:</w:t>
      </w:r>
    </w:p>
    <w:p>
      <w:pPr>
        <w:pStyle w:val="0"/>
        <w:spacing w:before="240" w:lineRule="auto"/>
        <w:ind w:firstLine="540"/>
        <w:jc w:val="both"/>
      </w:pPr>
      <w:r>
        <w:rPr>
          <w:sz w:val="24"/>
        </w:rPr>
        <w:t xml:space="preserve">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pPr>
        <w:pStyle w:val="0"/>
        <w:spacing w:before="240" w:lineRule="auto"/>
        <w:ind w:firstLine="540"/>
        <w:jc w:val="both"/>
      </w:pPr>
      <w:r>
        <w:rPr>
          <w:sz w:val="24"/>
        </w:rP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МСП, указанными в соответствии с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w:t>
      </w:r>
    </w:p>
    <w:p>
      <w:pPr>
        <w:pStyle w:val="0"/>
        <w:spacing w:before="240" w:lineRule="auto"/>
        <w:ind w:firstLine="540"/>
        <w:jc w:val="both"/>
      </w:pPr>
      <w:r>
        <w:rPr>
          <w:sz w:val="24"/>
        </w:rPr>
        <w:t xml:space="preserve">в) обеспечение создания и функционирования центра "Мой бизнес" в соответствии с настоящими Требованиями;</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МСП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рамках направления расходования средств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средств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менее 80% исполнения - 10% от целевого размера премии;</w:t>
      </w:r>
    </w:p>
    <w:p>
      <w:pPr>
        <w:pStyle w:val="0"/>
        <w:spacing w:before="240" w:lineRule="auto"/>
        <w:ind w:firstLine="540"/>
        <w:jc w:val="both"/>
      </w:pPr>
      <w:r>
        <w:rPr>
          <w:sz w:val="24"/>
        </w:rPr>
        <w:t xml:space="preserve">от 80 до 100% исполнения - 80% от целевого размера премии;</w:t>
      </w:r>
    </w:p>
    <w:p>
      <w:pPr>
        <w:pStyle w:val="0"/>
        <w:spacing w:before="240" w:lineRule="auto"/>
        <w:ind w:firstLine="540"/>
        <w:jc w:val="both"/>
      </w:pPr>
      <w:r>
        <w:rPr>
          <w:sz w:val="24"/>
        </w:rPr>
        <w:t xml:space="preserve">от 100 до 120% исполнения - 100% от целевого размера премии;</w:t>
      </w:r>
    </w:p>
    <w:p>
      <w:pPr>
        <w:pStyle w:val="0"/>
        <w:spacing w:before="240" w:lineRule="auto"/>
        <w:ind w:firstLine="540"/>
        <w:jc w:val="both"/>
      </w:pPr>
      <w:r>
        <w:rPr>
          <w:sz w:val="24"/>
        </w:rPr>
        <w:t xml:space="preserve">более 120% исполнения - 120% от целевого размера премии.</w:t>
      </w:r>
    </w:p>
    <w:p>
      <w:pPr>
        <w:pStyle w:val="0"/>
        <w:spacing w:before="240" w:lineRule="auto"/>
        <w:ind w:firstLine="540"/>
        <w:jc w:val="both"/>
      </w:pPr>
      <w:r>
        <w:rPr>
          <w:sz w:val="24"/>
        </w:rPr>
        <w:t xml:space="preserve">В рамках направления расходования средств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МСП,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д) наличие ключевых показателей эффективности центра "Мой бизнес"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3.2. Центр "Мой бизнес" должен соответствовать следующим требованиям:</w:t>
      </w:r>
    </w:p>
    <w:p>
      <w:pPr>
        <w:pStyle w:val="0"/>
        <w:spacing w:before="240" w:lineRule="auto"/>
        <w:ind w:firstLine="540"/>
        <w:jc w:val="both"/>
      </w:pPr>
      <w:r>
        <w:rPr>
          <w:sz w:val="24"/>
        </w:rP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МСП, открывает обособленные подразделения, в том числе филиалы и представительства центра "Мой бизнес";</w:t>
      </w:r>
    </w:p>
    <w:p>
      <w:pPr>
        <w:pStyle w:val="0"/>
        <w:spacing w:before="240" w:lineRule="auto"/>
        <w:ind w:firstLine="540"/>
        <w:jc w:val="both"/>
      </w:pPr>
      <w:r>
        <w:rPr>
          <w:sz w:val="24"/>
        </w:rPr>
        <w:t xml:space="preserve">б) помещения центра "Мой бизнес" должны соответствовать следующим требованиям:</w:t>
      </w:r>
    </w:p>
    <w:p>
      <w:pPr>
        <w:pStyle w:val="0"/>
        <w:spacing w:before="240" w:lineRule="auto"/>
        <w:ind w:firstLine="540"/>
        <w:jc w:val="both"/>
      </w:pPr>
      <w:r>
        <w:rPr>
          <w:sz w:val="24"/>
        </w:rPr>
        <w:t xml:space="preserve">расположение помещений центра "Мой бизнес" в отдельно стоящем здании или на территории иного здания;</w:t>
      </w:r>
    </w:p>
    <w:p>
      <w:pPr>
        <w:pStyle w:val="0"/>
        <w:spacing w:before="240" w:lineRule="auto"/>
        <w:ind w:firstLine="540"/>
        <w:jc w:val="both"/>
      </w:pPr>
      <w:r>
        <w:rPr>
          <w:sz w:val="24"/>
        </w:rPr>
        <w:t xml:space="preserve">наличие в центре "Мой бизнес" помещений для организации зон ожидания, информирования, приема и оказания услуг субъектам МСП и гражданам, желающим вести бизнес, и помещений, предназначенных для размещения организаций, образующих инфраструктуру поддержки субъектов МСП;</w:t>
      </w:r>
    </w:p>
    <w:p>
      <w:pPr>
        <w:pStyle w:val="0"/>
        <w:spacing w:before="240" w:lineRule="auto"/>
        <w:ind w:firstLine="540"/>
        <w:jc w:val="both"/>
      </w:pPr>
      <w:r>
        <w:rPr>
          <w:sz w:val="24"/>
        </w:rPr>
        <w:t xml:space="preserve">помещения центра "Мой бизнес", предназначенные для размещения административно-управленческого персонала, для приема и оказания услуг субъектам МСП и гражданам, желающим вести бизнес, не располагаются в подвальном помещении;</w:t>
      </w:r>
    </w:p>
    <w:p>
      <w:pPr>
        <w:pStyle w:val="0"/>
        <w:spacing w:before="240" w:lineRule="auto"/>
        <w:ind w:firstLine="540"/>
        <w:jc w:val="both"/>
      </w:pPr>
      <w:r>
        <w:rPr>
          <w:sz w:val="24"/>
        </w:rPr>
        <w:t xml:space="preserve">строение, в котором расположены помещения центра "Мой бизнес", не имеет повреждений несущих конструкций;</w:t>
      </w:r>
    </w:p>
    <w:p>
      <w:pPr>
        <w:pStyle w:val="0"/>
        <w:spacing w:before="240" w:lineRule="auto"/>
        <w:ind w:firstLine="540"/>
        <w:jc w:val="both"/>
      </w:pPr>
      <w:r>
        <w:rPr>
          <w:sz w:val="24"/>
        </w:rPr>
        <w:t xml:space="preserve">общая площадь зон ожидания, информирования, приема и оказания услуг субъектам МСП и гражданам, желающим вести бизнес, центра "Мой бизнес" должна составлять не менее 50 кв. метров;</w:t>
      </w:r>
    </w:p>
    <w:p>
      <w:pPr>
        <w:pStyle w:val="0"/>
        <w:spacing w:before="240" w:lineRule="auto"/>
        <w:ind w:firstLine="540"/>
        <w:jc w:val="both"/>
      </w:pPr>
      <w:r>
        <w:rPr>
          <w:sz w:val="24"/>
        </w:rPr>
        <w:t xml:space="preserve">в зоне приема и оказания услуг субъектам МСП и гражданам, желающим вести бизнес, должно быть обеспечено не менее 3 рабочих мест, в том числе окна многофункционального центра для бизнеса, созданного по решению высшего исполнительного органа субъекта Российской Федерации на территории субъекта Российской Федерации, в том числе в рамках системы предоставления государственных и муниципальных услуг в многофункциональных центрах, в целях предоставления МСП, а также гражданам, планирующим начать предпринимательскую деятельность, услуг и мер поддержки, необходимых для ведения предпринимательской и иной приносящей доход деятельности, в соответствии с соглашениями (договорами)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и электроснабжения, и некоммерческими организациями, выражающими интересы субъектов МСП,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pPr>
        <w:pStyle w:val="0"/>
        <w:spacing w:before="240" w:lineRule="auto"/>
        <w:ind w:firstLine="540"/>
        <w:jc w:val="both"/>
      </w:pPr>
      <w:r>
        <w:rPr>
          <w:sz w:val="24"/>
        </w:rPr>
        <w:t xml:space="preserve">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МСП, и (или) их представителями;</w:t>
      </w:r>
    </w:p>
    <w:p>
      <w:pPr>
        <w:pStyle w:val="0"/>
        <w:spacing w:before="240" w:lineRule="auto"/>
        <w:ind w:firstLine="540"/>
        <w:jc w:val="both"/>
      </w:pPr>
      <w:r>
        <w:rPr>
          <w:sz w:val="24"/>
        </w:rPr>
        <w:t xml:space="preserve">зона ожидания и информирования должна содержать:</w:t>
      </w:r>
    </w:p>
    <w:p>
      <w:pPr>
        <w:pStyle w:val="0"/>
        <w:spacing w:before="240" w:lineRule="auto"/>
        <w:ind w:firstLine="540"/>
        <w:jc w:val="both"/>
      </w:pPr>
      <w:r>
        <w:rPr>
          <w:sz w:val="24"/>
        </w:rPr>
        <w:t xml:space="preserve">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pPr>
        <w:pStyle w:val="0"/>
        <w:spacing w:before="240" w:lineRule="auto"/>
        <w:ind w:firstLine="540"/>
        <w:jc w:val="both"/>
      </w:pPr>
      <w:r>
        <w:rPr>
          <w:sz w:val="24"/>
        </w:rPr>
        <w:t xml:space="preserve">программно-аппаратный комплекс, обеспечивающий доступ заявителей к сайту центра "Мой бизнес" в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pPr>
        <w:pStyle w:val="0"/>
        <w:spacing w:before="240" w:lineRule="auto"/>
        <w:ind w:firstLine="540"/>
        <w:jc w:val="both"/>
      </w:pPr>
      <w:r>
        <w:rPr>
          <w:sz w:val="24"/>
        </w:rPr>
        <w:t xml:space="preserve">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pPr>
        <w:pStyle w:val="0"/>
        <w:spacing w:before="240" w:lineRule="auto"/>
        <w:ind w:firstLine="540"/>
        <w:jc w:val="both"/>
      </w:pPr>
      <w:r>
        <w:rPr>
          <w:sz w:val="24"/>
        </w:rPr>
        <w:t xml:space="preserve">электронную систему управления очередью, предназначенную для регистрации заявителя в очереди, учета заявителей в очереди, управления отдельными очередями в зависимости от видов услуг, отображения статуса очереди, автоматического перенаправления заявителя в очередь на обслуживание к следующему работнику центра "Мой бизнес", 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pPr>
        <w:pStyle w:val="0"/>
        <w:spacing w:before="240" w:lineRule="auto"/>
        <w:ind w:firstLine="540"/>
        <w:jc w:val="both"/>
      </w:pPr>
      <w:r>
        <w:rPr>
          <w:sz w:val="24"/>
        </w:rPr>
        <w:t xml:space="preserve">видеокамеру для обеспечения видеонаблюдения и трансляции из помещений центра "Мой бизнес";</w:t>
      </w:r>
    </w:p>
    <w:p>
      <w:pPr>
        <w:pStyle w:val="0"/>
        <w:spacing w:before="240" w:lineRule="auto"/>
        <w:ind w:firstLine="540"/>
        <w:jc w:val="both"/>
      </w:pPr>
      <w:r>
        <w:rPr>
          <w:sz w:val="24"/>
        </w:rPr>
        <w:t xml:space="preserve">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помещениях, предназначенных для размещения организаций, образующих инфраструктуру поддержки субъектов МСП, организованы рабочие места для сотрудников организаций инфраструктуры поддержки субъектов МСП,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pPr>
        <w:pStyle w:val="0"/>
        <w:spacing w:before="240" w:lineRule="auto"/>
        <w:ind w:firstLine="540"/>
        <w:jc w:val="both"/>
      </w:pPr>
      <w:r>
        <w:rPr>
          <w:sz w:val="24"/>
        </w:rPr>
        <w:t xml:space="preserve">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w:t>
      </w:r>
    </w:p>
    <w:p>
      <w:pPr>
        <w:pStyle w:val="0"/>
        <w:spacing w:before="240" w:lineRule="auto"/>
        <w:ind w:firstLine="540"/>
        <w:jc w:val="both"/>
      </w:pPr>
      <w:r>
        <w:rPr>
          <w:sz w:val="24"/>
        </w:rPr>
        <w:t xml:space="preserve">г) размещение на платной, или частично платной, или бесплатной основе в помещениях центра "Мой бизнес" организаций, образующих инфраструктуру поддержки субъектов МСП, и (или) их представителей, и иных организаций на платной основе, и организация оказания услуг, сервисов и мер поддержки субъектам МСП, гражданам, желающим вести бизнес, организациям, образующим инфраструктуру поддержки субъектов МСП, и (или) их представителям, а также институтам развития, в том числе специализированным организациям по привлечению инвестиций и работе с инвесторами;</w:t>
      </w:r>
    </w:p>
    <w:bookmarkStart w:id="294" w:name="P294"/>
    <w:bookmarkEnd w:id="294"/>
    <w:p>
      <w:pPr>
        <w:pStyle w:val="0"/>
        <w:spacing w:before="240" w:lineRule="auto"/>
        <w:ind w:firstLine="540"/>
        <w:jc w:val="both"/>
      </w:pPr>
      <w:r>
        <w:rPr>
          <w:sz w:val="24"/>
        </w:rPr>
        <w:t xml:space="preserve">д) наличие регламента оказания услуг в центре "Мой бизнес", соответствующего следующим основным параметрам:</w:t>
      </w:r>
    </w:p>
    <w:p>
      <w:pPr>
        <w:pStyle w:val="0"/>
        <w:spacing w:before="240" w:lineRule="auto"/>
        <w:ind w:firstLine="540"/>
        <w:jc w:val="both"/>
      </w:pPr>
      <w:r>
        <w:rPr>
          <w:sz w:val="24"/>
        </w:rPr>
        <w:t xml:space="preserve">услуги, оказываемые в центре "Мой бизнес", предоставляются по запросу заявителя;</w:t>
      </w:r>
    </w:p>
    <w:p>
      <w:pPr>
        <w:pStyle w:val="0"/>
        <w:spacing w:before="240" w:lineRule="auto"/>
        <w:ind w:firstLine="540"/>
        <w:jc w:val="both"/>
      </w:pPr>
      <w:r>
        <w:rPr>
          <w:sz w:val="24"/>
        </w:rPr>
        <w:t xml:space="preserve">при предоставлении услуг в центре "Мой бизнес" время ожидания в очереди для подачи документов и получения результата услуги не превышает 15 минут;</w:t>
      </w:r>
    </w:p>
    <w:p>
      <w:pPr>
        <w:pStyle w:val="0"/>
        <w:spacing w:before="240" w:lineRule="auto"/>
        <w:ind w:firstLine="540"/>
        <w:jc w:val="both"/>
      </w:pPr>
      <w:r>
        <w:rPr>
          <w:sz w:val="24"/>
        </w:rPr>
        <w:t xml:space="preserve">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10 рабочих дней со дня поступления запроса;</w:t>
      </w:r>
    </w:p>
    <w:p>
      <w:pPr>
        <w:pStyle w:val="0"/>
        <w:spacing w:before="240" w:lineRule="auto"/>
        <w:ind w:firstLine="540"/>
        <w:jc w:val="both"/>
      </w:pPr>
      <w:r>
        <w:rPr>
          <w:sz w:val="24"/>
        </w:rPr>
        <w:t xml:space="preserve">срок получения услуги (промежуточного результата) со дня поступления запроса не должен превышать 30 календарных дней, за исключением услуг, предоставляемых инновационно-производственными организациями, образующими инфраструктуру поддержки субъектов МСП;</w:t>
      </w:r>
    </w:p>
    <w:p>
      <w:pPr>
        <w:pStyle w:val="0"/>
        <w:spacing w:before="240" w:lineRule="auto"/>
        <w:ind w:firstLine="540"/>
        <w:jc w:val="both"/>
      </w:pPr>
      <w:r>
        <w:rPr>
          <w:sz w:val="24"/>
        </w:rPr>
        <w:t xml:space="preserve">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pPr>
        <w:pStyle w:val="0"/>
        <w:spacing w:before="240" w:lineRule="auto"/>
        <w:ind w:firstLine="540"/>
        <w:jc w:val="both"/>
      </w:pPr>
      <w:r>
        <w:rPr>
          <w:sz w:val="24"/>
        </w:rPr>
        <w:t xml:space="preserve">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pPr>
        <w:pStyle w:val="0"/>
        <w:spacing w:before="240" w:lineRule="auto"/>
        <w:ind w:firstLine="540"/>
        <w:jc w:val="both"/>
      </w:pPr>
      <w:r>
        <w:rPr>
          <w:sz w:val="24"/>
        </w:rPr>
        <w:t xml:space="preserve">з) наличие рабочего места для представителей территориальных отделений федеральных органов исполнительной власти и иных организаций;</w:t>
      </w:r>
    </w:p>
    <w:p>
      <w:pPr>
        <w:pStyle w:val="0"/>
        <w:spacing w:before="240" w:lineRule="auto"/>
        <w:ind w:firstLine="540"/>
        <w:jc w:val="both"/>
      </w:pPr>
      <w:r>
        <w:rPr>
          <w:sz w:val="24"/>
        </w:rPr>
        <w:t xml:space="preserve">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pPr>
        <w:pStyle w:val="0"/>
        <w:spacing w:before="240" w:lineRule="auto"/>
        <w:ind w:firstLine="540"/>
        <w:jc w:val="both"/>
      </w:pPr>
      <w:r>
        <w:rPr>
          <w:sz w:val="24"/>
        </w:rPr>
        <w:t xml:space="preserve">к) привлечение в целях реализации своих функций специализированных организаций и квалифицированных специалистов;</w:t>
      </w:r>
    </w:p>
    <w:p>
      <w:pPr>
        <w:pStyle w:val="0"/>
        <w:spacing w:before="240" w:lineRule="auto"/>
        <w:ind w:firstLine="540"/>
        <w:jc w:val="both"/>
      </w:pPr>
      <w:r>
        <w:rPr>
          <w:sz w:val="24"/>
        </w:rPr>
        <w:t xml:space="preserve">л)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режима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w:t>
      </w:r>
    </w:p>
    <w:p>
      <w:pPr>
        <w:pStyle w:val="0"/>
        <w:spacing w:before="240" w:lineRule="auto"/>
        <w:ind w:firstLine="540"/>
        <w:jc w:val="both"/>
      </w:pPr>
      <w:r>
        <w:rPr>
          <w:sz w:val="24"/>
        </w:rPr>
        <w:t xml:space="preserve">м) наличие сайта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на базе центра "Мой бизнес";</w:t>
      </w:r>
    </w:p>
    <w:p>
      <w:pPr>
        <w:pStyle w:val="0"/>
        <w:spacing w:before="240" w:lineRule="auto"/>
        <w:ind w:firstLine="540"/>
        <w:jc w:val="both"/>
      </w:pPr>
      <w:r>
        <w:rPr>
          <w:sz w:val="24"/>
        </w:rPr>
        <w:t xml:space="preserve">формирование заявления (заявки) о предоставлении услуг, предоставляемых на базе центра "Мой бизнес",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3.2.1. Обособленные подразделения, в том числе филиалы и представительства центра "Мой бизнес", открываются в том числе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МСП, и организациями, привлекаемыми в целях развития МСП в субъекте Российской Федерации.</w:t>
      </w:r>
    </w:p>
    <w:p>
      <w:pPr>
        <w:pStyle w:val="0"/>
        <w:spacing w:before="240" w:lineRule="auto"/>
        <w:ind w:firstLine="540"/>
        <w:jc w:val="both"/>
      </w:pPr>
      <w:r>
        <w:rPr>
          <w:sz w:val="24"/>
        </w:rPr>
        <w:t xml:space="preserve">3.2.2. В рамках софинансирования расходов бюджета субъекта Российской Федерации на организацию оказания комплекса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МСП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МСП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pPr>
        <w:pStyle w:val="0"/>
        <w:spacing w:before="240" w:lineRule="auto"/>
        <w:ind w:firstLine="540"/>
        <w:jc w:val="both"/>
      </w:pPr>
      <w:r>
        <w:rPr>
          <w:sz w:val="24"/>
        </w:rPr>
        <w:t xml:space="preserve">3.2.2.1. Требованиями к предоставлению субсидии на обеспечение деятельности ЦМИТ являются:</w:t>
      </w:r>
    </w:p>
    <w:p>
      <w:pPr>
        <w:pStyle w:val="0"/>
        <w:spacing w:before="240" w:lineRule="auto"/>
        <w:ind w:firstLine="540"/>
        <w:jc w:val="both"/>
      </w:pPr>
      <w:r>
        <w:rPr>
          <w:sz w:val="24"/>
        </w:rPr>
        <w:t xml:space="preserve">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pPr>
        <w:pStyle w:val="0"/>
        <w:spacing w:before="240" w:lineRule="auto"/>
        <w:ind w:firstLine="540"/>
        <w:jc w:val="both"/>
      </w:pPr>
      <w:r>
        <w:rPr>
          <w:sz w:val="24"/>
        </w:rPr>
        <w:t xml:space="preserve">б) наличие направлений расходования средств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ИМ ИТ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субсидия предоставляется в целях закупки оборудования и его дальнейшей передачи в пользование субъекту МСП, выполняющему функции по управлению ЦМИТ;</w:t>
      </w:r>
    </w:p>
    <w:p>
      <w:pPr>
        <w:pStyle w:val="0"/>
        <w:spacing w:before="240" w:lineRule="auto"/>
        <w:ind w:firstLine="540"/>
        <w:jc w:val="both"/>
      </w:pPr>
      <w:r>
        <w:rPr>
          <w:sz w:val="24"/>
        </w:rPr>
        <w:t xml:space="preserve">д) использование оборудования ЦМИТ осуществляется субъектом МСП в помещении центра "Мой бизнес";</w:t>
      </w:r>
    </w:p>
    <w:p>
      <w:pPr>
        <w:pStyle w:val="0"/>
        <w:spacing w:before="240" w:lineRule="auto"/>
        <w:ind w:firstLine="540"/>
        <w:jc w:val="both"/>
      </w:pPr>
      <w:r>
        <w:rPr>
          <w:sz w:val="24"/>
        </w:rPr>
        <w:t xml:space="preserve">е) отбор субъекта МСП, выполняющего функции по управлению ЦМИТ, осуществляется на конкурсной основе.</w:t>
      </w:r>
    </w:p>
    <w:p>
      <w:pPr>
        <w:pStyle w:val="0"/>
        <w:spacing w:before="240" w:lineRule="auto"/>
        <w:ind w:firstLine="540"/>
        <w:jc w:val="both"/>
      </w:pPr>
      <w:r>
        <w:rPr>
          <w:sz w:val="24"/>
        </w:rPr>
        <w:t xml:space="preserve">3.2.2.2. В рамках своей деятельности ЦМИТ должен обеспечивать:</w:t>
      </w:r>
    </w:p>
    <w:p>
      <w:pPr>
        <w:pStyle w:val="0"/>
        <w:spacing w:before="240" w:lineRule="auto"/>
        <w:ind w:firstLine="540"/>
        <w:jc w:val="both"/>
      </w:pPr>
      <w:r>
        <w:rPr>
          <w:sz w:val="24"/>
        </w:rPr>
        <w:t xml:space="preserve">а) доступ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pPr>
        <w:pStyle w:val="0"/>
        <w:spacing w:before="240" w:lineRule="auto"/>
        <w:ind w:firstLine="540"/>
        <w:jc w:val="both"/>
      </w:pPr>
      <w:r>
        <w:rPr>
          <w:sz w:val="24"/>
        </w:rPr>
        <w:t xml:space="preserve">б) поддержку инновационного творчества детей и молодежи в возрасте до 35 лет включительно, в том числе в целях профессиональной реализации и обеспечения развития молодежного предпринимательства;</w:t>
      </w:r>
    </w:p>
    <w:p>
      <w:pPr>
        <w:pStyle w:val="0"/>
        <w:spacing w:before="240" w:lineRule="auto"/>
        <w:ind w:firstLine="540"/>
        <w:jc w:val="both"/>
      </w:pPr>
      <w:r>
        <w:rPr>
          <w:sz w:val="24"/>
        </w:rPr>
        <w:t xml:space="preserve">в) техническую и производственную поддержку детей и молодежи в возрасте до 35 лет включительно, субъектов МСП, осуществляющих разработку перспективных видов продукции и технологий;</w:t>
      </w:r>
    </w:p>
    <w:p>
      <w:pPr>
        <w:pStyle w:val="0"/>
        <w:spacing w:before="240" w:lineRule="auto"/>
        <w:ind w:firstLine="540"/>
        <w:jc w:val="both"/>
      </w:pPr>
      <w:r>
        <w:rPr>
          <w:sz w:val="24"/>
        </w:rPr>
        <w:t xml:space="preserve">г) формирование благоприятных условий для вывода проектов на рынок и оказание содействия в государственной регистрации юридических лиц, а также в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д)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pPr>
        <w:pStyle w:val="0"/>
        <w:spacing w:before="240" w:lineRule="auto"/>
        <w:ind w:firstLine="540"/>
        <w:jc w:val="both"/>
      </w:pPr>
      <w:r>
        <w:rPr>
          <w:sz w:val="24"/>
        </w:rPr>
        <w:t xml:space="preserve">е) организацию конференций, семинаров, рабочих встреч;</w:t>
      </w:r>
    </w:p>
    <w:p>
      <w:pPr>
        <w:pStyle w:val="0"/>
        <w:spacing w:before="240" w:lineRule="auto"/>
        <w:ind w:firstLine="540"/>
        <w:jc w:val="both"/>
      </w:pPr>
      <w:r>
        <w:rPr>
          <w:sz w:val="24"/>
        </w:rPr>
        <w:t xml:space="preserve">ж) формирование базы данных пользователей ЦМИТ;</w:t>
      </w:r>
    </w:p>
    <w:p>
      <w:pPr>
        <w:pStyle w:val="0"/>
        <w:spacing w:before="240" w:lineRule="auto"/>
        <w:ind w:firstLine="540"/>
        <w:jc w:val="both"/>
      </w:pPr>
      <w:r>
        <w:rPr>
          <w:sz w:val="24"/>
        </w:rPr>
        <w:t xml:space="preserve">з) проведение регулярных обучающих мероприятий и реализация обучающих программ в целях освоения возможностей оборудования пользователями ЦМИТ;</w:t>
      </w:r>
    </w:p>
    <w:p>
      <w:pPr>
        <w:pStyle w:val="0"/>
        <w:spacing w:before="240" w:lineRule="auto"/>
        <w:ind w:firstLine="540"/>
        <w:jc w:val="both"/>
      </w:pPr>
      <w:r>
        <w:rPr>
          <w:sz w:val="24"/>
        </w:rPr>
        <w:t xml:space="preserve">и) осуществление мониторинга деятельности субъектов МСП, которым предоставлены услуги ЦМИТ.</w:t>
      </w:r>
    </w:p>
    <w:p>
      <w:pPr>
        <w:pStyle w:val="0"/>
        <w:spacing w:before="240" w:lineRule="auto"/>
        <w:ind w:firstLine="540"/>
        <w:jc w:val="both"/>
      </w:pPr>
      <w:r>
        <w:rPr>
          <w:sz w:val="24"/>
        </w:rPr>
        <w:t xml:space="preserve">3.2.2.3. ЦМИТ должен соответствовать следующим требованиям:</w:t>
      </w:r>
    </w:p>
    <w:p>
      <w:pPr>
        <w:pStyle w:val="0"/>
        <w:spacing w:before="240" w:lineRule="auto"/>
        <w:ind w:firstLine="540"/>
        <w:jc w:val="both"/>
      </w:pPr>
      <w:r>
        <w:rPr>
          <w:sz w:val="24"/>
        </w:rPr>
        <w:t xml:space="preserve">а) создавать благоприятные условия для развития детей, молодежи в возрасте до 35 лет включительно и субъектов МСП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pPr>
        <w:pStyle w:val="0"/>
        <w:spacing w:before="240" w:lineRule="auto"/>
        <w:ind w:firstLine="540"/>
        <w:jc w:val="both"/>
      </w:pPr>
      <w:r>
        <w:rPr>
          <w:sz w:val="24"/>
        </w:rPr>
        <w:t xml:space="preserve">б) обеспечивать загрузку оборудования ЦМИТ для детей и молодежи в возрасте до 35 лет включительно не менее 60% от общего времени работы оборудования;</w:t>
      </w:r>
    </w:p>
    <w:p>
      <w:pPr>
        <w:pStyle w:val="0"/>
        <w:spacing w:before="240" w:lineRule="auto"/>
        <w:ind w:firstLine="540"/>
        <w:jc w:val="both"/>
      </w:pPr>
      <w:r>
        <w:rPr>
          <w:sz w:val="24"/>
        </w:rPr>
        <w:t xml:space="preserve">в) представлять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г) иметь в штате не менее 1 специалиста, умеющего работать со всем спектром оборудования ЦМИТ;</w:t>
      </w:r>
    </w:p>
    <w:p>
      <w:pPr>
        <w:pStyle w:val="0"/>
        <w:spacing w:before="240" w:lineRule="auto"/>
        <w:ind w:firstLine="540"/>
        <w:jc w:val="both"/>
      </w:pPr>
      <w:r>
        <w:rPr>
          <w:sz w:val="24"/>
        </w:rPr>
        <w:t xml:space="preserve">д) обеспечивать открытость ЦМИТ для всех групп населения;</w:t>
      </w:r>
    </w:p>
    <w:p>
      <w:pPr>
        <w:pStyle w:val="0"/>
        <w:spacing w:before="240" w:lineRule="auto"/>
        <w:ind w:firstLine="540"/>
        <w:jc w:val="both"/>
      </w:pPr>
      <w:r>
        <w:rPr>
          <w:sz w:val="24"/>
        </w:rPr>
        <w:t xml:space="preserve">е) иметь в штате не менее 1 специалиста по работе с детьми, имеющего образование и опыт работы в соответствующей сфере деятельности.</w:t>
      </w:r>
    </w:p>
    <w:p>
      <w:pPr>
        <w:pStyle w:val="0"/>
        <w:spacing w:before="240" w:lineRule="auto"/>
        <w:ind w:firstLine="540"/>
        <w:jc w:val="both"/>
      </w:pPr>
      <w:r>
        <w:rPr>
          <w:sz w:val="24"/>
        </w:rPr>
        <w:t xml:space="preserve">3.2.3. В рамках софинансирования расходов бюджета субъекта Российской Федерации на организацию оказания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в том числе на создание коворкинга, расположенного в помещениях центра "Мой бизнес" в виде организованного пространства, оснащенного оборудованными рабочими местами, предоставляемыми в краткосрочную аренду (субаренду) субъектам МСП на льготных условиях на срок, не превышающий 12 месяцев, для организации и ведения предпринимательской деятельности.</w:t>
      </w:r>
    </w:p>
    <w:p>
      <w:pPr>
        <w:pStyle w:val="0"/>
        <w:spacing w:before="240" w:lineRule="auto"/>
        <w:ind w:firstLine="540"/>
        <w:jc w:val="both"/>
      </w:pPr>
      <w:r>
        <w:rPr>
          <w:sz w:val="24"/>
        </w:rPr>
        <w:t xml:space="preserve">Управление деятельностью коворкинга осуществляется единым органом управления организациями, образующими инфраструктуру поддержки субъектов МСП, или субъектом МСП, отобранным на конкурсной основе.</w:t>
      </w:r>
    </w:p>
    <w:p>
      <w:pPr>
        <w:pStyle w:val="0"/>
        <w:spacing w:before="240" w:lineRule="auto"/>
        <w:ind w:firstLine="540"/>
        <w:jc w:val="both"/>
      </w:pPr>
      <w:r>
        <w:rPr>
          <w:sz w:val="24"/>
        </w:rPr>
        <w:t xml:space="preserve">В приоритетном порядке на площадке коворкинга должны быть размещены субъекты МСП, осуществляющие деятельность в сфере социального предпринимательства, начинающие субъекты МСП.</w:t>
      </w:r>
    </w:p>
    <w:p>
      <w:pPr>
        <w:pStyle w:val="0"/>
        <w:spacing w:before="240" w:lineRule="auto"/>
        <w:ind w:firstLine="540"/>
        <w:jc w:val="both"/>
      </w:pPr>
      <w:r>
        <w:rPr>
          <w:sz w:val="24"/>
        </w:rPr>
        <w:t xml:space="preserve">Условием предоставления рабочего места в коворкинге и услуг бизнес-инкубатора является заявительный порядок.</w:t>
      </w:r>
    </w:p>
    <w:p>
      <w:pPr>
        <w:pStyle w:val="0"/>
        <w:spacing w:before="240" w:lineRule="auto"/>
        <w:ind w:firstLine="540"/>
        <w:jc w:val="both"/>
      </w:pPr>
      <w:r>
        <w:rPr>
          <w:sz w:val="24"/>
        </w:rPr>
        <w:t xml:space="preserve">Коворкинг должен предоставлять субъектам МСП на платной, или частично платной, или бесплатной основе оборудованные рабочие места (рабочее место считается оборудованным при наличии стола, стула, доступа к бытовой электросети) и сопутствующие сервисы, в том числе печать документов, доступ в сеть "Интернет", хранение личных вещей.</w:t>
      </w:r>
    </w:p>
    <w:p>
      <w:pPr>
        <w:pStyle w:val="0"/>
        <w:spacing w:before="240" w:lineRule="auto"/>
        <w:ind w:firstLine="540"/>
        <w:jc w:val="both"/>
      </w:pPr>
      <w:r>
        <w:rPr>
          <w:sz w:val="24"/>
        </w:rPr>
        <w:t xml:space="preserve">3.3. Требования к единому органу управления организациями, образующими инфраструктуру поддержки субъектов МСП.</w:t>
      </w:r>
    </w:p>
    <w:bookmarkStart w:id="342" w:name="P342"/>
    <w:bookmarkEnd w:id="342"/>
    <w:p>
      <w:pPr>
        <w:pStyle w:val="0"/>
        <w:spacing w:before="240" w:lineRule="auto"/>
        <w:ind w:firstLine="540"/>
        <w:jc w:val="both"/>
      </w:pPr>
      <w:r>
        <w:rPr>
          <w:sz w:val="24"/>
        </w:rPr>
        <w:t xml:space="preserve">3.3.1. Единый орган управления организациями, образующими инфраструктуру поддержки субъектов МСП, должен обеспечивать выполнение следующих функций:</w:t>
      </w:r>
    </w:p>
    <w:p>
      <w:pPr>
        <w:pStyle w:val="0"/>
        <w:spacing w:before="240" w:lineRule="auto"/>
        <w:ind w:firstLine="540"/>
        <w:jc w:val="both"/>
      </w:pPr>
      <w:r>
        <w:rPr>
          <w:sz w:val="24"/>
        </w:rPr>
        <w:t xml:space="preserve">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институтами развития;</w:t>
      </w:r>
    </w:p>
    <w:p>
      <w:pPr>
        <w:pStyle w:val="0"/>
        <w:spacing w:before="240" w:lineRule="auto"/>
        <w:ind w:firstLine="540"/>
        <w:jc w:val="both"/>
      </w:pPr>
      <w:r>
        <w:rPr>
          <w:sz w:val="24"/>
        </w:rPr>
        <w:t xml:space="preserve">б) заключение соглашений о взаимодействии с организациями, образующими инфраструктуру поддержки субъектов МСП,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pPr>
        <w:pStyle w:val="0"/>
        <w:spacing w:before="240" w:lineRule="auto"/>
        <w:ind w:firstLine="540"/>
        <w:jc w:val="both"/>
      </w:pPr>
      <w:r>
        <w:rPr>
          <w:sz w:val="24"/>
        </w:rPr>
        <w:t xml:space="preserve">в) проведение оперативного анализа деятельности организаций, образующих инфраструктуру поддержки субъектов МСП, в субъекте Российской Федерации;</w:t>
      </w:r>
    </w:p>
    <w:p>
      <w:pPr>
        <w:pStyle w:val="0"/>
        <w:spacing w:before="240" w:lineRule="auto"/>
        <w:ind w:firstLine="540"/>
        <w:jc w:val="both"/>
      </w:pPr>
      <w:r>
        <w:rPr>
          <w:sz w:val="24"/>
        </w:rPr>
        <w:t xml:space="preserve">г) осуществление методической и консультационной поддержки организаций, образующих инфраструктуру поддержки субъектов МСП, по вопросам организации предоставления услуг;</w:t>
      </w:r>
    </w:p>
    <w:p>
      <w:pPr>
        <w:pStyle w:val="0"/>
        <w:spacing w:before="240" w:lineRule="auto"/>
        <w:ind w:firstLine="540"/>
        <w:jc w:val="both"/>
      </w:pPr>
      <w:r>
        <w:rPr>
          <w:sz w:val="24"/>
        </w:rPr>
        <w:t xml:space="preserve">д) разработку и утверждение регламента оказания услуг в центре "Мой бизнес", соответствующего основным параметрам, определенным в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подпункте "д" подпункта 3.2 пункта 3</w:t>
        </w:r>
      </w:hyperlink>
      <w:r>
        <w:rPr>
          <w:sz w:val="24"/>
        </w:rP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МСП,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pPr>
        <w:pStyle w:val="0"/>
        <w:spacing w:before="240" w:lineRule="auto"/>
        <w:ind w:firstLine="540"/>
        <w:jc w:val="both"/>
      </w:pPr>
      <w:r>
        <w:rPr>
          <w:sz w:val="24"/>
        </w:rPr>
        <w:t xml:space="preserve">описание услуг;</w:t>
      </w:r>
    </w:p>
    <w:p>
      <w:pPr>
        <w:pStyle w:val="0"/>
        <w:spacing w:before="240" w:lineRule="auto"/>
        <w:ind w:firstLine="540"/>
        <w:jc w:val="both"/>
      </w:pPr>
      <w:r>
        <w:rPr>
          <w:sz w:val="24"/>
        </w:rPr>
        <w:t xml:space="preserve">описание подуслуг (при наличии);</w:t>
      </w:r>
    </w:p>
    <w:p>
      <w:pPr>
        <w:pStyle w:val="0"/>
        <w:spacing w:before="240" w:lineRule="auto"/>
        <w:ind w:firstLine="540"/>
        <w:jc w:val="both"/>
      </w:pPr>
      <w:r>
        <w:rPr>
          <w:sz w:val="24"/>
        </w:rPr>
        <w:t xml:space="preserve">информация о поставщиках услуг или сотруднике организации, образующей инфраструктуру поддержки субъектов МСП, ответственных (ответственного) за предоставление услуги;</w:t>
      </w:r>
    </w:p>
    <w:p>
      <w:pPr>
        <w:pStyle w:val="0"/>
        <w:spacing w:before="240" w:lineRule="auto"/>
        <w:ind w:firstLine="540"/>
        <w:jc w:val="both"/>
      </w:pPr>
      <w:r>
        <w:rPr>
          <w:sz w:val="24"/>
        </w:rPr>
        <w:t xml:space="preserve">информация о сроках предоставления услуг;</w:t>
      </w:r>
    </w:p>
    <w:p>
      <w:pPr>
        <w:pStyle w:val="0"/>
        <w:spacing w:before="240" w:lineRule="auto"/>
        <w:ind w:firstLine="540"/>
        <w:jc w:val="both"/>
      </w:pPr>
      <w:r>
        <w:rPr>
          <w:sz w:val="24"/>
        </w:rPr>
        <w:t xml:space="preserve">информация о результатах предоставления услуг;</w:t>
      </w:r>
    </w:p>
    <w:p>
      <w:pPr>
        <w:pStyle w:val="0"/>
        <w:spacing w:before="240" w:lineRule="auto"/>
        <w:ind w:firstLine="540"/>
        <w:jc w:val="both"/>
      </w:pPr>
      <w:r>
        <w:rPr>
          <w:sz w:val="24"/>
        </w:rPr>
        <w:t xml:space="preserve">информация о получателях услуг;</w:t>
      </w:r>
    </w:p>
    <w:p>
      <w:pPr>
        <w:pStyle w:val="0"/>
        <w:spacing w:before="240" w:lineRule="auto"/>
        <w:ind w:firstLine="540"/>
        <w:jc w:val="both"/>
      </w:pPr>
      <w:r>
        <w:rPr>
          <w:sz w:val="24"/>
        </w:rPr>
        <w:t xml:space="preserve">информация об этапах предоставления услуг;</w:t>
      </w:r>
    </w:p>
    <w:p>
      <w:pPr>
        <w:pStyle w:val="0"/>
        <w:spacing w:before="240" w:lineRule="auto"/>
        <w:ind w:firstLine="540"/>
        <w:jc w:val="both"/>
      </w:pPr>
      <w:r>
        <w:rPr>
          <w:sz w:val="24"/>
        </w:rPr>
        <w:t xml:space="preserve">перечень документов, представляемых для получения услуг;</w:t>
      </w:r>
    </w:p>
    <w:p>
      <w:pPr>
        <w:pStyle w:val="0"/>
        <w:spacing w:before="240" w:lineRule="auto"/>
        <w:ind w:firstLine="540"/>
        <w:jc w:val="both"/>
      </w:pPr>
      <w:r>
        <w:rPr>
          <w:sz w:val="24"/>
        </w:rPr>
        <w:t xml:space="preserve">порядок информирования заявителя;</w:t>
      </w:r>
    </w:p>
    <w:p>
      <w:pPr>
        <w:pStyle w:val="0"/>
        <w:spacing w:before="240" w:lineRule="auto"/>
        <w:ind w:firstLine="540"/>
        <w:jc w:val="both"/>
      </w:pPr>
      <w:r>
        <w:rPr>
          <w:sz w:val="24"/>
        </w:rPr>
        <w:t xml:space="preserve">особенности предоставления услуг в электронной форме;</w:t>
      </w:r>
    </w:p>
    <w:p>
      <w:pPr>
        <w:pStyle w:val="0"/>
        <w:spacing w:before="240" w:lineRule="auto"/>
        <w:ind w:firstLine="540"/>
        <w:jc w:val="both"/>
      </w:pPr>
      <w:r>
        <w:rPr>
          <w:sz w:val="24"/>
        </w:rPr>
        <w:t xml:space="preserve">информация о плате за предоставление услуг;</w:t>
      </w:r>
    </w:p>
    <w:p>
      <w:pPr>
        <w:pStyle w:val="0"/>
        <w:spacing w:before="240" w:lineRule="auto"/>
        <w:ind w:firstLine="540"/>
        <w:jc w:val="both"/>
      </w:pPr>
      <w:r>
        <w:rPr>
          <w:sz w:val="24"/>
        </w:rPr>
        <w:t xml:space="preserve">форма заявления на предоставление услуг в качестве отдельного приложения к регламенту оказания услуг в центре "Мой бизнес";</w:t>
      </w:r>
    </w:p>
    <w:p>
      <w:pPr>
        <w:pStyle w:val="0"/>
        <w:spacing w:before="240" w:lineRule="auto"/>
        <w:ind w:firstLine="540"/>
        <w:jc w:val="both"/>
      </w:pPr>
      <w:r>
        <w:rPr>
          <w:sz w:val="24"/>
        </w:rPr>
        <w:t xml:space="preserve">информация о предоставлении услуг, в том числе стандартизированных услуг, в электронном виде через ЦП МСП;</w:t>
      </w:r>
    </w:p>
    <w:p>
      <w:pPr>
        <w:pStyle w:val="0"/>
        <w:spacing w:before="240" w:lineRule="auto"/>
        <w:ind w:firstLine="540"/>
        <w:jc w:val="both"/>
      </w:pPr>
      <w:r>
        <w:rPr>
          <w:sz w:val="24"/>
        </w:rPr>
        <w:t xml:space="preserve">е) осуществление взаимодействия с многофункциональным центром предоставления государственных и муниципальных услуг, расположенным на территории субъекта Российской Федерации, уполномоченным на заключение соглашений с органами, предоставляющими государственные или муниципальные услуги, а также на координацию и взаимодействие с иными многофункциональными центрами, находящимися на территории этого субъекта Российской Федерации, и привлекаемыми организациями, определенным высшим исполнительным органом государственной власти субъекта Российской Федерации в порядке, предусмотренном </w:t>
      </w:r>
      <w:hyperlink w:history="0" r:id="rId6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2 статьи 15</w:t>
        </w:r>
      </w:hyperlink>
      <w:r>
        <w:rPr>
          <w:sz w:val="24"/>
        </w:rPr>
        <w:t xml:space="preserve"> Федерального закона от 27 июля 2010 г. N 210-ФЗ "Об организации предоставления государственных и муниципальных услуг" (далее - уполномоченный многофункциональный центр);</w:t>
      </w:r>
    </w:p>
    <w:p>
      <w:pPr>
        <w:pStyle w:val="0"/>
        <w:spacing w:before="240" w:lineRule="auto"/>
        <w:ind w:firstLine="540"/>
        <w:jc w:val="both"/>
      </w:pPr>
      <w:r>
        <w:rPr>
          <w:sz w:val="24"/>
        </w:rPr>
        <w:t xml:space="preserve">ж)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включающего:</w:t>
      </w:r>
    </w:p>
    <w:p>
      <w:pPr>
        <w:pStyle w:val="0"/>
        <w:spacing w:before="240" w:lineRule="auto"/>
        <w:ind w:firstLine="540"/>
        <w:jc w:val="both"/>
      </w:pPr>
      <w:r>
        <w:rPr>
          <w:sz w:val="24"/>
        </w:rPr>
        <w:t xml:space="preserve">оформление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w:t>
      </w:r>
    </w:p>
    <w:p>
      <w:pPr>
        <w:pStyle w:val="0"/>
        <w:spacing w:before="240" w:lineRule="auto"/>
        <w:ind w:firstLine="540"/>
        <w:jc w:val="both"/>
      </w:pPr>
      <w:r>
        <w:rPr>
          <w:sz w:val="24"/>
        </w:rPr>
        <w:t xml:space="preserve">оформление сайта центра "Мой бизнес";</w:t>
      </w:r>
    </w:p>
    <w:p>
      <w:pPr>
        <w:pStyle w:val="0"/>
        <w:spacing w:before="240" w:lineRule="auto"/>
        <w:ind w:firstLine="540"/>
        <w:jc w:val="both"/>
      </w:pPr>
      <w:r>
        <w:rPr>
          <w:sz w:val="24"/>
        </w:rPr>
        <w:t xml:space="preserve">размещение товарного знака "Мой бизнес" на фасадной вывеске, информационных табличках с режимом работы, навигационных указателях, элементах одежды сотрудников, а также на иных элементах интерьера;</w:t>
      </w:r>
    </w:p>
    <w:p>
      <w:pPr>
        <w:pStyle w:val="0"/>
        <w:spacing w:before="240" w:lineRule="auto"/>
        <w:ind w:firstLine="540"/>
        <w:jc w:val="both"/>
      </w:pPr>
      <w:r>
        <w:rPr>
          <w:sz w:val="24"/>
        </w:rPr>
        <w:t xml:space="preserve">з) деятельность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МСП и гражданам, желающим вести бизнес, помещений для оказания услуг организаций инфраструктуры поддержки субъектов МСП и коворкинга;</w:t>
      </w:r>
    </w:p>
    <w:p>
      <w:pPr>
        <w:pStyle w:val="0"/>
        <w:spacing w:before="240" w:lineRule="auto"/>
        <w:ind w:firstLine="540"/>
        <w:jc w:val="both"/>
      </w:pPr>
      <w:r>
        <w:rPr>
          <w:sz w:val="24"/>
        </w:rPr>
        <w:t xml:space="preserve">и) функционирование сайта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субъектам МСП;</w:t>
      </w:r>
    </w:p>
    <w:p>
      <w:pPr>
        <w:pStyle w:val="0"/>
        <w:spacing w:before="240" w:lineRule="auto"/>
        <w:ind w:firstLine="540"/>
        <w:jc w:val="both"/>
      </w:pPr>
      <w:r>
        <w:rPr>
          <w:sz w:val="24"/>
        </w:rPr>
        <w:t xml:space="preserve">формирование заявления (заявки) о предоставлении услуг, предоставление которых организовано на базе центра "Мой бизнес";</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к) согласование направлений расходования средств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pPr>
        <w:pStyle w:val="0"/>
        <w:spacing w:before="240" w:lineRule="auto"/>
        <w:ind w:firstLine="540"/>
        <w:jc w:val="both"/>
      </w:pPr>
      <w:r>
        <w:rPr>
          <w:sz w:val="24"/>
        </w:rPr>
        <w:t xml:space="preserve">л) 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(например ручки, карандаши, блокноты), а также внешние носители информации с символикой центра "Мой бизнес";</w:t>
      </w:r>
    </w:p>
    <w:p>
      <w:pPr>
        <w:pStyle w:val="0"/>
        <w:spacing w:before="240" w:lineRule="auto"/>
        <w:ind w:firstLine="540"/>
        <w:jc w:val="both"/>
      </w:pPr>
      <w:r>
        <w:rPr>
          <w:sz w:val="24"/>
        </w:rPr>
        <w:t xml:space="preserve">м) организацию взаимодействия с Корпорацией МСП в целях разработки единых подходов к оказанию организациями, образующими инфраструктуру поддержки субъектов МСП, услуг и мер поддержки в соответствии с настоящими Требованиями, включая применение универсальных скриптов (сценариев) взаимодействия с субъектами МСП, обращающимися за оказанием поддержки, содержащих перечни типовых вопросов и ответов на них;</w:t>
      </w:r>
    </w:p>
    <w:p>
      <w:pPr>
        <w:pStyle w:val="0"/>
        <w:spacing w:before="240" w:lineRule="auto"/>
        <w:ind w:firstLine="540"/>
        <w:jc w:val="both"/>
      </w:pPr>
      <w:r>
        <w:rPr>
          <w:sz w:val="24"/>
        </w:rPr>
        <w:t xml:space="preserve">н) заполнение и актуализацию на ЦП МСП после запуска соответствующего функционала ЦП МСП в эксплуатацию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о) направление в Минэкономразвития России ежеквартально, не позднее 15 календарных дней до окончания квартала, информации о планируемых в квартале программах, курсах обучения и иных образовательных мероприятиях для субъектов МСП и граждан, желающим вести бизнес, проводимых организациями, образующими инфраструктуру поддержки субъектов МСП, а также привлекаемыми ими организациями, с указанием тематики, даты проведения, длительности в академических часах и кратким описанием обучающей программы и (или) курса и иного образовательного мероприятия.</w:t>
      </w:r>
    </w:p>
    <w:p>
      <w:pPr>
        <w:pStyle w:val="0"/>
        <w:spacing w:before="240" w:lineRule="auto"/>
        <w:ind w:firstLine="540"/>
        <w:jc w:val="both"/>
      </w:pPr>
      <w:r>
        <w:rPr>
          <w:sz w:val="24"/>
        </w:rPr>
        <w:t xml:space="preserve">3.4. Требования к организациям, образующим инфраструктуру поддержки субъектов МСП.</w:t>
      </w:r>
    </w:p>
    <w:p>
      <w:pPr>
        <w:pStyle w:val="0"/>
        <w:spacing w:before="240" w:lineRule="auto"/>
        <w:ind w:firstLine="540"/>
        <w:jc w:val="both"/>
      </w:pPr>
      <w:r>
        <w:rPr>
          <w:sz w:val="24"/>
        </w:rPr>
        <w:t xml:space="preserve">3.4.1.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МСП, направленной на оказание поддержки, и одним из учредителей которых является субъект Российской Федерации, для оказания информационно-консультационных и образовательных услуг, направленных на содействие развитию субъектов МСП и граждан, желающих вести бизнес (далее - ЦПП).</w:t>
      </w:r>
    </w:p>
    <w:p>
      <w:pPr>
        <w:pStyle w:val="0"/>
        <w:spacing w:before="240" w:lineRule="auto"/>
        <w:ind w:firstLine="540"/>
        <w:jc w:val="both"/>
      </w:pPr>
      <w:r>
        <w:rPr>
          <w:sz w:val="24"/>
        </w:rPr>
        <w:t xml:space="preserve">3.4.1.1. Требованиями к предоставлению субсидии на создание и (или) развитие ЦПП являются:</w:t>
      </w:r>
    </w:p>
    <w:p>
      <w:pPr>
        <w:pStyle w:val="0"/>
        <w:spacing w:before="240" w:lineRule="auto"/>
        <w:ind w:firstLine="540"/>
        <w:jc w:val="both"/>
      </w:pPr>
      <w:r>
        <w:rPr>
          <w:sz w:val="24"/>
        </w:rPr>
        <w:t xml:space="preserve">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ЦПП в соответствии с требованиями, установленными </w:t>
      </w:r>
      <w:hyperlink w:history="0" w:anchor="P387" w:tooltip="3.4.1.2. ЦПП должен соответствовать следующим требованиям:">
        <w:r>
          <w:rPr>
            <w:sz w:val="24"/>
            <w:color w:val="0000ff"/>
          </w:rPr>
          <w:t xml:space="preserve">подпунктами 3.4.1.2</w:t>
        </w:r>
      </w:hyperlink>
      <w:r>
        <w:rPr>
          <w:sz w:val="24"/>
        </w:rPr>
        <w:t xml:space="preserve"> - </w:t>
      </w:r>
      <w:hyperlink w:history="0" w:anchor="P473" w:tooltip="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одпункте 3.4.1.10 пункта 3 настоящих Требований.">
        <w:r>
          <w:rPr>
            <w:sz w:val="24"/>
            <w:color w:val="0000ff"/>
          </w:rPr>
          <w:t xml:space="preserve">3.4.1.11 пункта 3</w:t>
        </w:r>
      </w:hyperlink>
      <w:r>
        <w:rPr>
          <w:sz w:val="24"/>
        </w:rPr>
        <w:t xml:space="preserve"> настоящих Требований;</w:t>
      </w:r>
    </w:p>
    <w:p>
      <w:pPr>
        <w:pStyle w:val="0"/>
        <w:spacing w:before="240" w:lineRule="auto"/>
        <w:ind w:firstLine="540"/>
        <w:jc w:val="both"/>
      </w:pPr>
      <w:r>
        <w:rPr>
          <w:sz w:val="24"/>
        </w:rPr>
        <w:t xml:space="preserve">в) наличие направлений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обязательства субъекта Российской Федерации обеспечить функционирование ЦПП в течение не менее 10 лет со дня его создания за счет средств субсидии;</w:t>
      </w:r>
    </w:p>
    <w:p>
      <w:pPr>
        <w:pStyle w:val="0"/>
        <w:spacing w:before="240" w:lineRule="auto"/>
        <w:ind w:firstLine="540"/>
        <w:jc w:val="both"/>
      </w:pPr>
      <w:r>
        <w:rPr>
          <w:sz w:val="24"/>
        </w:rPr>
        <w:t xml:space="preserve">е) обеспечение текущего финансирования деятельности ЦПП.</w:t>
      </w:r>
    </w:p>
    <w:bookmarkStart w:id="387" w:name="P387"/>
    <w:bookmarkEnd w:id="387"/>
    <w:p>
      <w:pPr>
        <w:pStyle w:val="0"/>
        <w:spacing w:before="240" w:lineRule="auto"/>
        <w:ind w:firstLine="540"/>
        <w:jc w:val="both"/>
      </w:pPr>
      <w:r>
        <w:rPr>
          <w:sz w:val="24"/>
        </w:rPr>
        <w:t xml:space="preserve">3.4.1.2. ЦПП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концепцию) развития ЦПП на среднесрочный (не менее 3 лет) плановый период;</w:t>
      </w:r>
    </w:p>
    <w:p>
      <w:pPr>
        <w:pStyle w:val="0"/>
        <w:spacing w:before="240" w:lineRule="auto"/>
        <w:ind w:firstLine="540"/>
        <w:jc w:val="both"/>
      </w:pPr>
      <w:r>
        <w:rPr>
          <w:sz w:val="24"/>
        </w:rPr>
        <w:t xml:space="preserve">д) обеспечивать наличие не менее 3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pPr>
        <w:pStyle w:val="0"/>
        <w:spacing w:before="240" w:lineRule="auto"/>
        <w:ind w:firstLine="540"/>
        <w:jc w:val="both"/>
      </w:pPr>
      <w:r>
        <w:rPr>
          <w:sz w:val="24"/>
        </w:rPr>
        <w:t xml:space="preserve">е) обеспечивать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 угроз жизни и здоровью людей;</w:t>
      </w:r>
    </w:p>
    <w:p>
      <w:pPr>
        <w:pStyle w:val="0"/>
        <w:spacing w:before="240" w:lineRule="auto"/>
        <w:ind w:firstLine="540"/>
        <w:jc w:val="both"/>
      </w:pPr>
      <w:r>
        <w:rPr>
          <w:sz w:val="24"/>
        </w:rPr>
        <w:t xml:space="preserve">ж) обеспечивать наличие специального раздела ЦПП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ЦПП;</w:t>
      </w:r>
    </w:p>
    <w:p>
      <w:pPr>
        <w:pStyle w:val="0"/>
        <w:spacing w:before="240" w:lineRule="auto"/>
        <w:ind w:firstLine="540"/>
        <w:jc w:val="both"/>
      </w:pPr>
      <w:r>
        <w:rPr>
          <w:sz w:val="24"/>
        </w:rPr>
        <w:t xml:space="preserve">формирование заявления (заявки) о предоставлении услуги ЦПП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и) обеспечивать внесение и актуализацию общих сведений о ЦПП на ЦП МСП;</w:t>
      </w:r>
    </w:p>
    <w:p>
      <w:pPr>
        <w:pStyle w:val="0"/>
        <w:spacing w:before="240" w:lineRule="auto"/>
        <w:ind w:firstLine="540"/>
        <w:jc w:val="both"/>
      </w:pPr>
      <w:r>
        <w:rPr>
          <w:sz w:val="24"/>
        </w:rPr>
        <w:t xml:space="preserve">к) обеспечивать публикацию на ЦП МСП сведений об услугах (мерах поддержки), оказываемых ЦПП с использованием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ЦПП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ЦПП определен в соответствии с настоящими Требованиями в качестве единого органа управления организациями, образующими инфраструктуру поддержки МСП;</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ЦПП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ЦПП в многофункциональных центрах для бизнеса;</w:t>
      </w:r>
    </w:p>
    <w:p>
      <w:pPr>
        <w:pStyle w:val="0"/>
        <w:spacing w:before="240" w:lineRule="auto"/>
        <w:ind w:firstLine="540"/>
        <w:jc w:val="both"/>
      </w:pPr>
      <w:r>
        <w:rPr>
          <w:sz w:val="24"/>
        </w:rPr>
        <w:t xml:space="preserve">р) функционировать в течение не менее 10 лет со дня его создания за счет субсидии.</w:t>
      </w:r>
    </w:p>
    <w:bookmarkStart w:id="409" w:name="P409"/>
    <w:bookmarkEnd w:id="409"/>
    <w:p>
      <w:pPr>
        <w:pStyle w:val="0"/>
        <w:spacing w:before="240" w:lineRule="auto"/>
        <w:ind w:firstLine="540"/>
        <w:jc w:val="both"/>
      </w:pPr>
      <w:r>
        <w:rPr>
          <w:sz w:val="24"/>
        </w:rPr>
        <w:t xml:space="preserve">3.4.1.3. ЦПП в рамках своей деятельности должен обеспечивать:</w:t>
      </w:r>
    </w:p>
    <w:p>
      <w:pPr>
        <w:pStyle w:val="0"/>
        <w:spacing w:before="240" w:lineRule="auto"/>
        <w:ind w:firstLine="540"/>
        <w:jc w:val="both"/>
      </w:pPr>
      <w:r>
        <w:rPr>
          <w:sz w:val="24"/>
        </w:rPr>
        <w:t xml:space="preserve">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предоставление субъектам МСП и гражданам, желающим вести бизнес, услуг, указанных в </w:t>
      </w:r>
      <w:hyperlink w:history="0" w:anchor="P427" w:tooltip="3.4.1.4. ЦПП должен обеспечивать предоставление субъектам МСП, гражданам, желающим вести бизнес, следующих услуг:">
        <w:r>
          <w:rPr>
            <w:sz w:val="24"/>
            <w:color w:val="0000ff"/>
          </w:rPr>
          <w:t xml:space="preserve">подпункте 3.4.1.4 пункта 3</w:t>
        </w:r>
      </w:hyperlink>
      <w:r>
        <w:rPr>
          <w:sz w:val="24"/>
        </w:rPr>
        <w:t xml:space="preserve"> настоящих Требований, или связанных с ними иных услуг организаций, образующих инфраструктуру поддержки субъектов МСП, предусмотренных в соответствии с настоящими Требованиями;</w:t>
      </w:r>
    </w:p>
    <w:p>
      <w:pPr>
        <w:pStyle w:val="0"/>
        <w:spacing w:before="240" w:lineRule="auto"/>
        <w:ind w:firstLine="540"/>
        <w:jc w:val="both"/>
      </w:pPr>
      <w:r>
        <w:rPr>
          <w:sz w:val="24"/>
        </w:rPr>
        <w:t xml:space="preserve">в) организацию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 угроз жизни и здоровью людей;</w:t>
      </w:r>
    </w:p>
    <w:p>
      <w:pPr>
        <w:pStyle w:val="0"/>
        <w:spacing w:before="240" w:lineRule="auto"/>
        <w:ind w:firstLine="540"/>
        <w:jc w:val="both"/>
      </w:pPr>
      <w:r>
        <w:rPr>
          <w:sz w:val="24"/>
        </w:rPr>
        <w:t xml:space="preserve">г) реализацию мероприятий, направленных на популяризацию предпринимательства и начала осуществления предпринимательской деятельности,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pPr>
        <w:pStyle w:val="0"/>
        <w:spacing w:before="240" w:lineRule="auto"/>
        <w:ind w:firstLine="540"/>
        <w:jc w:val="both"/>
      </w:pPr>
      <w:r>
        <w:rPr>
          <w:sz w:val="24"/>
        </w:rPr>
        <w:t xml:space="preserve">д) функционирование специального раздела ЦПП на сайте центра "Мой бизнес", ведение учетных записей (аккаунтов) в сети "Интернет", направленных на информирование субъектов МСП об оказываемых услугах и видах поддержки;</w:t>
      </w:r>
    </w:p>
    <w:p>
      <w:pPr>
        <w:pStyle w:val="0"/>
        <w:spacing w:before="240" w:lineRule="auto"/>
        <w:ind w:firstLine="540"/>
        <w:jc w:val="both"/>
      </w:pPr>
      <w:r>
        <w:rPr>
          <w:sz w:val="24"/>
        </w:rPr>
        <w:t xml:space="preserve">е) организацию проведения обучающих мероприятий, направленных на повышение квалификации или переподготовки сотрудников субъектов МСП по вопросам осуществления предпринимательской деятельности, в том числе по вопросам расширения производства, повышения производительности труда субъектами МСП,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ведения бухгалтерского и налогового учета, управления персоналом, освоения новых рынков сбыта;</w:t>
      </w:r>
    </w:p>
    <w:p>
      <w:pPr>
        <w:pStyle w:val="0"/>
        <w:spacing w:before="240" w:lineRule="auto"/>
        <w:ind w:firstLine="540"/>
        <w:jc w:val="both"/>
      </w:pPr>
      <w:r>
        <w:rPr>
          <w:sz w:val="24"/>
        </w:rPr>
        <w:t xml:space="preserve">ж) организацию проведения программ обучения для субъектов МСП, граждан, желающим вести бизнес, с целью повышения квалификации по вопросам осуществления предпринимательской деятельности, 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продолжительностью от 16 до 48 академических часов;</w:t>
      </w:r>
    </w:p>
    <w:p>
      <w:pPr>
        <w:pStyle w:val="0"/>
        <w:spacing w:before="240" w:lineRule="auto"/>
        <w:ind w:firstLine="540"/>
        <w:jc w:val="both"/>
      </w:pPr>
      <w:r>
        <w:rPr>
          <w:sz w:val="24"/>
        </w:rPr>
        <w:t xml:space="preserve">з) организацию проведения программ обучения для заявителей, подавших заявление о назначении государственной социальной помощи на основании социального контракта, отметив в нем мероприятия "Осуществление индивидуальной предпринимательской деятельности" или "Ведение личного подсобного хозяйства" и прошедших тестирование с неудовлетворительным результатом в соответствии с </w:t>
      </w:r>
      <w:hyperlink w:history="0" r:id="rId61"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абзацем вторым пункта 36</w:t>
        </w:r>
      </w:hyperlink>
      <w:r>
        <w:rPr>
          <w:sz w:val="24"/>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продолжительностью от 16 до 48 академических часов, отобранных Минэкономразвития России в рамках реализации федерального проекта;</w:t>
      </w:r>
    </w:p>
    <w:p>
      <w:pPr>
        <w:pStyle w:val="0"/>
        <w:spacing w:before="240" w:lineRule="auto"/>
        <w:ind w:firstLine="540"/>
        <w:jc w:val="both"/>
      </w:pPr>
      <w:r>
        <w:rPr>
          <w:sz w:val="24"/>
        </w:rPr>
        <w:t xml:space="preserve">и) организацию обучения и повышения квалификации сотрудников ЦПП;</w:t>
      </w:r>
    </w:p>
    <w:p>
      <w:pPr>
        <w:pStyle w:val="0"/>
        <w:spacing w:before="240" w:lineRule="auto"/>
        <w:ind w:firstLine="540"/>
        <w:jc w:val="both"/>
      </w:pPr>
      <w:r>
        <w:rPr>
          <w:sz w:val="24"/>
        </w:rPr>
        <w:t xml:space="preserve">к)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ЦПП,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p>
      <w:pPr>
        <w:pStyle w:val="0"/>
        <w:spacing w:before="240" w:lineRule="auto"/>
        <w:ind w:firstLine="540"/>
        <w:jc w:val="both"/>
      </w:pPr>
      <w:r>
        <w:rPr>
          <w:sz w:val="24"/>
        </w:rPr>
        <w:t xml:space="preserve">л) планирование межрегиональных бизнес-миссий, в которых принимают участие представители не менее 3 субъектов МСП, в другие субъекты Российской Федерации с предварительной организационной подготовкой, включающей определение потенциальных заинтересованных лиц,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МСП,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pPr>
        <w:pStyle w:val="0"/>
        <w:spacing w:before="240" w:lineRule="auto"/>
        <w:ind w:firstLine="540"/>
        <w:jc w:val="both"/>
      </w:pPr>
      <w:r>
        <w:rPr>
          <w:sz w:val="24"/>
        </w:rPr>
        <w:t xml:space="preserve">м) организацию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pPr>
        <w:pStyle w:val="0"/>
        <w:spacing w:before="240" w:lineRule="auto"/>
        <w:ind w:firstLine="540"/>
        <w:jc w:val="both"/>
      </w:pPr>
      <w:r>
        <w:rPr>
          <w:sz w:val="24"/>
        </w:rPr>
        <w:t xml:space="preserve">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pPr>
        <w:pStyle w:val="0"/>
        <w:spacing w:before="240" w:lineRule="auto"/>
        <w:ind w:firstLine="540"/>
        <w:jc w:val="both"/>
      </w:pPr>
      <w:r>
        <w:rPr>
          <w:sz w:val="24"/>
        </w:rPr>
        <w:t xml:space="preserve">о) участие в межрегиональных, общероссийских и международных мероприятиях, направленных на поддержку и развитие предпринимательства;</w:t>
      </w:r>
    </w:p>
    <w:p>
      <w:pPr>
        <w:pStyle w:val="0"/>
        <w:spacing w:before="240" w:lineRule="auto"/>
        <w:ind w:firstLine="540"/>
        <w:jc w:val="both"/>
      </w:pPr>
      <w:r>
        <w:rPr>
          <w:sz w:val="24"/>
        </w:rPr>
        <w:t xml:space="preserve">п) организацию программ по наставничеству для начинающих субъектов МСП;</w:t>
      </w:r>
    </w:p>
    <w:p>
      <w:pPr>
        <w:pStyle w:val="0"/>
        <w:spacing w:before="240" w:lineRule="auto"/>
        <w:ind w:firstLine="540"/>
        <w:jc w:val="both"/>
      </w:pPr>
      <w:r>
        <w:rPr>
          <w:sz w:val="24"/>
        </w:rPr>
        <w:t xml:space="preserve">р) мониторинг деятельности субъектов МСП, которым предоставлены комплексные услуги ЦПП.</w:t>
      </w:r>
    </w:p>
    <w:p>
      <w:pPr>
        <w:pStyle w:val="0"/>
        <w:spacing w:before="240" w:lineRule="auto"/>
        <w:ind w:firstLine="540"/>
        <w:jc w:val="both"/>
      </w:pPr>
      <w:r>
        <w:rPr>
          <w:sz w:val="24"/>
        </w:rPr>
        <w:t xml:space="preserve">3.4.1.3.1. В целях реализации требований, указанных в </w:t>
      </w:r>
      <w:hyperlink w:history="0" w:anchor="P409" w:tooltip="3.4.1.3. ЦПП в рамках своей деятельности должен обеспечивать:">
        <w:r>
          <w:rPr>
            <w:sz w:val="24"/>
            <w:color w:val="0000ff"/>
          </w:rPr>
          <w:t xml:space="preserve">подпункте 3.4.1.3 пункта 3</w:t>
        </w:r>
      </w:hyperlink>
      <w:r>
        <w:rPr>
          <w:sz w:val="24"/>
        </w:rPr>
        <w:t xml:space="preserve"> настоящих Требований, ЦПП может привлекать специализированные организации и квалифицированных специалистов.</w:t>
      </w:r>
    </w:p>
    <w:bookmarkStart w:id="427" w:name="P427"/>
    <w:bookmarkEnd w:id="427"/>
    <w:p>
      <w:pPr>
        <w:pStyle w:val="0"/>
        <w:spacing w:before="240" w:lineRule="auto"/>
        <w:ind w:firstLine="540"/>
        <w:jc w:val="both"/>
      </w:pPr>
      <w:r>
        <w:rPr>
          <w:sz w:val="24"/>
        </w:rPr>
        <w:t xml:space="preserve">3.4.1.4. ЦПП должен обеспечивать предоставление субъектам МСП, гражданам, желающим вести бизнес, следующих услуг:</w:t>
      </w:r>
    </w:p>
    <w:p>
      <w:pPr>
        <w:pStyle w:val="0"/>
        <w:spacing w:before="240" w:lineRule="auto"/>
        <w:ind w:firstLine="540"/>
        <w:jc w:val="both"/>
      </w:pPr>
      <w:r>
        <w:rPr>
          <w:sz w:val="24"/>
        </w:rPr>
        <w:t xml:space="preserve">1) услуга скоринга;</w:t>
      </w:r>
    </w:p>
    <w:p>
      <w:pPr>
        <w:pStyle w:val="0"/>
        <w:spacing w:before="240" w:lineRule="auto"/>
        <w:ind w:firstLine="540"/>
        <w:jc w:val="both"/>
      </w:pPr>
      <w:r>
        <w:rPr>
          <w:sz w:val="24"/>
        </w:rPr>
        <w:t xml:space="preserve">2) консультирование об услугах ЦПП;</w:t>
      </w:r>
    </w:p>
    <w:p>
      <w:pPr>
        <w:pStyle w:val="0"/>
        <w:spacing w:before="240" w:lineRule="auto"/>
        <w:ind w:firstLine="540"/>
        <w:jc w:val="both"/>
      </w:pPr>
      <w:r>
        <w:rPr>
          <w:sz w:val="24"/>
        </w:rPr>
        <w:t xml:space="preserve">3) 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w:t>
      </w:r>
    </w:p>
    <w:p>
      <w:pPr>
        <w:pStyle w:val="0"/>
        <w:spacing w:before="240" w:lineRule="auto"/>
        <w:ind w:firstLine="540"/>
        <w:jc w:val="both"/>
      </w:pPr>
      <w:r>
        <w:rPr>
          <w:sz w:val="24"/>
        </w:rPr>
        <w:t xml:space="preserve">4)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5) консультационные услуги по вопросам маркетингового сопровождения деятельности и бизнес-планирования субъектов МСП, в том числе граждан, желающих вести бизнес (разработка маркетинговой стратегии и планов, в том числе бизнес-планов для граждан, желающих вести бизнес, рекламной кампании, дизайна, разработка и продвижение средств индивидуализации субъекта МСП товара, работы, услуги и иного обозначения, предназначенного для идентификации субъекта МСП,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6) консультационные услуги по вопросам патентно-лицензионного сопровождения деятельности субъекта МСП (формирование патентно-лицензионной политики, патентование, разработка лицензионных договоров, определение цены лицензионного договора);</w:t>
      </w:r>
    </w:p>
    <w:p>
      <w:pPr>
        <w:pStyle w:val="0"/>
        <w:spacing w:before="240" w:lineRule="auto"/>
        <w:ind w:firstLine="540"/>
        <w:jc w:val="both"/>
      </w:pPr>
      <w:r>
        <w:rPr>
          <w:sz w:val="24"/>
        </w:rPr>
        <w:t xml:space="preserve">7)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анализа для определения потенциальных контрагентов и конкурентов, выявления и отбора объектов лицензионного договора, приобретения права на получение патента;</w:t>
      </w:r>
    </w:p>
    <w:p>
      <w:pPr>
        <w:pStyle w:val="0"/>
        <w:spacing w:before="240" w:lineRule="auto"/>
        <w:ind w:firstLine="540"/>
        <w:jc w:val="both"/>
      </w:pPr>
      <w:r>
        <w:rPr>
          <w:sz w:val="24"/>
        </w:rPr>
        <w:t xml:space="preserve">8) консультационные услуги по вопросам правового обеспечения деятельности субъектов МСП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w:t>
      </w:r>
    </w:p>
    <w:p>
      <w:pPr>
        <w:pStyle w:val="0"/>
        <w:spacing w:before="240" w:lineRule="auto"/>
        <w:ind w:firstLine="540"/>
        <w:jc w:val="both"/>
      </w:pPr>
      <w:r>
        <w:rPr>
          <w:sz w:val="24"/>
        </w:rPr>
        <w:t xml:space="preserve">9) консультационные услуги по вопросам информационного сопровождения деятельности субъектов МСП;</w:t>
      </w:r>
    </w:p>
    <w:p>
      <w:pPr>
        <w:pStyle w:val="0"/>
        <w:spacing w:before="240" w:lineRule="auto"/>
        <w:ind w:firstLine="540"/>
        <w:jc w:val="both"/>
      </w:pPr>
      <w:r>
        <w:rPr>
          <w:sz w:val="24"/>
        </w:rPr>
        <w:t xml:space="preserve">10)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к труду иностранных граждан);</w:t>
      </w:r>
    </w:p>
    <w:p>
      <w:pPr>
        <w:pStyle w:val="0"/>
        <w:spacing w:before="240" w:lineRule="auto"/>
        <w:ind w:firstLine="540"/>
        <w:jc w:val="both"/>
      </w:pPr>
      <w:r>
        <w:rPr>
          <w:sz w:val="24"/>
        </w:rPr>
        <w:t xml:space="preserve">11) услуги по организации сертификации товаров, работ и услуг субъектов МСП (в том числе международной), а также сертификации (при наличии соответствующей квалификации) субъектов МСП по системе менеджмента качества в соответствии с международными стандартами;</w:t>
      </w:r>
    </w:p>
    <w:p>
      <w:pPr>
        <w:pStyle w:val="0"/>
        <w:spacing w:before="240" w:lineRule="auto"/>
        <w:ind w:firstLine="540"/>
        <w:jc w:val="both"/>
      </w:pPr>
      <w:r>
        <w:rPr>
          <w:sz w:val="24"/>
        </w:rPr>
        <w:t xml:space="preserve">12) содействие в размещении субъекта МСП на электронной торговой площадке, в том числе содействие в регистрации учетной записи (аккаунта) на электронной торговой площадке, в ежемесячном продвижении продукции субъекта МСП на электронной торговой площадке, софинансирование затрат, связанных в том числе с хранением и доставкой, при реализации продукции (товаров, работ, услуг) субъекта МСП на электронной торговой площадке;</w:t>
      </w:r>
    </w:p>
    <w:p>
      <w:pPr>
        <w:pStyle w:val="0"/>
        <w:spacing w:before="240" w:lineRule="auto"/>
        <w:ind w:firstLine="540"/>
        <w:jc w:val="both"/>
      </w:pPr>
      <w:r>
        <w:rPr>
          <w:sz w:val="24"/>
        </w:rPr>
        <w:t xml:space="preserve">13)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14) анализ потенциала, выявление текущих потребностей и проблем субъектов МСП, влияющих на их конкурентоспособность;</w:t>
      </w:r>
    </w:p>
    <w:p>
      <w:pPr>
        <w:pStyle w:val="0"/>
        <w:spacing w:before="240" w:lineRule="auto"/>
        <w:ind w:firstLine="540"/>
        <w:jc w:val="both"/>
      </w:pPr>
      <w:r>
        <w:rPr>
          <w:sz w:val="24"/>
        </w:rPr>
        <w:t xml:space="preserve">15) иные консультационные услуги в целях содействия развитию деятельности субъектов МСП;</w:t>
      </w:r>
    </w:p>
    <w:p>
      <w:pPr>
        <w:pStyle w:val="0"/>
        <w:spacing w:before="240" w:lineRule="auto"/>
        <w:ind w:firstLine="540"/>
        <w:jc w:val="both"/>
      </w:pPr>
      <w:r>
        <w:rPr>
          <w:sz w:val="24"/>
        </w:rPr>
        <w:t xml:space="preserve">16) проведение для граждан, желающих вести бизнес, субъектов МСП мероприятий, направленных на формирование и (или) развитие предпринимательских компетенций, в том числе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17) организация и проведение программ обучения для субъектов МСП, граждан, желающих начать бизнес, с целью повышения квалификации по вопросам осуществления предпринимательской деятельности, 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p>
      <w:pPr>
        <w:pStyle w:val="0"/>
        <w:spacing w:before="240" w:lineRule="auto"/>
        <w:ind w:firstLine="540"/>
        <w:jc w:val="both"/>
      </w:pPr>
      <w:r>
        <w:rPr>
          <w:sz w:val="24"/>
        </w:rPr>
        <w:t xml:space="preserve">18) организация участия субъектов МСП в межрегиональных бизнес-миссиях;</w:t>
      </w:r>
    </w:p>
    <w:p>
      <w:pPr>
        <w:pStyle w:val="0"/>
        <w:spacing w:before="240" w:lineRule="auto"/>
        <w:ind w:firstLine="540"/>
        <w:jc w:val="both"/>
      </w:pPr>
      <w:r>
        <w:rPr>
          <w:sz w:val="24"/>
        </w:rPr>
        <w:t xml:space="preserve">19) организация проведения и (или) обеспечение участия субъектов МСП в выставочно-ярмарочных и конгрессных мероприятиях на территории Российской Федерации в целях продвижения товаров (работ, услуг) субъектов МСП, развития предпринимательской деятельности, в том числе стимулирования процесса импортозамещения;</w:t>
      </w:r>
    </w:p>
    <w:p>
      <w:pPr>
        <w:pStyle w:val="0"/>
        <w:spacing w:before="240" w:lineRule="auto"/>
        <w:ind w:firstLine="540"/>
        <w:jc w:val="both"/>
      </w:pPr>
      <w:r>
        <w:rPr>
          <w:sz w:val="24"/>
        </w:rPr>
        <w:t xml:space="preserve">20)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r>
        <w:rPr>
          <w:sz w:val="24"/>
        </w:rPr>
        <w:t xml:space="preserve">21) услуги по предоставлению субъектам МСП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сеть "Интернет", хранения личных вещей в частных коворкингах, которые расположены на территории субъекта Российской Федерации;</w:t>
      </w:r>
    </w:p>
    <w:p>
      <w:pPr>
        <w:pStyle w:val="0"/>
        <w:spacing w:before="240" w:lineRule="auto"/>
        <w:ind w:firstLine="540"/>
        <w:jc w:val="both"/>
      </w:pPr>
      <w:r>
        <w:rPr>
          <w:sz w:val="24"/>
        </w:rPr>
        <w:t xml:space="preserve">22)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w:t>
      </w:r>
    </w:p>
    <w:p>
      <w:pPr>
        <w:pStyle w:val="0"/>
        <w:spacing w:before="240" w:lineRule="auto"/>
        <w:ind w:firstLine="540"/>
        <w:jc w:val="both"/>
      </w:pPr>
      <w:r>
        <w:rPr>
          <w:sz w:val="24"/>
        </w:rPr>
        <w:t xml:space="preserve">23)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pPr>
        <w:pStyle w:val="0"/>
        <w:spacing w:before="240" w:lineRule="auto"/>
        <w:ind w:firstLine="540"/>
        <w:jc w:val="both"/>
      </w:pPr>
      <w:r>
        <w:rPr>
          <w:sz w:val="24"/>
        </w:rPr>
        <w:t xml:space="preserve">24) консультационные услуги по порядку построения логистики на территории Российской Федерации;</w:t>
      </w:r>
    </w:p>
    <w:p>
      <w:pPr>
        <w:pStyle w:val="0"/>
        <w:spacing w:before="240" w:lineRule="auto"/>
        <w:ind w:firstLine="540"/>
        <w:jc w:val="both"/>
      </w:pPr>
      <w:r>
        <w:rPr>
          <w:sz w:val="24"/>
        </w:rPr>
        <w:t xml:space="preserve">25) маркетинговые услуги, связанные с разработкой сайтов, рекламной продукции и бренда;</w:t>
      </w:r>
    </w:p>
    <w:p>
      <w:pPr>
        <w:pStyle w:val="0"/>
        <w:spacing w:before="240" w:lineRule="auto"/>
        <w:ind w:firstLine="540"/>
        <w:jc w:val="both"/>
      </w:pPr>
      <w:r>
        <w:rPr>
          <w:sz w:val="24"/>
        </w:rPr>
        <w:t xml:space="preserve">26) содействие в регистрации товарного знака, знака обслуживания субъекта МСП;</w:t>
      </w:r>
    </w:p>
    <w:p>
      <w:pPr>
        <w:pStyle w:val="0"/>
        <w:spacing w:before="240" w:lineRule="auto"/>
        <w:ind w:firstLine="540"/>
        <w:jc w:val="both"/>
      </w:pPr>
      <w:r>
        <w:rPr>
          <w:sz w:val="24"/>
        </w:rPr>
        <w:t xml:space="preserve">27) услуги по проведению маркетинговых исследований для субъектов МСП;</w:t>
      </w:r>
    </w:p>
    <w:p>
      <w:pPr>
        <w:pStyle w:val="0"/>
        <w:spacing w:before="240" w:lineRule="auto"/>
        <w:ind w:firstLine="540"/>
        <w:jc w:val="both"/>
      </w:pPr>
      <w:r>
        <w:rPr>
          <w:sz w:val="24"/>
        </w:rPr>
        <w:t xml:space="preserve">28) услуги по продвижению сайта субъекта МСП в сети "Интернет".</w:t>
      </w:r>
    </w:p>
    <w:p>
      <w:pPr>
        <w:pStyle w:val="0"/>
        <w:spacing w:before="240" w:lineRule="auto"/>
        <w:ind w:firstLine="540"/>
        <w:jc w:val="both"/>
      </w:pPr>
      <w:r>
        <w:rPr>
          <w:sz w:val="24"/>
        </w:rPr>
        <w:t xml:space="preserve">3.4.1.5. Услуги, указанные в </w:t>
      </w:r>
      <w:hyperlink w:history="0" w:anchor="P427" w:tooltip="3.4.1.4. ЦПП должен обеспечивать предоставление субъектам МСП, гражданам, желающим вести бизнес, следующих услуг:">
        <w:r>
          <w:rPr>
            <w:sz w:val="24"/>
            <w:color w:val="0000ff"/>
          </w:rPr>
          <w:t xml:space="preserve">подпункте 3.4.1.4 пункта 3</w:t>
        </w:r>
      </w:hyperlink>
      <w:r>
        <w:rPr>
          <w:sz w:val="24"/>
        </w:rPr>
        <w:t xml:space="preserve">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3.4.1.6.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МСП в случае, если они состоят в одной группе лиц, определенных в соответствии с Федеральным </w:t>
      </w:r>
      <w:hyperlink w:history="0" r:id="rId62" w:tooltip="Федеральный закон от 26.07.2006 N 135-ФЗ (ред. от 31.07.2025)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w:t>
      </w:r>
    </w:p>
    <w:p>
      <w:pPr>
        <w:pStyle w:val="0"/>
        <w:spacing w:before="240" w:lineRule="auto"/>
        <w:ind w:firstLine="540"/>
        <w:jc w:val="both"/>
      </w:pPr>
      <w:r>
        <w:rPr>
          <w:sz w:val="24"/>
        </w:rPr>
        <w:t xml:space="preserve">3.4.1.6.1. В случае отсутствия в субъекте Российской Федерации центра инноваций социальной сферы как юридического лица или структурного подразделения юридического лица, относящегося к инфраструктуре поддержки субъектов МСП, направленного на оказание консультационной поддержки, одним из учредителей которого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МСП, осуществляющим деятельность в сфере социального предпринимательства, в том числе признанным социальными предприятиями, а также субъектам МСП и гражданам,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history="0" w:anchor="P543" w:tooltip="3.4.2.6. ЦИСС ежегодно проводит Конкурс в субъекте Российской Федерации среди субъектов МСП,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
        <w:r>
          <w:rPr>
            <w:sz w:val="24"/>
            <w:color w:val="0000ff"/>
          </w:rPr>
          <w:t xml:space="preserve">подпунктами 3.4.2.6</w:t>
        </w:r>
      </w:hyperlink>
      <w:r>
        <w:rPr>
          <w:sz w:val="24"/>
        </w:rPr>
        <w:t xml:space="preserve"> - </w:t>
      </w:r>
      <w:hyperlink w:history="0" w:anchor="P571" w:tooltip="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quot;Мой бизнес&quot; в сети &quot;Интернет&quot;, а также направлению в адрес дирекции Конкурса.">
        <w:r>
          <w:rPr>
            <w:sz w:val="24"/>
            <w:color w:val="0000ff"/>
          </w:rPr>
          <w:t xml:space="preserve">3.4.2.14 пункта 3</w:t>
        </w:r>
      </w:hyperlink>
      <w:r>
        <w:rPr>
          <w:sz w:val="24"/>
        </w:rPr>
        <w:t xml:space="preserve"> настоящих Требований.</w:t>
      </w:r>
    </w:p>
    <w:p>
      <w:pPr>
        <w:pStyle w:val="0"/>
        <w:spacing w:before="240" w:lineRule="auto"/>
        <w:ind w:firstLine="540"/>
        <w:jc w:val="both"/>
      </w:pPr>
      <w:r>
        <w:rPr>
          <w:sz w:val="24"/>
        </w:rPr>
        <w:t xml:space="preserve">3.4.1.7. Руководитель ЦПП должен:</w:t>
      </w:r>
    </w:p>
    <w:p>
      <w:pPr>
        <w:pStyle w:val="0"/>
        <w:spacing w:before="240" w:lineRule="auto"/>
        <w:ind w:firstLine="540"/>
        <w:jc w:val="both"/>
      </w:pPr>
      <w:r>
        <w:rPr>
          <w:sz w:val="24"/>
        </w:rPr>
        <w:t xml:space="preserve">а) иметь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б) иметь опыт работы на руководящих должностях не менее 3 лет или опыт работы в сфере поддержки МСП не менее 1 года.</w:t>
      </w:r>
    </w:p>
    <w:p>
      <w:pPr>
        <w:pStyle w:val="0"/>
        <w:spacing w:before="240" w:lineRule="auto"/>
        <w:ind w:firstLine="540"/>
        <w:jc w:val="both"/>
      </w:pPr>
      <w:r>
        <w:rPr>
          <w:sz w:val="24"/>
        </w:rPr>
        <w:t xml:space="preserve">3.4.1.8.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МСП.</w:t>
      </w:r>
    </w:p>
    <w:p>
      <w:pPr>
        <w:pStyle w:val="0"/>
        <w:spacing w:before="240" w:lineRule="auto"/>
        <w:ind w:firstLine="540"/>
        <w:jc w:val="both"/>
      </w:pPr>
      <w:r>
        <w:rPr>
          <w:sz w:val="24"/>
        </w:rPr>
        <w:t xml:space="preserve">3.4.1.9.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pPr>
        <w:pStyle w:val="0"/>
        <w:spacing w:before="240" w:lineRule="auto"/>
        <w:ind w:firstLine="540"/>
        <w:jc w:val="both"/>
      </w:pPr>
      <w:r>
        <w:rPr>
          <w:sz w:val="24"/>
        </w:rPr>
        <w:t xml:space="preserve">а) общие сведения о ЦПП;</w:t>
      </w:r>
    </w:p>
    <w:p>
      <w:pPr>
        <w:pStyle w:val="0"/>
        <w:spacing w:before="240" w:lineRule="auto"/>
        <w:ind w:firstLine="540"/>
        <w:jc w:val="both"/>
      </w:pPr>
      <w:r>
        <w:rPr>
          <w:sz w:val="24"/>
        </w:rPr>
        <w:t xml:space="preserve">б) перечень предоставляемых ЦПП услуг, стоимость и порядок их предоставления, информация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в) перечень вебинаров, круглых столов, конференций, форумов, семинаров, иных публичных мероприятий, проводимых ЦПП;</w:t>
      </w:r>
    </w:p>
    <w:p>
      <w:pPr>
        <w:pStyle w:val="0"/>
        <w:spacing w:before="240" w:lineRule="auto"/>
        <w:ind w:firstLine="540"/>
        <w:jc w:val="both"/>
      </w:pPr>
      <w:r>
        <w:rPr>
          <w:sz w:val="24"/>
        </w:rPr>
        <w:t xml:space="preserve">г) программа (стратегия, концепция) развития ЦПП на среднесрочный плановый период (не менее 3 лет) и план работы ЦПП на очередной год;</w:t>
      </w:r>
    </w:p>
    <w:p>
      <w:pPr>
        <w:pStyle w:val="0"/>
        <w:spacing w:before="240" w:lineRule="auto"/>
        <w:ind w:firstLine="540"/>
        <w:jc w:val="both"/>
      </w:pPr>
      <w:r>
        <w:rPr>
          <w:sz w:val="24"/>
        </w:rPr>
        <w:t xml:space="preserve">д) годовые отчеты о проведенных мероприятиях в рамках деятельности ЦПП;</w:t>
      </w:r>
    </w:p>
    <w:p>
      <w:pPr>
        <w:pStyle w:val="0"/>
        <w:spacing w:before="240" w:lineRule="auto"/>
        <w:ind w:firstLine="540"/>
        <w:jc w:val="both"/>
      </w:pPr>
      <w:r>
        <w:rPr>
          <w:sz w:val="24"/>
        </w:rPr>
        <w:t xml:space="preserve">е) сведения об обращениях субъектов МСП в ЦПП;</w:t>
      </w:r>
    </w:p>
    <w:p>
      <w:pPr>
        <w:pStyle w:val="0"/>
        <w:spacing w:before="240" w:lineRule="auto"/>
        <w:ind w:firstLine="540"/>
        <w:jc w:val="both"/>
      </w:pPr>
      <w:r>
        <w:rPr>
          <w:sz w:val="24"/>
        </w:rPr>
        <w:t xml:space="preserve">ж) интернет-ссылки на иные информационные ресурсы, предназначенные для поддержки и развития МСП;</w:t>
      </w:r>
    </w:p>
    <w:p>
      <w:pPr>
        <w:pStyle w:val="0"/>
        <w:spacing w:before="240" w:lineRule="auto"/>
        <w:ind w:firstLine="540"/>
        <w:jc w:val="both"/>
      </w:pPr>
      <w:r>
        <w:rPr>
          <w:sz w:val="24"/>
        </w:rPr>
        <w:t xml:space="preserve">з) план межрегиональных бизнес-миссий в другие субъекты Российской Федерации на очередной год.</w:t>
      </w:r>
    </w:p>
    <w:bookmarkStart w:id="472" w:name="P472"/>
    <w:bookmarkEnd w:id="472"/>
    <w:p>
      <w:pPr>
        <w:pStyle w:val="0"/>
        <w:spacing w:before="240" w:lineRule="auto"/>
        <w:ind w:firstLine="540"/>
        <w:jc w:val="both"/>
      </w:pPr>
      <w:r>
        <w:rPr>
          <w:sz w:val="24"/>
        </w:rPr>
        <w:t xml:space="preserve">3.4.1.10. ЦПП обязан проводить сертификацию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bookmarkStart w:id="473" w:name="P473"/>
    <w:bookmarkEnd w:id="473"/>
    <w:p>
      <w:pPr>
        <w:pStyle w:val="0"/>
        <w:spacing w:before="240" w:lineRule="auto"/>
        <w:ind w:firstLine="540"/>
        <w:jc w:val="both"/>
      </w:pPr>
      <w:r>
        <w:rPr>
          <w:sz w:val="24"/>
        </w:rPr>
        <w:t xml:space="preserve">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history="0" w:anchor="P472" w:tooltip="3.4.1.10. ЦПП обязан проводить сертификацию качества услуг, предоставляемых в центре &quot;Мой бизнес&quot;, и применения в деятельности ЦПП современных управленческих технологий, основанных на требованиях международного стандарта качества.">
        <w:r>
          <w:rPr>
            <w:sz w:val="24"/>
            <w:color w:val="0000ff"/>
          </w:rPr>
          <w:t xml:space="preserve">подпункте 3.4.1.10 пункта 3</w:t>
        </w:r>
      </w:hyperlink>
      <w:r>
        <w:rPr>
          <w:sz w:val="24"/>
        </w:rPr>
        <w:t xml:space="preserve"> настоящих Требований.</w:t>
      </w:r>
    </w:p>
    <w:p>
      <w:pPr>
        <w:pStyle w:val="0"/>
        <w:spacing w:before="240" w:lineRule="auto"/>
        <w:ind w:firstLine="540"/>
        <w:jc w:val="both"/>
      </w:pPr>
      <w:r>
        <w:rPr>
          <w:sz w:val="24"/>
        </w:rPr>
        <w:t xml:space="preserve">3.4.2.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ЦИСС.</w:t>
      </w:r>
    </w:p>
    <w:p>
      <w:pPr>
        <w:pStyle w:val="0"/>
        <w:spacing w:before="240" w:lineRule="auto"/>
        <w:ind w:firstLine="540"/>
        <w:jc w:val="both"/>
      </w:pPr>
      <w:r>
        <w:rPr>
          <w:sz w:val="24"/>
        </w:rPr>
        <w:t xml:space="preserve">3.4.2.1. Требованиями к предоставлению субсидии на создание и (или) развитие ЦИСС являются:</w:t>
      </w:r>
    </w:p>
    <w:p>
      <w:pPr>
        <w:pStyle w:val="0"/>
        <w:spacing w:before="240" w:lineRule="auto"/>
        <w:ind w:firstLine="540"/>
        <w:jc w:val="both"/>
      </w:pPr>
      <w:r>
        <w:rPr>
          <w:sz w:val="24"/>
        </w:rPr>
        <w:t xml:space="preserve">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ЦИСС в соответствии с требованиями, установленными </w:t>
      </w:r>
      <w:hyperlink w:history="0" w:anchor="P482" w:tooltip="3.4.2.2. ЦИСС должен соответствовать следующим требованиям:">
        <w:r>
          <w:rPr>
            <w:sz w:val="24"/>
            <w:color w:val="0000ff"/>
          </w:rPr>
          <w:t xml:space="preserve">подпунктами 3.4.2.2</w:t>
        </w:r>
      </w:hyperlink>
      <w:r>
        <w:rPr>
          <w:sz w:val="24"/>
        </w:rPr>
        <w:t xml:space="preserve"> - </w:t>
      </w:r>
      <w:hyperlink w:history="0" w:anchor="P576" w:tooltip="3.4.2.16. ЦИСС на постоянной основе должен размещать и обеспечивать обновление (актуализацию) (не реже 2 раз в месяц) в специальном разделе ЦИСС на сайте центра &quot;Мой бизнес&quot; следующей информации:">
        <w:r>
          <w:rPr>
            <w:sz w:val="24"/>
            <w:color w:val="0000ff"/>
          </w:rPr>
          <w:t xml:space="preserve">3.4.2.16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ЦИСС на год, в котором предоставляется субсидия, и плановый период (не менее 3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обоснования спроса на услуги ЦИСС со стороны субъектов МСП;</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ЦИСС в течение не менее 10 лет со дня его создания за счет средств субсидии.</w:t>
      </w:r>
    </w:p>
    <w:bookmarkStart w:id="482" w:name="P482"/>
    <w:bookmarkEnd w:id="482"/>
    <w:p>
      <w:pPr>
        <w:pStyle w:val="0"/>
        <w:spacing w:before="240" w:lineRule="auto"/>
        <w:ind w:firstLine="540"/>
        <w:jc w:val="both"/>
      </w:pPr>
      <w:r>
        <w:rPr>
          <w:sz w:val="24"/>
        </w:rPr>
        <w:t xml:space="preserve">3.4.2.2. ЦИСС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ЦИСС на среднесрочный плановый период (не менее 3 лет) и план деятельности ЦИСС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1 рабочего места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ж) обеспечивать наличие специального раздела ЦИСС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ЦИСС;</w:t>
      </w:r>
    </w:p>
    <w:p>
      <w:pPr>
        <w:pStyle w:val="0"/>
        <w:spacing w:before="240" w:lineRule="auto"/>
        <w:ind w:firstLine="540"/>
        <w:jc w:val="both"/>
      </w:pPr>
      <w:r>
        <w:rPr>
          <w:sz w:val="24"/>
        </w:rPr>
        <w:t xml:space="preserve">формирование заявления (заявки) о предоставлении услуги ЦИСС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ЦИСС в электронном виде с использованием ЦП МСП;</w:t>
      </w:r>
    </w:p>
    <w:p>
      <w:pPr>
        <w:pStyle w:val="0"/>
        <w:spacing w:before="240" w:lineRule="auto"/>
        <w:ind w:firstLine="540"/>
        <w:jc w:val="both"/>
      </w:pPr>
      <w:r>
        <w:rPr>
          <w:sz w:val="24"/>
        </w:rPr>
        <w:t xml:space="preserve">з) быть зарегистрированным на ЦП МСП в качестве организации, образующей инфраструктуру поддержки субъектов МСП;</w:t>
      </w:r>
    </w:p>
    <w:p>
      <w:pPr>
        <w:pStyle w:val="0"/>
        <w:spacing w:before="240" w:lineRule="auto"/>
        <w:ind w:firstLine="540"/>
        <w:jc w:val="both"/>
      </w:pPr>
      <w:r>
        <w:rPr>
          <w:sz w:val="24"/>
        </w:rPr>
        <w:t xml:space="preserve">и) обеспечивать внесение и актуализацию общих сведений о ЦИСС на ЦП МСП;</w:t>
      </w:r>
    </w:p>
    <w:p>
      <w:pPr>
        <w:pStyle w:val="0"/>
        <w:spacing w:before="240" w:lineRule="auto"/>
        <w:ind w:firstLine="540"/>
        <w:jc w:val="both"/>
      </w:pPr>
      <w:r>
        <w:rPr>
          <w:sz w:val="24"/>
        </w:rPr>
        <w:t xml:space="preserve">к) обеспечивать публикацию на ЦП МСП сведений об услугах (мерах поддержки), в том числе стандартизированных, оказываемых ЦИСС, на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заявления (заявки) о предоставлении услуги ЦИСС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ЦИСС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ЦИСС в многофункциональных центрах для бизнеса;</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ЦИСС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 обеспечить функционирование ЦИСС в течение не менее 10 лет со дня его создания за счет субсидии.</w:t>
      </w:r>
    </w:p>
    <w:p>
      <w:pPr>
        <w:pStyle w:val="0"/>
        <w:spacing w:before="240" w:lineRule="auto"/>
        <w:ind w:firstLine="540"/>
        <w:jc w:val="both"/>
      </w:pPr>
      <w:r>
        <w:rPr>
          <w:sz w:val="24"/>
        </w:rPr>
        <w:t xml:space="preserve">3.4.2.3. ЦИСС в рамках своей деятельности должен обеспечивать:</w:t>
      </w:r>
    </w:p>
    <w:p>
      <w:pPr>
        <w:pStyle w:val="0"/>
        <w:spacing w:before="240" w:lineRule="auto"/>
        <w:ind w:firstLine="540"/>
        <w:jc w:val="both"/>
      </w:pPr>
      <w:r>
        <w:rPr>
          <w:sz w:val="24"/>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участие в определении приоритетных направлений развития социального предпринимательства на уровне субъекта Российской Федерации;</w:t>
      </w:r>
    </w:p>
    <w:p>
      <w:pPr>
        <w:pStyle w:val="0"/>
        <w:spacing w:before="240" w:lineRule="auto"/>
        <w:ind w:firstLine="540"/>
        <w:jc w:val="both"/>
      </w:pPr>
      <w:r>
        <w:rPr>
          <w:sz w:val="24"/>
        </w:rPr>
        <w:t xml:space="preserve">в) предоставление субъектам МСП, а также гражданам, заинтересованным в начале осуществления деятельности в области социального предпринимательства, услуг и консультаций, указанных в </w:t>
      </w:r>
      <w:hyperlink w:history="0" w:anchor="P514" w:tooltip="3.4.2.4. ЦИСС должен обеспечивать предоставление следующих услуг:">
        <w:r>
          <w:rPr>
            <w:sz w:val="24"/>
            <w:color w:val="0000ff"/>
          </w:rPr>
          <w:t xml:space="preserve">подпункте 3.4.2.4 пункта 3</w:t>
        </w:r>
      </w:hyperlink>
      <w:r>
        <w:rPr>
          <w:sz w:val="24"/>
        </w:rP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w:t>
      </w:r>
    </w:p>
    <w:p>
      <w:pPr>
        <w:pStyle w:val="0"/>
        <w:spacing w:before="240" w:lineRule="auto"/>
        <w:ind w:firstLine="540"/>
        <w:jc w:val="both"/>
      </w:pPr>
      <w:r>
        <w:rPr>
          <w:sz w:val="24"/>
        </w:rPr>
        <w:t xml:space="preserve">г) ведение учета обращений в ЦИСС;</w:t>
      </w:r>
    </w:p>
    <w:p>
      <w:pPr>
        <w:pStyle w:val="0"/>
        <w:spacing w:before="240" w:lineRule="auto"/>
        <w:ind w:firstLine="540"/>
        <w:jc w:val="both"/>
      </w:pPr>
      <w:r>
        <w:rPr>
          <w:sz w:val="24"/>
        </w:rPr>
        <w:t xml:space="preserve">д) проведение обучающих и просветительских мероприятий для субъектов МСП, а также граждан,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е) организацию обучения и повышения квалификации сотрудников ЦИСС;</w:t>
      </w:r>
    </w:p>
    <w:p>
      <w:pPr>
        <w:pStyle w:val="0"/>
        <w:spacing w:before="240" w:lineRule="auto"/>
        <w:ind w:firstLine="540"/>
        <w:jc w:val="both"/>
      </w:pPr>
      <w:r>
        <w:rPr>
          <w:sz w:val="24"/>
        </w:rPr>
        <w:t xml:space="preserve">ж) сбор, обобщение и распространение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p>
      <w:pPr>
        <w:pStyle w:val="0"/>
        <w:spacing w:before="240" w:lineRule="auto"/>
        <w:ind w:firstLine="540"/>
        <w:jc w:val="both"/>
      </w:pPr>
      <w:r>
        <w:rPr>
          <w:sz w:val="24"/>
        </w:rPr>
        <w:t xml:space="preserve">з) функционирование специального раздела ЦИСС на сайте центра "Мой бизнес", ведение учетных записей (аккаунтов) в сети "Интернет", направленных на информирование субъектов МСП об оказываемых ЦИСС услугах и видах поддержки;</w:t>
      </w:r>
    </w:p>
    <w:p>
      <w:pPr>
        <w:pStyle w:val="0"/>
        <w:spacing w:before="240" w:lineRule="auto"/>
        <w:ind w:firstLine="540"/>
        <w:jc w:val="both"/>
      </w:pPr>
      <w:r>
        <w:rPr>
          <w:sz w:val="24"/>
        </w:rPr>
        <w:t xml:space="preserve">и) мониторинг деятельности субъектов МСП, которым предоставлены услуги ЦИСС;</w:t>
      </w:r>
    </w:p>
    <w:p>
      <w:pPr>
        <w:pStyle w:val="0"/>
        <w:spacing w:before="240" w:lineRule="auto"/>
        <w:ind w:firstLine="540"/>
        <w:jc w:val="both"/>
      </w:pPr>
      <w:r>
        <w:rPr>
          <w:sz w:val="24"/>
        </w:rPr>
        <w:t xml:space="preserve">к)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начать бизнес, проводимых ЦИСС,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514" w:name="P514"/>
    <w:bookmarkEnd w:id="514"/>
    <w:p>
      <w:pPr>
        <w:pStyle w:val="0"/>
        <w:spacing w:before="240" w:lineRule="auto"/>
        <w:ind w:firstLine="540"/>
        <w:jc w:val="both"/>
      </w:pPr>
      <w:r>
        <w:rPr>
          <w:sz w:val="24"/>
        </w:rPr>
        <w:t xml:space="preserve">3.4.2.4. ЦИСС должен обеспечивать предоставление следующих услуг:</w:t>
      </w:r>
    </w:p>
    <w:p>
      <w:pPr>
        <w:pStyle w:val="0"/>
        <w:spacing w:before="240" w:lineRule="auto"/>
        <w:ind w:firstLine="540"/>
        <w:jc w:val="both"/>
      </w:pPr>
      <w:r>
        <w:rPr>
          <w:sz w:val="24"/>
        </w:rPr>
        <w:t xml:space="preserve">1) услуга скоринга;</w:t>
      </w:r>
    </w:p>
    <w:p>
      <w:pPr>
        <w:pStyle w:val="0"/>
        <w:spacing w:before="240" w:lineRule="auto"/>
        <w:ind w:firstLine="540"/>
        <w:jc w:val="both"/>
      </w:pPr>
      <w:r>
        <w:rPr>
          <w:sz w:val="24"/>
        </w:rPr>
        <w:t xml:space="preserve">2) консультирование об услугах ЦИСС;</w:t>
      </w:r>
    </w:p>
    <w:p>
      <w:pPr>
        <w:pStyle w:val="0"/>
        <w:spacing w:before="240" w:lineRule="auto"/>
        <w:ind w:firstLine="540"/>
        <w:jc w:val="both"/>
      </w:pPr>
      <w:r>
        <w:rPr>
          <w:sz w:val="24"/>
        </w:rPr>
        <w:t xml:space="preserve">3) консультационные услуги по вопросам начала ведения собственного дела в социальной сфере для граждан, заинтересованных в начале осуществления деятельности в области социального предпринимательства, а также по вопросам признания субъектов МСП социальными предприятиями;</w:t>
      </w:r>
    </w:p>
    <w:p>
      <w:pPr>
        <w:pStyle w:val="0"/>
        <w:spacing w:before="240" w:lineRule="auto"/>
        <w:ind w:firstLine="540"/>
        <w:jc w:val="both"/>
      </w:pPr>
      <w:r>
        <w:rPr>
          <w:sz w:val="24"/>
        </w:rPr>
        <w:t xml:space="preserve">4)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pPr>
        <w:pStyle w:val="0"/>
        <w:spacing w:before="240" w:lineRule="auto"/>
        <w:ind w:firstLine="540"/>
        <w:jc w:val="both"/>
      </w:pPr>
      <w:r>
        <w:rPr>
          <w:sz w:val="24"/>
        </w:rPr>
        <w:t xml:space="preserve">5)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лицензионного договора);</w:t>
      </w:r>
    </w:p>
    <w:p>
      <w:pPr>
        <w:pStyle w:val="0"/>
        <w:spacing w:before="240" w:lineRule="auto"/>
        <w:ind w:firstLine="540"/>
        <w:jc w:val="both"/>
      </w:pPr>
      <w:r>
        <w:rPr>
          <w:sz w:val="24"/>
        </w:rPr>
        <w:t xml:space="preserve">6) консультационные услуги, связанные с осуществлением на льготных условиях деятельности субъектов МСП,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7)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участия в закупках организаций с государственным участием,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pPr>
        <w:pStyle w:val="0"/>
        <w:spacing w:before="240" w:lineRule="auto"/>
        <w:ind w:firstLine="540"/>
        <w:jc w:val="both"/>
      </w:pPr>
      <w:r>
        <w:rPr>
          <w:sz w:val="24"/>
        </w:rPr>
        <w:t xml:space="preserve">8) иные консультационные услуги в целях содействия развитию деятельности субъектов МСП, осуществляющих деятельность в сфере социального предпринимательства;</w:t>
      </w:r>
    </w:p>
    <w:p>
      <w:pPr>
        <w:pStyle w:val="0"/>
        <w:spacing w:before="240" w:lineRule="auto"/>
        <w:ind w:firstLine="540"/>
        <w:jc w:val="both"/>
      </w:pPr>
      <w:r>
        <w:rPr>
          <w:sz w:val="24"/>
        </w:rPr>
        <w:t xml:space="preserve">9)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10) проведение обучающих мероприятий по повышению квалификации сотрудников субъектов МСП, осуществляющих деятельность в сфере социального предпринимательства;</w:t>
      </w:r>
    </w:p>
    <w:p>
      <w:pPr>
        <w:pStyle w:val="0"/>
        <w:spacing w:before="240" w:lineRule="auto"/>
        <w:ind w:firstLine="540"/>
        <w:jc w:val="both"/>
      </w:pPr>
      <w:r>
        <w:rPr>
          <w:sz w:val="24"/>
        </w:rPr>
        <w:t xml:space="preserve">11) проведение для субъектов МСП и граждан, заинтересованных в начале осуществления деятельности в области социального предпринимательства, круглых столов по социальной тематике;</w:t>
      </w:r>
    </w:p>
    <w:p>
      <w:pPr>
        <w:pStyle w:val="0"/>
        <w:spacing w:before="240" w:lineRule="auto"/>
        <w:ind w:firstLine="540"/>
        <w:jc w:val="both"/>
      </w:pPr>
      <w:r>
        <w:rPr>
          <w:sz w:val="24"/>
        </w:rPr>
        <w:t xml:space="preserve">12) услуги по вопросам бизнес-планирования, в частности по вопросам оценки социальной эффективности проекта или инициативы субъектов МСП,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pPr>
        <w:pStyle w:val="0"/>
        <w:spacing w:before="240" w:lineRule="auto"/>
        <w:ind w:firstLine="540"/>
        <w:jc w:val="both"/>
      </w:pPr>
      <w:r>
        <w:rPr>
          <w:sz w:val="24"/>
        </w:rPr>
        <w:t xml:space="preserve">13) услуги по вопросам, связанным с подготовкой заявок (иной документации) для получения государственной поддержки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14) отбор лучших социальных практик и их представление в рамках проводимых открытых мероприятий;</w:t>
      </w:r>
    </w:p>
    <w:p>
      <w:pPr>
        <w:pStyle w:val="0"/>
        <w:spacing w:before="240" w:lineRule="auto"/>
        <w:ind w:firstLine="540"/>
        <w:jc w:val="both"/>
      </w:pPr>
      <w:r>
        <w:rPr>
          <w:sz w:val="24"/>
        </w:rPr>
        <w:t xml:space="preserve">15) услуги по размещению субъектов МСП на электронных торговых площадках, в том числе по оказанию содействия в регистрации учетной записи (аккаунта) субъекта МСП на торговых площадках, а также ежемесячном продвижении продукции субъекта МСП на торговой площадке;</w:t>
      </w:r>
    </w:p>
    <w:p>
      <w:pPr>
        <w:pStyle w:val="0"/>
        <w:spacing w:before="240" w:lineRule="auto"/>
        <w:ind w:firstLine="540"/>
        <w:jc w:val="both"/>
      </w:pPr>
      <w:r>
        <w:rPr>
          <w:sz w:val="24"/>
        </w:rPr>
        <w:t xml:space="preserve">16)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pPr>
        <w:pStyle w:val="0"/>
        <w:spacing w:before="240" w:lineRule="auto"/>
        <w:ind w:firstLine="540"/>
        <w:jc w:val="both"/>
      </w:pPr>
      <w:r>
        <w:rPr>
          <w:sz w:val="24"/>
        </w:rPr>
        <w:t xml:space="preserve">17) проведение акселерационных программ для социальных предприятий, а также субъектов МСП и граждан, заинтересованных в начале осуществления деятельности в сфере социального предпринимательства;</w:t>
      </w:r>
    </w:p>
    <w:p>
      <w:pPr>
        <w:pStyle w:val="0"/>
        <w:spacing w:before="240" w:lineRule="auto"/>
        <w:ind w:firstLine="540"/>
        <w:jc w:val="both"/>
      </w:pPr>
      <w:r>
        <w:rPr>
          <w:sz w:val="24"/>
        </w:rPr>
        <w:t xml:space="preserve">18) услуги по содействию в разработке франшиз социальных предприятий;</w:t>
      </w:r>
    </w:p>
    <w:p>
      <w:pPr>
        <w:pStyle w:val="0"/>
        <w:spacing w:before="240" w:lineRule="auto"/>
        <w:ind w:firstLine="540"/>
        <w:jc w:val="both"/>
      </w:pPr>
      <w:r>
        <w:rPr>
          <w:sz w:val="24"/>
        </w:rPr>
        <w:t xml:space="preserve">19) услуги по разработке и продвижению товарного знака субъекта МСП, а также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популяризации продукции (товаров, работ, услуг) для социальных предприятий;</w:t>
      </w:r>
    </w:p>
    <w:p>
      <w:pPr>
        <w:pStyle w:val="0"/>
        <w:spacing w:before="240" w:lineRule="auto"/>
        <w:ind w:firstLine="540"/>
        <w:jc w:val="both"/>
      </w:pPr>
      <w:r>
        <w:rPr>
          <w:sz w:val="24"/>
        </w:rPr>
        <w:t xml:space="preserve">20)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pPr>
        <w:pStyle w:val="0"/>
        <w:spacing w:before="240" w:lineRule="auto"/>
        <w:ind w:firstLine="540"/>
        <w:jc w:val="both"/>
      </w:pPr>
      <w:r>
        <w:rPr>
          <w:sz w:val="24"/>
        </w:rPr>
        <w:t xml:space="preserve">21) содействие в государственной регистрации товарного знака (знака обслуживания) социального предприятия;</w:t>
      </w:r>
    </w:p>
    <w:p>
      <w:pPr>
        <w:pStyle w:val="0"/>
        <w:spacing w:before="240" w:lineRule="auto"/>
        <w:ind w:firstLine="540"/>
        <w:jc w:val="both"/>
      </w:pPr>
      <w:r>
        <w:rPr>
          <w:sz w:val="24"/>
        </w:rPr>
        <w:t xml:space="preserve">22) услуги по проведению маркетинговых исследований для социальных предприятий;</w:t>
      </w:r>
    </w:p>
    <w:p>
      <w:pPr>
        <w:pStyle w:val="0"/>
        <w:spacing w:before="240" w:lineRule="auto"/>
        <w:ind w:firstLine="540"/>
        <w:jc w:val="both"/>
      </w:pPr>
      <w:r>
        <w:rPr>
          <w:sz w:val="24"/>
        </w:rPr>
        <w:t xml:space="preserve">23) услуги по продвижению сайта социальных предприятий в сети "Интернет";</w:t>
      </w:r>
    </w:p>
    <w:p>
      <w:pPr>
        <w:pStyle w:val="0"/>
        <w:spacing w:before="240" w:lineRule="auto"/>
        <w:ind w:firstLine="540"/>
        <w:jc w:val="both"/>
      </w:pPr>
      <w:r>
        <w:rPr>
          <w:sz w:val="24"/>
        </w:rPr>
        <w:t xml:space="preserve">24) услуги по содействию в публикации и (или) размещению вакансий на электронном сервисе (интернет-ресурсе) по поиску сотрудников, содействие в предоставлении услуг, связанных с подбором кандидатов на вакантные должности социальных предприятий;</w:t>
      </w:r>
    </w:p>
    <w:p>
      <w:pPr>
        <w:pStyle w:val="0"/>
        <w:spacing w:before="240" w:lineRule="auto"/>
        <w:ind w:firstLine="540"/>
        <w:jc w:val="both"/>
      </w:pPr>
      <w:r>
        <w:rPr>
          <w:sz w:val="24"/>
        </w:rPr>
        <w:t xml:space="preserve">25)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 осуществляющих деятельность в области социального предпринимательства;</w:t>
      </w:r>
    </w:p>
    <w:p>
      <w:pPr>
        <w:pStyle w:val="0"/>
        <w:spacing w:before="240" w:lineRule="auto"/>
        <w:ind w:firstLine="540"/>
        <w:jc w:val="both"/>
      </w:pPr>
      <w:r>
        <w:rPr>
          <w:sz w:val="24"/>
        </w:rPr>
        <w:t xml:space="preserve">26)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pPr>
        <w:pStyle w:val="0"/>
        <w:spacing w:before="240" w:lineRule="auto"/>
        <w:ind w:firstLine="540"/>
        <w:jc w:val="both"/>
      </w:pPr>
      <w:r>
        <w:rPr>
          <w:sz w:val="24"/>
        </w:rPr>
        <w:t xml:space="preserve">3.4.2.5. Услуги ЦИСС, указанные в </w:t>
      </w:r>
      <w:hyperlink w:history="0" w:anchor="P514" w:tooltip="3.4.2.4. ЦИСС должен обеспечивать предоставление следующих услуг:">
        <w:r>
          <w:rPr>
            <w:sz w:val="24"/>
            <w:color w:val="0000ff"/>
          </w:rPr>
          <w:t xml:space="preserve">подпункте 3.4.2.4 пункта 3</w:t>
        </w:r>
      </w:hyperlink>
      <w:r>
        <w:rPr>
          <w:sz w:val="24"/>
        </w:rPr>
        <w:t xml:space="preserve"> настоящих Требований, предоставляются на бесплатной, частично платной или 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ЦИСС субъекту МСП в случае, если они состоят в одной группе лиц.</w:t>
      </w:r>
    </w:p>
    <w:bookmarkStart w:id="543" w:name="P543"/>
    <w:bookmarkEnd w:id="543"/>
    <w:p>
      <w:pPr>
        <w:pStyle w:val="0"/>
        <w:spacing w:before="240" w:lineRule="auto"/>
        <w:ind w:firstLine="540"/>
        <w:jc w:val="both"/>
      </w:pPr>
      <w:r>
        <w:rPr>
          <w:sz w:val="24"/>
        </w:rPr>
        <w:t xml:space="preserve">3.4.2.6. ЦИСС ежегодно проводит Конкурс в субъекте Российской Федерации среди субъектов МСП,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w:t>
      </w:r>
    </w:p>
    <w:p>
      <w:pPr>
        <w:pStyle w:val="0"/>
        <w:spacing w:before="240" w:lineRule="auto"/>
        <w:ind w:firstLine="540"/>
        <w:jc w:val="both"/>
      </w:pPr>
      <w:r>
        <w:rPr>
          <w:sz w:val="24"/>
        </w:rPr>
        <w:t xml:space="preserve">Принимать участие в Конкурсе также могут социально ориентированные некоммерческие организации, осуществляющие приносящую доход деятельность.</w:t>
      </w:r>
    </w:p>
    <w:p>
      <w:pPr>
        <w:pStyle w:val="0"/>
        <w:spacing w:before="240" w:lineRule="auto"/>
        <w:ind w:firstLine="540"/>
        <w:jc w:val="both"/>
      </w:pPr>
      <w:r>
        <w:rPr>
          <w:sz w:val="24"/>
        </w:rPr>
        <w:t xml:space="preserve">3.4.2.7. Конкурс в субъекте Российской Федерации проводится ежегодно по графику, согласованному организационным комитетом Конкурса.</w:t>
      </w:r>
    </w:p>
    <w:p>
      <w:pPr>
        <w:pStyle w:val="0"/>
        <w:spacing w:before="240" w:lineRule="auto"/>
        <w:ind w:firstLine="540"/>
        <w:jc w:val="both"/>
      </w:pPr>
      <w:r>
        <w:rPr>
          <w:sz w:val="24"/>
        </w:rPr>
        <w:t xml:space="preserve">3.4.2.8.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pPr>
        <w:pStyle w:val="0"/>
        <w:spacing w:before="240" w:lineRule="auto"/>
        <w:ind w:firstLine="540"/>
        <w:jc w:val="both"/>
      </w:pPr>
      <w:r>
        <w:rPr>
          <w:sz w:val="24"/>
        </w:rPr>
        <w:t xml:space="preserve">3.4.2.9. В рамках организации регионального этапа Конкурса в субъекте Российской Федерации ЦИСС осуществляет:</w:t>
      </w:r>
    </w:p>
    <w:p>
      <w:pPr>
        <w:pStyle w:val="0"/>
        <w:spacing w:before="240" w:lineRule="auto"/>
        <w:ind w:firstLine="540"/>
        <w:jc w:val="both"/>
      </w:pPr>
      <w:r>
        <w:rPr>
          <w:sz w:val="24"/>
        </w:rPr>
        <w:t xml:space="preserve">а) информационное сопровождение регионального этапа Конкурса;</w:t>
      </w:r>
    </w:p>
    <w:p>
      <w:pPr>
        <w:pStyle w:val="0"/>
        <w:spacing w:before="240" w:lineRule="auto"/>
        <w:ind w:firstLine="540"/>
        <w:jc w:val="both"/>
      </w:pPr>
      <w:r>
        <w:rPr>
          <w:sz w:val="24"/>
        </w:rPr>
        <w:t xml:space="preserve">б) работу по регистрации заявок на участие в единой информационной системе Конкурса;</w:t>
      </w:r>
    </w:p>
    <w:p>
      <w:pPr>
        <w:pStyle w:val="0"/>
        <w:spacing w:before="240" w:lineRule="auto"/>
        <w:ind w:firstLine="540"/>
        <w:jc w:val="both"/>
      </w:pPr>
      <w:r>
        <w:rPr>
          <w:sz w:val="24"/>
        </w:rPr>
        <w:t xml:space="preserve">в) организацию работы региональной экспертной группы по оценке заявок участников Конкурса;</w:t>
      </w:r>
    </w:p>
    <w:p>
      <w:pPr>
        <w:pStyle w:val="0"/>
        <w:spacing w:before="240" w:lineRule="auto"/>
        <w:ind w:firstLine="540"/>
        <w:jc w:val="both"/>
      </w:pPr>
      <w:r>
        <w:rPr>
          <w:sz w:val="24"/>
        </w:rPr>
        <w:t xml:space="preserve">г) награждение призами победителей в номинации Конкурса в субъекте Российской Федерации;</w:t>
      </w:r>
    </w:p>
    <w:p>
      <w:pPr>
        <w:pStyle w:val="0"/>
        <w:spacing w:before="240" w:lineRule="auto"/>
        <w:ind w:firstLine="540"/>
        <w:jc w:val="both"/>
      </w:pPr>
      <w:r>
        <w:rPr>
          <w:sz w:val="24"/>
        </w:rPr>
        <w:t xml:space="preserve">д) подведение итогов Конкурса.</w:t>
      </w:r>
    </w:p>
    <w:p>
      <w:pPr>
        <w:pStyle w:val="0"/>
        <w:spacing w:before="240" w:lineRule="auto"/>
        <w:ind w:firstLine="540"/>
        <w:jc w:val="both"/>
      </w:pPr>
      <w:r>
        <w:rPr>
          <w:sz w:val="24"/>
        </w:rPr>
        <w:t xml:space="preserve">3.4.2.9.1. Награждение победителей Конкурса может проходить в рамках торжественной церемонии награждения.</w:t>
      </w:r>
    </w:p>
    <w:p>
      <w:pPr>
        <w:pStyle w:val="0"/>
        <w:spacing w:before="240" w:lineRule="auto"/>
        <w:ind w:firstLine="540"/>
        <w:jc w:val="both"/>
      </w:pPr>
      <w:r>
        <w:rPr>
          <w:sz w:val="24"/>
        </w:rPr>
        <w:t xml:space="preserve">3.4.2.10.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pPr>
        <w:pStyle w:val="0"/>
        <w:spacing w:before="240" w:lineRule="auto"/>
        <w:ind w:firstLine="540"/>
        <w:jc w:val="both"/>
      </w:pPr>
      <w:r>
        <w:rPr>
          <w:sz w:val="24"/>
        </w:rPr>
        <w:t xml:space="preserve">а) сертификат на обучение презентационным навыкам, навыкам эффективных продаж, проведения деловых переговоров на сумму не более 50 тыс. рублей;</w:t>
      </w:r>
    </w:p>
    <w:p>
      <w:pPr>
        <w:pStyle w:val="0"/>
        <w:spacing w:before="240" w:lineRule="auto"/>
        <w:ind w:firstLine="540"/>
        <w:jc w:val="both"/>
      </w:pPr>
      <w:r>
        <w:rPr>
          <w:sz w:val="24"/>
        </w:rPr>
        <w:t xml:space="preserve">б) сертификат на обучение инструментам продвижения в сети "Интернет" на сумму не более 10 тыс. рублей;</w:t>
      </w:r>
    </w:p>
    <w:p>
      <w:pPr>
        <w:pStyle w:val="0"/>
        <w:spacing w:before="240" w:lineRule="auto"/>
        <w:ind w:firstLine="540"/>
        <w:jc w:val="both"/>
      </w:pPr>
      <w:r>
        <w:rPr>
          <w:sz w:val="24"/>
        </w:rPr>
        <w:t xml:space="preserve">в) сертификат на создание документации по тиражированию проекта в виде франшизы;</w:t>
      </w:r>
    </w:p>
    <w:p>
      <w:pPr>
        <w:pStyle w:val="0"/>
        <w:spacing w:before="240" w:lineRule="auto"/>
        <w:ind w:firstLine="540"/>
        <w:jc w:val="both"/>
      </w:pPr>
      <w:r>
        <w:rPr>
          <w:sz w:val="24"/>
        </w:rPr>
        <w:t xml:space="preserve">г) сертификат на создание средств индивидуализации (в том числе товарного знака) с изготовлением презентационных материалов (в том числе презентации, сайта, фирменного стиля);</w:t>
      </w:r>
    </w:p>
    <w:p>
      <w:pPr>
        <w:pStyle w:val="0"/>
        <w:spacing w:before="240" w:lineRule="auto"/>
        <w:ind w:firstLine="540"/>
        <w:jc w:val="both"/>
      </w:pPr>
      <w:r>
        <w:rPr>
          <w:sz w:val="24"/>
        </w:rPr>
        <w:t xml:space="preserve">д) сертификат на информационное и рекламное сопровождение;</w:t>
      </w:r>
    </w:p>
    <w:p>
      <w:pPr>
        <w:pStyle w:val="0"/>
        <w:spacing w:before="240" w:lineRule="auto"/>
        <w:ind w:firstLine="540"/>
        <w:jc w:val="both"/>
      </w:pPr>
      <w:r>
        <w:rPr>
          <w:sz w:val="24"/>
        </w:rPr>
        <w:t xml:space="preserve">е) сертификат на содействие в размещении информации о товарах (работах, услугах) на электронной торговой площадке;</w:t>
      </w:r>
    </w:p>
    <w:p>
      <w:pPr>
        <w:pStyle w:val="0"/>
        <w:spacing w:before="240" w:lineRule="auto"/>
        <w:ind w:firstLine="540"/>
        <w:jc w:val="both"/>
      </w:pPr>
      <w:r>
        <w:rPr>
          <w:sz w:val="24"/>
        </w:rPr>
        <w:t xml:space="preserve">ж) призы от партнеров регионального этапа Конкурса.</w:t>
      </w:r>
    </w:p>
    <w:p>
      <w:pPr>
        <w:pStyle w:val="0"/>
        <w:spacing w:before="240" w:lineRule="auto"/>
        <w:ind w:firstLine="540"/>
        <w:jc w:val="both"/>
      </w:pPr>
      <w:r>
        <w:rPr>
          <w:sz w:val="24"/>
        </w:rPr>
        <w:t xml:space="preserve">3.4.2.11.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pPr>
        <w:pStyle w:val="0"/>
        <w:spacing w:before="240" w:lineRule="auto"/>
        <w:ind w:firstLine="540"/>
        <w:jc w:val="both"/>
      </w:pPr>
      <w:r>
        <w:rPr>
          <w:sz w:val="24"/>
        </w:rPr>
        <w:t xml:space="preserve">3.4.2.12.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сети "Интернет" и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порядок подачи заявок на участие в Конкурсе;</w:t>
      </w:r>
    </w:p>
    <w:p>
      <w:pPr>
        <w:pStyle w:val="0"/>
        <w:spacing w:before="240" w:lineRule="auto"/>
        <w:ind w:firstLine="540"/>
        <w:jc w:val="both"/>
      </w:pPr>
      <w:r>
        <w:rPr>
          <w:sz w:val="24"/>
        </w:rPr>
        <w:t xml:space="preserve">в) критерии и порядок определения победителей Конкурса;</w:t>
      </w:r>
    </w:p>
    <w:p>
      <w:pPr>
        <w:pStyle w:val="0"/>
        <w:spacing w:before="240" w:lineRule="auto"/>
        <w:ind w:firstLine="540"/>
        <w:jc w:val="both"/>
      </w:pPr>
      <w:r>
        <w:rPr>
          <w:sz w:val="24"/>
        </w:rPr>
        <w:t xml:space="preserve">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pPr>
        <w:pStyle w:val="0"/>
        <w:spacing w:before="240" w:lineRule="auto"/>
        <w:ind w:firstLine="540"/>
        <w:jc w:val="both"/>
      </w:pPr>
      <w:r>
        <w:rPr>
          <w:sz w:val="24"/>
        </w:rPr>
        <w:t xml:space="preserve">д) порядок проведения награждения победителей регионального этапа Конкурса;</w:t>
      </w:r>
    </w:p>
    <w:p>
      <w:pPr>
        <w:pStyle w:val="0"/>
        <w:spacing w:before="240" w:lineRule="auto"/>
        <w:ind w:firstLine="540"/>
        <w:jc w:val="both"/>
      </w:pPr>
      <w:r>
        <w:rPr>
          <w:sz w:val="24"/>
        </w:rPr>
        <w:t xml:space="preserve">е) иные информацию и документацию, рекомендованные для размещения дирекцией Конкурса.</w:t>
      </w:r>
    </w:p>
    <w:p>
      <w:pPr>
        <w:pStyle w:val="0"/>
        <w:spacing w:before="240" w:lineRule="auto"/>
        <w:ind w:firstLine="540"/>
        <w:jc w:val="both"/>
      </w:pPr>
      <w:r>
        <w:rPr>
          <w:sz w:val="24"/>
        </w:rPr>
        <w:t xml:space="preserve">3.4.2.13.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Конкурса, без его письменного согласия.</w:t>
      </w:r>
    </w:p>
    <w:bookmarkStart w:id="571" w:name="P571"/>
    <w:bookmarkEnd w:id="571"/>
    <w:p>
      <w:pPr>
        <w:pStyle w:val="0"/>
        <w:spacing w:before="240" w:lineRule="auto"/>
        <w:ind w:firstLine="540"/>
        <w:jc w:val="both"/>
      </w:pPr>
      <w:r>
        <w:rPr>
          <w:sz w:val="24"/>
        </w:rPr>
        <w:t xml:space="preserve">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"Мой бизнес" в сети "Интернет", а также направлению в адрес дирекции Конкурса.</w:t>
      </w:r>
    </w:p>
    <w:p>
      <w:pPr>
        <w:pStyle w:val="0"/>
        <w:spacing w:before="240" w:lineRule="auto"/>
        <w:ind w:firstLine="540"/>
        <w:jc w:val="both"/>
      </w:pPr>
      <w:r>
        <w:rPr>
          <w:sz w:val="24"/>
        </w:rPr>
        <w:t xml:space="preserve">3.4.2.15. Руководитель ЦИСС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документ, подтверждающий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3 лет или опыт работы в сфере поддержки МСП не менее 1 года.</w:t>
      </w:r>
    </w:p>
    <w:bookmarkStart w:id="576" w:name="P576"/>
    <w:bookmarkEnd w:id="576"/>
    <w:p>
      <w:pPr>
        <w:pStyle w:val="0"/>
        <w:spacing w:before="240" w:lineRule="auto"/>
        <w:ind w:firstLine="540"/>
        <w:jc w:val="both"/>
      </w:pPr>
      <w:r>
        <w:rPr>
          <w:sz w:val="24"/>
        </w:rPr>
        <w:t xml:space="preserve">3.4.2.16. ЦИСС на постоянной основе должен размещать и обеспечивать обновление (актуализацию) (не реже 2 раз в месяц) в специальном разделе ЦИСС на сайте центра "Мой бизнес" следующей информации:</w:t>
      </w:r>
    </w:p>
    <w:p>
      <w:pPr>
        <w:pStyle w:val="0"/>
        <w:spacing w:before="240" w:lineRule="auto"/>
        <w:ind w:firstLine="540"/>
        <w:jc w:val="both"/>
      </w:pPr>
      <w:r>
        <w:rPr>
          <w:sz w:val="24"/>
        </w:rPr>
        <w:t xml:space="preserve">а) сведений о деятельности ЦИСС и оказываемых им услугах, в том числе о стоимости платных услуг;</w:t>
      </w:r>
    </w:p>
    <w:p>
      <w:pPr>
        <w:pStyle w:val="0"/>
        <w:spacing w:before="240" w:lineRule="auto"/>
        <w:ind w:firstLine="540"/>
        <w:jc w:val="both"/>
      </w:pPr>
      <w:r>
        <w:rPr>
          <w:sz w:val="24"/>
        </w:rPr>
        <w:t xml:space="preserve">б) сведений о проведенных мероприятиях, о проектах, реализуемых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3.4.3.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в центре "Мой бизнес".</w:t>
      </w:r>
    </w:p>
    <w:p>
      <w:pPr>
        <w:pStyle w:val="0"/>
        <w:spacing w:before="240" w:lineRule="auto"/>
        <w:ind w:firstLine="540"/>
        <w:jc w:val="both"/>
      </w:pPr>
      <w:r>
        <w:rPr>
          <w:sz w:val="24"/>
        </w:rPr>
        <w:t xml:space="preserve">3.4.3.1. Средства субсидии направляются субъектом Российской Федерации на:</w:t>
      </w:r>
    </w:p>
    <w:p>
      <w:pPr>
        <w:pStyle w:val="0"/>
        <w:spacing w:before="240" w:lineRule="auto"/>
        <w:ind w:firstLine="540"/>
        <w:jc w:val="both"/>
      </w:pPr>
      <w:r>
        <w:rPr>
          <w:sz w:val="24"/>
        </w:rPr>
        <w:t xml:space="preserve">а) создание, оборудование и организацию работы окон обслуживания субъектов МСП, а также граждан, желающих вести бизнес, в центре "Мой бизнес";</w:t>
      </w:r>
    </w:p>
    <w:p>
      <w:pPr>
        <w:pStyle w:val="0"/>
        <w:spacing w:before="240" w:lineRule="auto"/>
        <w:ind w:firstLine="540"/>
        <w:jc w:val="both"/>
      </w:pPr>
      <w:r>
        <w:rPr>
          <w:sz w:val="24"/>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в) настройку сайта (сайтов) центра "Мой бизнес" с разделом многофункциональных центров для бизнеса в сети "Интернет"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г) методическое (методологическое), информационно-технологическое обеспечение организации предоставления услуг субъектам МСП и гражданам, желающим вести бизнес, по принципу "одного окна";</w:t>
      </w:r>
    </w:p>
    <w:p>
      <w:pPr>
        <w:pStyle w:val="0"/>
        <w:spacing w:before="240" w:lineRule="auto"/>
        <w:ind w:firstLine="540"/>
        <w:jc w:val="both"/>
      </w:pPr>
      <w:r>
        <w:rPr>
          <w:sz w:val="24"/>
        </w:rPr>
        <w:t xml:space="preserve">д) информирование субъектов МСП и граждан, желающих вести бизнес,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p>
      <w:pPr>
        <w:pStyle w:val="0"/>
        <w:spacing w:before="240" w:lineRule="auto"/>
        <w:ind w:firstLine="540"/>
        <w:jc w:val="both"/>
      </w:pPr>
      <w:r>
        <w:rPr>
          <w:sz w:val="24"/>
        </w:rPr>
        <w:t xml:space="preserve">е) организацию обучения специалистов, осуществляющих взаимодействие с заявителями.</w:t>
      </w:r>
    </w:p>
    <w:p>
      <w:pPr>
        <w:pStyle w:val="0"/>
        <w:spacing w:before="240" w:lineRule="auto"/>
        <w:ind w:firstLine="540"/>
        <w:jc w:val="both"/>
      </w:pPr>
      <w:r>
        <w:rPr>
          <w:sz w:val="24"/>
        </w:rPr>
        <w:t xml:space="preserve">3.4.3.2. Требованиями к многофункциональным центрам для бизнеса, создаваемым и (или) действующим в центре "Мой бизнес", являются:</w:t>
      </w:r>
    </w:p>
    <w:p>
      <w:pPr>
        <w:pStyle w:val="0"/>
        <w:spacing w:before="240" w:lineRule="auto"/>
        <w:ind w:firstLine="540"/>
        <w:jc w:val="both"/>
      </w:pPr>
      <w:r>
        <w:rPr>
          <w:sz w:val="24"/>
        </w:rPr>
        <w:t xml:space="preserve">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б) наличие направлений расходования средств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наличие утвержденного перечня услуг и мер поддержки для субъектов МСП, предоставление которых организуется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е)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многофункциональный центр для бизнеса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ж) наличие отчета о деятельности многофункционального центра для бизнеса, действующего в центре "Мой бизнес", за все предыдущие годы со дня создания (для многофункциональных центров для бизнеса, созданных до 1 января года предоставления субсидии);</w:t>
      </w:r>
    </w:p>
    <w:p>
      <w:pPr>
        <w:pStyle w:val="0"/>
        <w:spacing w:before="240" w:lineRule="auto"/>
        <w:ind w:firstLine="540"/>
        <w:jc w:val="both"/>
      </w:pPr>
      <w:r>
        <w:rPr>
          <w:sz w:val="24"/>
        </w:rPr>
        <w:t xml:space="preserve">з) включение в перечень услуг, предоставляемых в окнах многофункционального центра для бизнеса, создаваемого и (или) действующего в центре "Мой бизнес", услуг и мер поддержки субъектам МСП и гражданам, желающим вести бизнес,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МСП;</w:t>
      </w:r>
    </w:p>
    <w:p>
      <w:pPr>
        <w:pStyle w:val="0"/>
        <w:spacing w:before="240" w:lineRule="auto"/>
        <w:ind w:firstLine="540"/>
        <w:jc w:val="both"/>
      </w:pPr>
      <w:r>
        <w:rPr>
          <w:sz w:val="24"/>
        </w:rPr>
        <w:t xml:space="preserve">и)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МСП с учетом соблюдения уровня комфортности в соответствии с </w:t>
      </w:r>
      <w:hyperlink w:history="0" r:id="rId63"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w:t>
      </w:r>
    </w:p>
    <w:p>
      <w:pPr>
        <w:pStyle w:val="0"/>
        <w:spacing w:before="240" w:lineRule="auto"/>
        <w:ind w:firstLine="540"/>
        <w:jc w:val="both"/>
      </w:pPr>
      <w:r>
        <w:rPr>
          <w:sz w:val="24"/>
        </w:rPr>
        <w:t xml:space="preserve">к) регистрация многофункционального центра для бизнеса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л) обеспечение многофункциональным центром для бизнеса внесения и актуализации общих сведений о многофункциональном центре для бизнеса на ЦП МСП;</w:t>
      </w:r>
    </w:p>
    <w:p>
      <w:pPr>
        <w:pStyle w:val="0"/>
        <w:spacing w:before="240" w:lineRule="auto"/>
        <w:ind w:firstLine="540"/>
        <w:jc w:val="both"/>
      </w:pPr>
      <w:r>
        <w:rPr>
          <w:sz w:val="24"/>
        </w:rPr>
        <w:t xml:space="preserve">м) обеспечение публикации на ЦП МСП сведений об услугах (мерах поддержки), в том числе стандартизированных, оказываемых многофункциональным центром для бизнеса, на ЦП МСП;</w:t>
      </w:r>
    </w:p>
    <w:p>
      <w:pPr>
        <w:pStyle w:val="0"/>
        <w:spacing w:before="240" w:lineRule="auto"/>
        <w:ind w:firstLine="540"/>
        <w:jc w:val="both"/>
      </w:pPr>
      <w:r>
        <w:rPr>
          <w:sz w:val="24"/>
        </w:rPr>
        <w:t xml:space="preserve">н) обеспечение многофункциональным центром для бизнеса заполнения и актуализации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организаций, образующих блок инновационно-производственной инфраструктуры, которые могут быть созданы на базе одного юридического лица или нескольких юридических лиц, или структурных подразделений юридических лиц, которые относятся к инфраструктуре поддержки субъектов МСП и одним из учредителей которых является субъект Российской Федерации.</w:t>
      </w:r>
    </w:p>
    <w:p>
      <w:pPr>
        <w:pStyle w:val="0"/>
        <w:spacing w:before="240" w:lineRule="auto"/>
        <w:ind w:firstLine="540"/>
        <w:jc w:val="both"/>
      </w:pPr>
      <w:r>
        <w:rPr>
          <w:sz w:val="24"/>
        </w:rPr>
        <w:t xml:space="preserve">3.5.1. В блок инновационно-производственной инфраструктуры может входить один или несколько следующих центров:</w:t>
      </w:r>
    </w:p>
    <w:p>
      <w:pPr>
        <w:pStyle w:val="0"/>
        <w:spacing w:before="240" w:lineRule="auto"/>
        <w:ind w:firstLine="540"/>
        <w:jc w:val="both"/>
      </w:pPr>
      <w:r>
        <w:rPr>
          <w:sz w:val="24"/>
        </w:rPr>
        <w:t xml:space="preserve">а) центр народно-художественных промыслов, ремесленной деятельности, сельского и экологического туризма (далее - центр НХП);</w:t>
      </w:r>
    </w:p>
    <w:p>
      <w:pPr>
        <w:pStyle w:val="0"/>
        <w:spacing w:before="240" w:lineRule="auto"/>
        <w:ind w:firstLine="540"/>
        <w:jc w:val="both"/>
      </w:pPr>
      <w:r>
        <w:rPr>
          <w:sz w:val="24"/>
        </w:rPr>
        <w:t xml:space="preserve">б) инжиниринговый центр, осуществляющий деятельность в области промышленного и сельскохозяйственного производства, а также разработки и внедрения инновационной продукции для повышения технологической готовности субъектов МСП за счет обеспечения решения проектных, инженерных, технологических и организационно-внедренческих задач, возникающих у субъектов МСП (далее - РЦИ);</w:t>
      </w:r>
    </w:p>
    <w:p>
      <w:pPr>
        <w:pStyle w:val="0"/>
        <w:spacing w:before="240" w:lineRule="auto"/>
        <w:ind w:firstLine="540"/>
        <w:jc w:val="both"/>
      </w:pPr>
      <w:r>
        <w:rPr>
          <w:sz w:val="24"/>
        </w:rPr>
        <w:t xml:space="preserve">в) центр прототипирования, оказывающий субъектам МСП услуги по созданию макетов, прототипов, опытных образцов и иной мелкосерийной продукции на этапах компьютерного проектирования до изготовления продукции (далее - центр прототипирования);</w:t>
      </w:r>
    </w:p>
    <w:p>
      <w:pPr>
        <w:pStyle w:val="0"/>
        <w:spacing w:before="240" w:lineRule="auto"/>
        <w:ind w:firstLine="540"/>
        <w:jc w:val="both"/>
      </w:pPr>
      <w:r>
        <w:rPr>
          <w:sz w:val="24"/>
        </w:rPr>
        <w:t xml:space="preserve">г) центр сертификации, стандартизации и испытаний (коллективного пользования)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МСП в сфере промышленного и сельскохозяйственного производства (далее - центр сертификации);</w:t>
      </w:r>
    </w:p>
    <w:p>
      <w:pPr>
        <w:pStyle w:val="0"/>
        <w:spacing w:before="240" w:lineRule="auto"/>
        <w:ind w:firstLine="540"/>
        <w:jc w:val="both"/>
      </w:pPr>
      <w:r>
        <w:rPr>
          <w:sz w:val="24"/>
        </w:rPr>
        <w:t xml:space="preserve">д) центр кластерного развития для выявления кластерных инициатив, содействия координации проектов субъектов МСП,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pPr>
        <w:pStyle w:val="0"/>
        <w:spacing w:before="240" w:lineRule="auto"/>
        <w:ind w:firstLine="540"/>
        <w:jc w:val="both"/>
      </w:pPr>
      <w:r>
        <w:rPr>
          <w:sz w:val="24"/>
        </w:rPr>
        <w:t xml:space="preserve">3.5.2.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64"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2014 г. N 134.</w:t>
      </w:r>
    </w:p>
    <w:p>
      <w:pPr>
        <w:pStyle w:val="0"/>
        <w:spacing w:before="240" w:lineRule="auto"/>
        <w:ind w:firstLine="540"/>
        <w:jc w:val="both"/>
      </w:pPr>
      <w:r>
        <w:rPr>
          <w:sz w:val="24"/>
        </w:rPr>
        <w:t xml:space="preserve">3.5.3. Требованиями к предоставлению субсидии на создание и (или) развитие центров НХП являются:</w:t>
      </w:r>
    </w:p>
    <w:p>
      <w:pPr>
        <w:pStyle w:val="0"/>
        <w:spacing w:before="240" w:lineRule="auto"/>
        <w:ind w:firstLine="540"/>
        <w:jc w:val="both"/>
      </w:pPr>
      <w:r>
        <w:rPr>
          <w:sz w:val="24"/>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НХП в соответствии с требованиями, установленными </w:t>
      </w:r>
      <w:hyperlink w:history="0" w:anchor="P618" w:tooltip="3.5.3.1. Центр НХП должен соответствовать следующим требованиям:">
        <w:r>
          <w:rPr>
            <w:sz w:val="24"/>
            <w:color w:val="0000ff"/>
          </w:rPr>
          <w:t xml:space="preserve">подпунктами 3.5.3.1</w:t>
        </w:r>
      </w:hyperlink>
      <w:r>
        <w:rPr>
          <w:sz w:val="24"/>
        </w:rPr>
        <w:t xml:space="preserve"> - </w:t>
      </w:r>
      <w:hyperlink w:history="0" w:anchor="P662" w:tooltip="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если они состоят в одной группе лиц.">
        <w:r>
          <w:rPr>
            <w:sz w:val="24"/>
            <w:color w:val="0000ff"/>
          </w:rPr>
          <w:t xml:space="preserve">3.5.3.5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центра НХП на среднесрочный (не менее 3 лет) плановый период и план деятельности центра НХП на очередной год;</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НХП в течение не менее 10 лет со дня его создания за счет субсидии.</w:t>
      </w:r>
    </w:p>
    <w:bookmarkStart w:id="618" w:name="P618"/>
    <w:bookmarkEnd w:id="618"/>
    <w:p>
      <w:pPr>
        <w:pStyle w:val="0"/>
        <w:spacing w:before="240" w:lineRule="auto"/>
        <w:ind w:firstLine="540"/>
        <w:jc w:val="both"/>
      </w:pPr>
      <w:r>
        <w:rPr>
          <w:sz w:val="24"/>
        </w:rPr>
        <w:t xml:space="preserve">3.5.3.1. Центр НХП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развития центра НХП на среднесрочный (не менее 3 лет) плановый период и (или) бизнес-план развития центра НХП и план деятельности центра НХП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специального раздела центра НХП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НХП;</w:t>
      </w:r>
    </w:p>
    <w:p>
      <w:pPr>
        <w:pStyle w:val="0"/>
        <w:spacing w:before="240" w:lineRule="auto"/>
        <w:ind w:firstLine="540"/>
        <w:jc w:val="both"/>
      </w:pPr>
      <w:r>
        <w:rPr>
          <w:sz w:val="24"/>
        </w:rPr>
        <w:t xml:space="preserve">формирование заявления (заявки) о предоставлении услуги центра НХП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центра НХП в электронном виде с использованием ЦП МСП;</w:t>
      </w:r>
    </w:p>
    <w:p>
      <w:pPr>
        <w:pStyle w:val="0"/>
        <w:spacing w:before="240" w:lineRule="auto"/>
        <w:ind w:firstLine="540"/>
        <w:jc w:val="both"/>
      </w:pPr>
      <w:r>
        <w:rPr>
          <w:sz w:val="24"/>
        </w:rPr>
        <w:t xml:space="preserve">ж) обеспечивать наличие не менее 1 рабочего места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и) обеспечивать внесение и актуализацию общих сведений о центре НХП на ЦП МСП;</w:t>
      </w:r>
    </w:p>
    <w:p>
      <w:pPr>
        <w:pStyle w:val="0"/>
        <w:spacing w:before="240" w:lineRule="auto"/>
        <w:ind w:firstLine="540"/>
        <w:jc w:val="both"/>
      </w:pPr>
      <w:r>
        <w:rPr>
          <w:sz w:val="24"/>
        </w:rPr>
        <w:t xml:space="preserve">к) обеспечивать публикацию на ЦП МСП сведений об услугах и мерах поддержки, оказываемых центром НХП, на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заявлений (заявок) о предоставлении услуг центра НХП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центром НХП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НХП в многофункциональных центрах для бизнеса;</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НХП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3.5.3.2. Центр НХП в рамках деятельности должен обеспечивать:</w:t>
      </w:r>
    </w:p>
    <w:p>
      <w:pPr>
        <w:pStyle w:val="0"/>
        <w:spacing w:before="240" w:lineRule="auto"/>
        <w:ind w:firstLine="540"/>
        <w:jc w:val="both"/>
      </w:pPr>
      <w:r>
        <w:rPr>
          <w:sz w:val="24"/>
        </w:rPr>
        <w:t xml:space="preserve">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предоставление гражданам, желающим вести бизнес, субъектам МСП услуг, указанных в </w:t>
      </w:r>
      <w:hyperlink w:history="0" w:anchor="P647" w:tooltip="3.5.3.3. Центр НХП должен обеспечивать предоставление гражданам, желающим вести бизнес, субъектам МСП следующих услуг:">
        <w:r>
          <w:rPr>
            <w:sz w:val="24"/>
            <w:color w:val="0000ff"/>
          </w:rPr>
          <w:t xml:space="preserve">подпункте 3.5.3.3 пункта 3</w:t>
        </w:r>
      </w:hyperlink>
      <w:r>
        <w:rPr>
          <w:sz w:val="24"/>
        </w:rPr>
        <w:t xml:space="preserve"> настоящих Требований;</w:t>
      </w:r>
    </w:p>
    <w:p>
      <w:pPr>
        <w:pStyle w:val="0"/>
        <w:spacing w:before="240" w:lineRule="auto"/>
        <w:ind w:firstLine="540"/>
        <w:jc w:val="both"/>
      </w:pPr>
      <w:r>
        <w:rPr>
          <w:sz w:val="24"/>
        </w:rPr>
        <w:t xml:space="preserve">в) предоставление субъектам МСП доступа к оборудованию центра НХП;</w:t>
      </w:r>
    </w:p>
    <w:p>
      <w:pPr>
        <w:pStyle w:val="0"/>
        <w:spacing w:before="240" w:lineRule="auto"/>
        <w:ind w:firstLine="540"/>
        <w:jc w:val="both"/>
      </w:pPr>
      <w:r>
        <w:rPr>
          <w:sz w:val="24"/>
        </w:rPr>
        <w:t xml:space="preserve">г) организацию проведения вебинаров, круглых столов, семинаров для граждан, желающих вести бизнес, субъектов МСП;</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НХП своих функций;</w:t>
      </w:r>
    </w:p>
    <w:p>
      <w:pPr>
        <w:pStyle w:val="0"/>
        <w:spacing w:before="240" w:lineRule="auto"/>
        <w:ind w:firstLine="540"/>
        <w:jc w:val="both"/>
      </w:pPr>
      <w:r>
        <w:rPr>
          <w:sz w:val="24"/>
        </w:rPr>
        <w:t xml:space="preserve">е) функционирование специального раздела центра НХП на сайте центра "Мой бизнес", ведение учетных записей (аккаунтов) в сети "Интернет", направленных на информирование субъектов МСП об оказываемых центром НХП услугах;</w:t>
      </w:r>
    </w:p>
    <w:p>
      <w:pPr>
        <w:pStyle w:val="0"/>
        <w:spacing w:before="240" w:lineRule="auto"/>
        <w:ind w:firstLine="540"/>
        <w:jc w:val="both"/>
      </w:pPr>
      <w:r>
        <w:rPr>
          <w:sz w:val="24"/>
        </w:rPr>
        <w:t xml:space="preserve">ж) организацию обучения и повышения квалификации сотрудников центра НХП;</w:t>
      </w:r>
    </w:p>
    <w:p>
      <w:pPr>
        <w:pStyle w:val="0"/>
        <w:spacing w:before="240" w:lineRule="auto"/>
        <w:ind w:firstLine="540"/>
        <w:jc w:val="both"/>
      </w:pPr>
      <w:r>
        <w:rPr>
          <w:sz w:val="24"/>
        </w:rPr>
        <w:t xml:space="preserve">з)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НХП,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647" w:name="P647"/>
    <w:bookmarkEnd w:id="647"/>
    <w:p>
      <w:pPr>
        <w:pStyle w:val="0"/>
        <w:spacing w:before="240" w:lineRule="auto"/>
        <w:ind w:firstLine="540"/>
        <w:jc w:val="both"/>
      </w:pPr>
      <w:r>
        <w:rPr>
          <w:sz w:val="24"/>
        </w:rPr>
        <w:t xml:space="preserve">3.5.3.3. Центр НХП должен обеспечивать предоставление гражданам, желающим вести бизнес, субъектам МСП следующих услуг:</w:t>
      </w:r>
    </w:p>
    <w:p>
      <w:pPr>
        <w:pStyle w:val="0"/>
        <w:spacing w:before="240" w:lineRule="auto"/>
        <w:ind w:firstLine="540"/>
        <w:jc w:val="both"/>
      </w:pPr>
      <w:r>
        <w:rPr>
          <w:sz w:val="24"/>
        </w:rPr>
        <w:t xml:space="preserve">а) услуга скоринга;</w:t>
      </w:r>
    </w:p>
    <w:p>
      <w:pPr>
        <w:pStyle w:val="0"/>
        <w:spacing w:before="240" w:lineRule="auto"/>
        <w:ind w:firstLine="540"/>
        <w:jc w:val="both"/>
      </w:pPr>
      <w:r>
        <w:rPr>
          <w:sz w:val="24"/>
        </w:rPr>
        <w:t xml:space="preserve">б) консультирование об услугах центра НХП;</w:t>
      </w:r>
    </w:p>
    <w:p>
      <w:pPr>
        <w:pStyle w:val="0"/>
        <w:spacing w:before="240" w:lineRule="auto"/>
        <w:ind w:firstLine="540"/>
        <w:jc w:val="both"/>
      </w:pPr>
      <w:r>
        <w:rPr>
          <w:sz w:val="24"/>
        </w:rPr>
        <w:t xml:space="preserve">в) оказание содействия при получении государственной поддержки субъектам МСП;</w:t>
      </w:r>
    </w:p>
    <w:p>
      <w:pPr>
        <w:pStyle w:val="0"/>
        <w:spacing w:before="240" w:lineRule="auto"/>
        <w:ind w:firstLine="540"/>
        <w:jc w:val="both"/>
      </w:pPr>
      <w:r>
        <w:rPr>
          <w:sz w:val="24"/>
        </w:rPr>
        <w:t xml:space="preserve">г) оказание содействия в выводе на рынок новых продуктов (работ, услуг) субъектов МСП;</w:t>
      </w:r>
    </w:p>
    <w:p>
      <w:pPr>
        <w:pStyle w:val="0"/>
        <w:spacing w:before="240" w:lineRule="auto"/>
        <w:ind w:firstLine="540"/>
        <w:jc w:val="both"/>
      </w:pPr>
      <w:r>
        <w:rPr>
          <w:sz w:val="24"/>
        </w:rPr>
        <w:t xml:space="preserve">д) обеспечение участия субъектов МСП в мероприятиях на крупных российских и международных выставочных площадках;</w:t>
      </w:r>
    </w:p>
    <w:p>
      <w:pPr>
        <w:pStyle w:val="0"/>
        <w:spacing w:before="240" w:lineRule="auto"/>
        <w:ind w:firstLine="540"/>
        <w:jc w:val="both"/>
      </w:pPr>
      <w:r>
        <w:rPr>
          <w:sz w:val="24"/>
        </w:rPr>
        <w:t xml:space="preserve">е) продвижение товаров (работ, услуг) субъектов МСП на конгрессных и выставочно-ярмарочных мероприятиях;</w:t>
      </w:r>
    </w:p>
    <w:p>
      <w:pPr>
        <w:pStyle w:val="0"/>
        <w:spacing w:before="240" w:lineRule="auto"/>
        <w:ind w:firstLine="540"/>
        <w:jc w:val="both"/>
      </w:pPr>
      <w:r>
        <w:rPr>
          <w:sz w:val="24"/>
        </w:rPr>
        <w:t xml:space="preserve">ж) организация проведения вебинаров, круглых столов, семинаров для граждан, желающих вести бизнес, субъектов МСП;</w:t>
      </w:r>
    </w:p>
    <w:p>
      <w:pPr>
        <w:pStyle w:val="0"/>
        <w:spacing w:before="240" w:lineRule="auto"/>
        <w:ind w:firstLine="540"/>
        <w:jc w:val="both"/>
      </w:pPr>
      <w:r>
        <w:rPr>
          <w:sz w:val="24"/>
        </w:rPr>
        <w:t xml:space="preserve">з) консультационные услуги, в том числе по вопросам правового обеспечения деятельности субъектов МСП;</w:t>
      </w:r>
    </w:p>
    <w:p>
      <w:pPr>
        <w:pStyle w:val="0"/>
        <w:spacing w:before="240" w:lineRule="auto"/>
        <w:ind w:firstLine="540"/>
        <w:jc w:val="both"/>
      </w:pPr>
      <w:r>
        <w:rPr>
          <w:sz w:val="24"/>
        </w:rPr>
        <w:t xml:space="preserve">и) 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p>
      <w:pPr>
        <w:pStyle w:val="0"/>
        <w:spacing w:before="240" w:lineRule="auto"/>
        <w:ind w:firstLine="540"/>
        <w:jc w:val="both"/>
      </w:pPr>
      <w:r>
        <w:rPr>
          <w:sz w:val="24"/>
        </w:rPr>
        <w:t xml:space="preserve">к) организация и проведение обучающих тренингов, семинаров с привлечением сторонних организаций с целью обучения сотрудников субъектов МСП;</w:t>
      </w:r>
    </w:p>
    <w:p>
      <w:pPr>
        <w:pStyle w:val="0"/>
        <w:spacing w:before="240" w:lineRule="auto"/>
        <w:ind w:firstLine="540"/>
        <w:jc w:val="both"/>
      </w:pPr>
      <w:r>
        <w:rPr>
          <w:sz w:val="24"/>
        </w:rPr>
        <w:t xml:space="preserve">л) содействие в размещении субъекта МСП на электронных торговых площадках, в том числе содействие в регистрации учетной записи (аккаунта) на электронных торговых площадках, в ежемесячном продвижении продукции субъекта МСП на электронной торговой площадке;</w:t>
      </w:r>
    </w:p>
    <w:p>
      <w:pPr>
        <w:pStyle w:val="0"/>
        <w:spacing w:before="240" w:lineRule="auto"/>
        <w:ind w:firstLine="540"/>
        <w:jc w:val="both"/>
      </w:pPr>
      <w:r>
        <w:rPr>
          <w:sz w:val="24"/>
        </w:rPr>
        <w:t xml:space="preserve">м) оказание консалтинговых услуг по специализации отдельных субъектов МСП;</w:t>
      </w:r>
    </w:p>
    <w:p>
      <w:pPr>
        <w:pStyle w:val="0"/>
        <w:spacing w:before="240" w:lineRule="auto"/>
        <w:ind w:firstLine="540"/>
        <w:jc w:val="both"/>
      </w:pPr>
      <w:r>
        <w:rPr>
          <w:sz w:val="24"/>
        </w:rPr>
        <w:t xml:space="preserve">н) иные услуги в целях содействия развитию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3.5.3.4. Услуги центра НХП, указанные в </w:t>
      </w:r>
      <w:hyperlink w:history="0" w:anchor="P647" w:tooltip="3.5.3.3. Центр НХП должен обеспечивать предоставление гражданам, желающим вести бизнес, субъектам МСП следующих услуг:">
        <w:r>
          <w:rPr>
            <w:sz w:val="24"/>
            <w:color w:val="0000ff"/>
          </w:rPr>
          <w:t xml:space="preserve">подпункте 3.5.3.3 пункта 3</w:t>
        </w:r>
      </w:hyperlink>
      <w:r>
        <w:rPr>
          <w:sz w:val="24"/>
        </w:rPr>
        <w:t xml:space="preserve">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bookmarkStart w:id="662" w:name="P662"/>
    <w:bookmarkEnd w:id="662"/>
    <w:p>
      <w:pPr>
        <w:pStyle w:val="0"/>
        <w:spacing w:before="240" w:lineRule="auto"/>
        <w:ind w:firstLine="540"/>
        <w:jc w:val="both"/>
      </w:pPr>
      <w:r>
        <w:rPr>
          <w:sz w:val="24"/>
        </w:rPr>
        <w:t xml:space="preserve">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3.5.4. Требованиями к предоставлению субсидии на создание и (или) развитие РЦИ являются:</w:t>
      </w:r>
    </w:p>
    <w:p>
      <w:pPr>
        <w:pStyle w:val="0"/>
        <w:spacing w:before="240" w:lineRule="auto"/>
        <w:ind w:firstLine="540"/>
        <w:jc w:val="both"/>
      </w:pPr>
      <w:r>
        <w:rPr>
          <w:sz w:val="24"/>
        </w:rPr>
        <w:t xml:space="preserve">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РЦИ в соответствии с требованиями, установленными </w:t>
      </w:r>
      <w:hyperlink w:history="0" w:anchor="P670" w:tooltip="3.5.4.1. РЦИ должен соответствовать следующим требованиям:">
        <w:r>
          <w:rPr>
            <w:sz w:val="24"/>
            <w:color w:val="0000ff"/>
          </w:rPr>
          <w:t xml:space="preserve">подпунктами 3.5.4.1</w:t>
        </w:r>
      </w:hyperlink>
      <w:r>
        <w:rPr>
          <w:sz w:val="24"/>
        </w:rPr>
        <w:t xml:space="preserve"> - </w:t>
      </w:r>
      <w:hyperlink w:history="0" w:anchor="P763" w:tooltip="3.5.4.14. В случае если РЦИ осуществляет деятельность, предусмотренную подпунктом &quot;у&quot; подпункта 3.5.4.3 пункта 3 настоящих Требований с использованием приобретенного за средства субсидии оборудования, к РЦИ также предъявляются следующие требования:">
        <w:r>
          <w:rPr>
            <w:sz w:val="24"/>
            <w:color w:val="0000ff"/>
          </w:rPr>
          <w:t xml:space="preserve">3.5.4.14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МСП;</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РЦИ в течение не менее 10 лет со дня его создания за счет средств субсидии.</w:t>
      </w:r>
    </w:p>
    <w:bookmarkStart w:id="670" w:name="P670"/>
    <w:bookmarkEnd w:id="670"/>
    <w:p>
      <w:pPr>
        <w:pStyle w:val="0"/>
        <w:spacing w:before="240" w:lineRule="auto"/>
        <w:ind w:firstLine="540"/>
        <w:jc w:val="both"/>
      </w:pPr>
      <w:r>
        <w:rPr>
          <w:sz w:val="24"/>
        </w:rPr>
        <w:t xml:space="preserve">3.5.4.1. РЦИ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 по вопросам проектного управления, предоставления услуг и инжиниринговой деятельности;</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pPr>
        <w:pStyle w:val="0"/>
        <w:spacing w:before="240" w:lineRule="auto"/>
        <w:ind w:firstLine="540"/>
        <w:jc w:val="both"/>
      </w:pPr>
      <w:r>
        <w:rPr>
          <w:sz w:val="24"/>
        </w:rPr>
        <w:t xml:space="preserve">г)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д) формировать и актуализировать ежегодно реестр инжиниринговых компаний и их компетенций;</w:t>
      </w:r>
    </w:p>
    <w:p>
      <w:pPr>
        <w:pStyle w:val="0"/>
        <w:spacing w:before="240" w:lineRule="auto"/>
        <w:ind w:firstLine="540"/>
        <w:jc w:val="both"/>
      </w:pPr>
      <w:r>
        <w:rPr>
          <w:sz w:val="24"/>
        </w:rPr>
        <w:t xml:space="preserve">е) осуществлять продвижение информации о деятельности РЦИ и предоставляемых услугах РЦИ, о реализуемых субъектами МСП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МСП, посредством размещения информации 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РЦИ в конгрессно-выставочных мероприятиях;</w:t>
      </w:r>
    </w:p>
    <w:p>
      <w:pPr>
        <w:pStyle w:val="0"/>
        <w:spacing w:before="240" w:lineRule="auto"/>
        <w:ind w:firstLine="540"/>
        <w:jc w:val="both"/>
      </w:pPr>
      <w:r>
        <w:rPr>
          <w:sz w:val="24"/>
        </w:rPr>
        <w:t xml:space="preserve">ж) обеспечивать наличие не менее 1 рабочего места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pPr>
        <w:pStyle w:val="0"/>
        <w:spacing w:before="240" w:lineRule="auto"/>
        <w:ind w:firstLine="540"/>
        <w:jc w:val="both"/>
      </w:pPr>
      <w:r>
        <w:rPr>
          <w:sz w:val="24"/>
        </w:rPr>
        <w:t xml:space="preserve">з) обеспечивать наличие специального раздела РЦИ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формирование заявления (заявки) о предоставлении услуги РЦИ в форме электронного документа;</w:t>
      </w:r>
    </w:p>
    <w:p>
      <w:pPr>
        <w:pStyle w:val="0"/>
        <w:spacing w:before="240" w:lineRule="auto"/>
        <w:ind w:firstLine="540"/>
        <w:jc w:val="both"/>
      </w:pPr>
      <w:r>
        <w:rPr>
          <w:sz w:val="24"/>
        </w:rPr>
        <w:t xml:space="preserve">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РЦИ инновационно-производственным субъектам МСП;</w:t>
      </w:r>
    </w:p>
    <w:p>
      <w:pPr>
        <w:pStyle w:val="0"/>
        <w:spacing w:before="240" w:lineRule="auto"/>
        <w:ind w:firstLine="540"/>
        <w:jc w:val="both"/>
      </w:pPr>
      <w:r>
        <w:rPr>
          <w:sz w:val="24"/>
        </w:rPr>
        <w:t xml:space="preserve">размещение информации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РЦИ в электронном виде с использованием ЦП МСП;</w:t>
      </w:r>
    </w:p>
    <w:p>
      <w:pPr>
        <w:pStyle w:val="0"/>
        <w:spacing w:before="240" w:lineRule="auto"/>
        <w:ind w:firstLine="540"/>
        <w:jc w:val="both"/>
      </w:pPr>
      <w:r>
        <w:rPr>
          <w:sz w:val="24"/>
        </w:rPr>
        <w:t xml:space="preserve">и)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к) обеспечивать внесение и актуализацию сведений о РЦИ на ЦП МСП;</w:t>
      </w:r>
    </w:p>
    <w:p>
      <w:pPr>
        <w:pStyle w:val="0"/>
        <w:spacing w:before="240" w:lineRule="auto"/>
        <w:ind w:firstLine="540"/>
        <w:jc w:val="both"/>
      </w:pPr>
      <w:r>
        <w:rPr>
          <w:sz w:val="24"/>
        </w:rPr>
        <w:t xml:space="preserve">л) обеспечивать публикацию на ЦП МСП сведений об услугах (мерах поддержки), в том числе стандартизированных, оказываемых РЦИ, на ЦП МСП;</w:t>
      </w:r>
    </w:p>
    <w:p>
      <w:pPr>
        <w:pStyle w:val="0"/>
        <w:spacing w:before="240" w:lineRule="auto"/>
        <w:ind w:firstLine="540"/>
        <w:jc w:val="both"/>
      </w:pPr>
      <w:r>
        <w:rPr>
          <w:sz w:val="24"/>
        </w:rPr>
        <w:t xml:space="preserve">м) обеспечивать оказание услуг и мер поддержки РЦИ, предоставление которых осуществляется в электронном виде, с использованием ЦП МСП;</w:t>
      </w:r>
    </w:p>
    <w:p>
      <w:pPr>
        <w:pStyle w:val="0"/>
        <w:spacing w:before="240" w:lineRule="auto"/>
        <w:ind w:firstLine="540"/>
        <w:jc w:val="both"/>
      </w:pPr>
      <w:r>
        <w:rPr>
          <w:sz w:val="24"/>
        </w:rPr>
        <w:t xml:space="preserve">н) обеспечивать внесение и актуализацию сведений об оказанных РЦИ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о)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РЦИ в многофункциональных центрах для бизнеса;</w:t>
      </w:r>
    </w:p>
    <w:p>
      <w:pPr>
        <w:pStyle w:val="0"/>
        <w:spacing w:before="240" w:lineRule="auto"/>
        <w:ind w:firstLine="540"/>
        <w:jc w:val="both"/>
      </w:pPr>
      <w:r>
        <w:rPr>
          <w:sz w:val="24"/>
        </w:rPr>
        <w:t xml:space="preserve">п)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РЦИ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РЦИ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с) обеспечивать наличие системы мониторинга рабочего времени и простоя оборудования РЦИ;</w:t>
      </w:r>
    </w:p>
    <w:p>
      <w:pPr>
        <w:pStyle w:val="0"/>
        <w:spacing w:before="240" w:lineRule="auto"/>
        <w:ind w:firstLine="540"/>
        <w:jc w:val="both"/>
      </w:pPr>
      <w:r>
        <w:rPr>
          <w:sz w:val="24"/>
        </w:rPr>
        <w:t xml:space="preserve">т) разрабатывать концепцию и (или) бизнес-план развития РЦИ на среднесрочный плановый период (не менее 3 лет) и план деятельности РЦИ на очередной год.</w:t>
      </w:r>
    </w:p>
    <w:p>
      <w:pPr>
        <w:pStyle w:val="0"/>
        <w:spacing w:before="240" w:lineRule="auto"/>
        <w:ind w:firstLine="540"/>
        <w:jc w:val="both"/>
      </w:pPr>
      <w:r>
        <w:rPr>
          <w:sz w:val="24"/>
        </w:rPr>
        <w:t xml:space="preserve">3.5.4.2. РЦИ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консультационных услуг по разработке и реализации проектов модернизации, технического перевооружения и (или) создания новых производств;</w:t>
      </w:r>
    </w:p>
    <w:p>
      <w:pPr>
        <w:pStyle w:val="0"/>
        <w:spacing w:before="240" w:lineRule="auto"/>
        <w:ind w:firstLine="540"/>
        <w:jc w:val="both"/>
      </w:pPr>
      <w:r>
        <w:rPr>
          <w:sz w:val="24"/>
        </w:rPr>
        <w:t xml:space="preserve">б) предоставление инженерно-консультационных, проектно-конструкторских и расчетно-аналитических услуг, разработку технических заданий и конструкторской документации на продукт;</w:t>
      </w:r>
    </w:p>
    <w:p>
      <w:pPr>
        <w:pStyle w:val="0"/>
        <w:spacing w:before="240" w:lineRule="auto"/>
        <w:ind w:firstLine="540"/>
        <w:jc w:val="both"/>
      </w:pPr>
      <w:r>
        <w:rPr>
          <w:sz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pPr>
        <w:pStyle w:val="0"/>
        <w:spacing w:before="240" w:lineRule="auto"/>
        <w:ind w:firstLine="540"/>
        <w:jc w:val="both"/>
      </w:pPr>
      <w:r>
        <w:rPr>
          <w:sz w:val="24"/>
        </w:rPr>
        <w:t xml:space="preserve">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pPr>
        <w:pStyle w:val="0"/>
        <w:spacing w:before="240" w:lineRule="auto"/>
        <w:ind w:firstLine="540"/>
        <w:jc w:val="both"/>
      </w:pPr>
      <w:r>
        <w:rPr>
          <w:sz w:val="24"/>
        </w:rPr>
        <w:t xml:space="preserve">д) проведение аналитических исследований в области определения потребностей и потенциальных возможностей субъектов МСП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pPr>
        <w:pStyle w:val="0"/>
        <w:spacing w:before="240" w:lineRule="auto"/>
        <w:ind w:firstLine="540"/>
        <w:jc w:val="both"/>
      </w:pPr>
      <w:r>
        <w:rPr>
          <w:sz w:val="24"/>
        </w:rPr>
        <w:t xml:space="preserve">е) выявление производственных предприятий из числа субъектов МСП,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pPr>
        <w:pStyle w:val="0"/>
        <w:spacing w:before="240" w:lineRule="auto"/>
        <w:ind w:firstLine="540"/>
        <w:jc w:val="both"/>
      </w:pPr>
      <w:r>
        <w:rPr>
          <w:sz w:val="24"/>
        </w:rPr>
        <w:t xml:space="preserve">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рабочих дней со дня обновления единого реестра субъектов МСП) реестра инжиниринговых компаний;</w:t>
      </w:r>
    </w:p>
    <w:p>
      <w:pPr>
        <w:pStyle w:val="0"/>
        <w:spacing w:before="240" w:lineRule="auto"/>
        <w:ind w:firstLine="540"/>
        <w:jc w:val="both"/>
      </w:pPr>
      <w:r>
        <w:rPr>
          <w:sz w:val="24"/>
        </w:rPr>
        <w:t xml:space="preserve">з) привлечение инжиниринговых компаний - субъектов МСП к реализации проектов модернизации, цифровизации, технического перевооружения и (или) создания новых производств (продуктов);</w:t>
      </w:r>
    </w:p>
    <w:p>
      <w:pPr>
        <w:pStyle w:val="0"/>
        <w:spacing w:before="240" w:lineRule="auto"/>
        <w:ind w:firstLine="540"/>
        <w:jc w:val="both"/>
      </w:pPr>
      <w:r>
        <w:rPr>
          <w:sz w:val="24"/>
        </w:rPr>
        <w:t xml:space="preserve">и) продвижение инжиниринговых компаний, относящихся к категории МСП, и их продукции (услуг) на российские и международные рынки;</w:t>
      </w:r>
    </w:p>
    <w:p>
      <w:pPr>
        <w:pStyle w:val="0"/>
        <w:spacing w:before="240" w:lineRule="auto"/>
        <w:ind w:firstLine="540"/>
        <w:jc w:val="both"/>
      </w:pPr>
      <w:r>
        <w:rPr>
          <w:sz w:val="24"/>
        </w:rPr>
        <w:t xml:space="preserve">к) привлечение инжиниринговых компаний, относящихся к категории МСП,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pPr>
        <w:pStyle w:val="0"/>
        <w:spacing w:before="240" w:lineRule="auto"/>
        <w:ind w:firstLine="540"/>
        <w:jc w:val="both"/>
      </w:pPr>
      <w:r>
        <w:rPr>
          <w:sz w:val="24"/>
        </w:rPr>
        <w:t xml:space="preserve">л) оказание содействия в подготовке, переподготовке и повышении квалификации кадров для субъектов МСП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pPr>
        <w:pStyle w:val="0"/>
        <w:spacing w:before="240" w:lineRule="auto"/>
        <w:ind w:firstLine="540"/>
        <w:jc w:val="both"/>
      </w:pPr>
      <w:r>
        <w:rPr>
          <w:sz w:val="24"/>
        </w:rPr>
        <w:t xml:space="preserve">м) осуществление подготовки для субъектов МСП стандартов и методических рекомендаций по применению технологий управления проектами в различных областях деятельности;</w:t>
      </w:r>
    </w:p>
    <w:p>
      <w:pPr>
        <w:pStyle w:val="0"/>
        <w:spacing w:before="240" w:lineRule="auto"/>
        <w:ind w:firstLine="540"/>
        <w:jc w:val="both"/>
      </w:pPr>
      <w:r>
        <w:rPr>
          <w:sz w:val="24"/>
        </w:rPr>
        <w:t xml:space="preserve">н) организацию обучения, стажировок и повышения квалификации руководителей и сотрудников РЦИ;</w:t>
      </w:r>
    </w:p>
    <w:p>
      <w:pPr>
        <w:pStyle w:val="0"/>
        <w:spacing w:before="240" w:lineRule="auto"/>
        <w:ind w:firstLine="540"/>
        <w:jc w:val="both"/>
      </w:pPr>
      <w:r>
        <w:rPr>
          <w:sz w:val="24"/>
        </w:rPr>
        <w:t xml:space="preserve">о) содействие в правовой охране и защите результатов интеллектуальной деятельности и приравненных к ним средств индивидуализации юридических лиц, товаров, работ, услуг и предприятий;</w:t>
      </w:r>
    </w:p>
    <w:p>
      <w:pPr>
        <w:pStyle w:val="0"/>
        <w:spacing w:before="240" w:lineRule="auto"/>
        <w:ind w:firstLine="540"/>
        <w:jc w:val="both"/>
      </w:pPr>
      <w:r>
        <w:rPr>
          <w:sz w:val="24"/>
        </w:rPr>
        <w:t xml:space="preserve">п) продвижение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р) направление в единый орган управления организациями, образующими инфраструктуру поддержки субъектов МСП, ежеквартально, в срок не позднее 10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РЦИ,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713" w:name="P713"/>
    <w:bookmarkEnd w:id="713"/>
    <w:p>
      <w:pPr>
        <w:pStyle w:val="0"/>
        <w:spacing w:before="240" w:lineRule="auto"/>
        <w:ind w:firstLine="540"/>
        <w:jc w:val="both"/>
      </w:pPr>
      <w:r>
        <w:rPr>
          <w:sz w:val="24"/>
        </w:rPr>
        <w:t xml:space="preserve">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w:t>
      </w:r>
    </w:p>
    <w:bookmarkStart w:id="714" w:name="P714"/>
    <w:bookmarkEnd w:id="714"/>
    <w:p>
      <w:pPr>
        <w:pStyle w:val="0"/>
        <w:spacing w:before="240" w:lineRule="auto"/>
        <w:ind w:firstLine="540"/>
        <w:jc w:val="both"/>
      </w:pPr>
      <w:r>
        <w:rPr>
          <w:sz w:val="24"/>
        </w:rPr>
        <w:t xml:space="preserve">а) услуга скоринга;</w:t>
      </w:r>
    </w:p>
    <w:bookmarkStart w:id="715" w:name="P715"/>
    <w:bookmarkEnd w:id="715"/>
    <w:p>
      <w:pPr>
        <w:pStyle w:val="0"/>
        <w:spacing w:before="240" w:lineRule="auto"/>
        <w:ind w:firstLine="540"/>
        <w:jc w:val="both"/>
      </w:pPr>
      <w:r>
        <w:rPr>
          <w:sz w:val="24"/>
        </w:rPr>
        <w:t xml:space="preserve">б) консультирование об услугах РЦИ в том числе в формате семинара, вебинара, круглого стола;</w:t>
      </w:r>
    </w:p>
    <w:p>
      <w:pPr>
        <w:pStyle w:val="0"/>
        <w:spacing w:before="240" w:lineRule="auto"/>
        <w:ind w:firstLine="540"/>
        <w:jc w:val="both"/>
      </w:pPr>
      <w:r>
        <w:rPr>
          <w:sz w:val="24"/>
        </w:rPr>
        <w:t xml:space="preserve">в) определение индекса технологической готовности;</w:t>
      </w:r>
    </w:p>
    <w:p>
      <w:pPr>
        <w:pStyle w:val="0"/>
        <w:spacing w:before="240" w:lineRule="auto"/>
        <w:ind w:firstLine="540"/>
        <w:jc w:val="both"/>
      </w:pPr>
      <w:r>
        <w:rPr>
          <w:sz w:val="24"/>
        </w:rPr>
        <w:t xml:space="preserve">г)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pPr>
        <w:pStyle w:val="0"/>
        <w:spacing w:before="240" w:lineRule="auto"/>
        <w:ind w:firstLine="540"/>
        <w:jc w:val="both"/>
      </w:pPr>
      <w:r>
        <w:rPr>
          <w:sz w:val="24"/>
        </w:rPr>
        <w:t xml:space="preserve">д) проведение финансового или управленческого аудита;</w:t>
      </w:r>
    </w:p>
    <w:p>
      <w:pPr>
        <w:pStyle w:val="0"/>
        <w:spacing w:before="240" w:lineRule="auto"/>
        <w:ind w:firstLine="540"/>
        <w:jc w:val="both"/>
      </w:pPr>
      <w:r>
        <w:rPr>
          <w:sz w:val="24"/>
        </w:rPr>
        <w:t xml:space="preserve">е) консультирование по вопросам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ж)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з) консультирование и оказание содействия в привлечении услуг по внедрению цифровизации производственных процессов на предприятиях;</w:t>
      </w:r>
    </w:p>
    <w:p>
      <w:pPr>
        <w:pStyle w:val="0"/>
        <w:spacing w:before="240" w:lineRule="auto"/>
        <w:ind w:firstLine="540"/>
        <w:jc w:val="both"/>
      </w:pPr>
      <w:r>
        <w:rPr>
          <w:sz w:val="24"/>
        </w:rPr>
        <w:t xml:space="preserve">и)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r>
        <w:rPr>
          <w:sz w:val="24"/>
        </w:rPr>
        <w:t xml:space="preserve">к)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r>
        <w:rPr>
          <w:sz w:val="24"/>
        </w:rPr>
        <w:t xml:space="preserve">л)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м)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н)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r>
        <w:rPr>
          <w:sz w:val="24"/>
        </w:rPr>
        <w:t xml:space="preserve">о) разработка бизнес-планов, технических заданий, технико-экономических обоснований;</w:t>
      </w:r>
    </w:p>
    <w:p>
      <w:pPr>
        <w:pStyle w:val="0"/>
        <w:spacing w:before="240" w:lineRule="auto"/>
        <w:ind w:firstLine="540"/>
        <w:jc w:val="both"/>
      </w:pPr>
      <w:r>
        <w:rPr>
          <w:sz w:val="24"/>
        </w:rPr>
        <w:t xml:space="preserve">п)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65"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w:t>
      </w:r>
    </w:p>
    <w:p>
      <w:pPr>
        <w:pStyle w:val="0"/>
        <w:spacing w:before="240" w:lineRule="auto"/>
        <w:ind w:firstLine="540"/>
        <w:jc w:val="both"/>
      </w:pPr>
      <w:r>
        <w:rPr>
          <w:sz w:val="24"/>
        </w:rPr>
        <w:t xml:space="preserve">р)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pPr>
        <w:pStyle w:val="0"/>
        <w:spacing w:before="240" w:lineRule="auto"/>
        <w:ind w:firstLine="540"/>
        <w:jc w:val="both"/>
      </w:pPr>
      <w:r>
        <w:rPr>
          <w:sz w:val="24"/>
        </w:rPr>
        <w:t xml:space="preserve">с)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 и товаров предприятий в целях выхода на внутренние и зарубежные рынки, рынки крупных заказчиков;</w:t>
      </w:r>
    </w:p>
    <w:p>
      <w:pPr>
        <w:pStyle w:val="0"/>
        <w:spacing w:before="240" w:lineRule="auto"/>
        <w:ind w:firstLine="540"/>
        <w:jc w:val="both"/>
      </w:pPr>
      <w:r>
        <w:rPr>
          <w:sz w:val="24"/>
        </w:rPr>
        <w:t xml:space="preserve">т) оценка потенциала импортозамещения;</w:t>
      </w:r>
    </w:p>
    <w:bookmarkStart w:id="732" w:name="P732"/>
    <w:bookmarkEnd w:id="732"/>
    <w:p>
      <w:pPr>
        <w:pStyle w:val="0"/>
        <w:spacing w:before="240" w:lineRule="auto"/>
        <w:ind w:firstLine="540"/>
        <w:jc w:val="both"/>
      </w:pPr>
      <w:r>
        <w:rPr>
          <w:sz w:val="24"/>
        </w:rPr>
        <w:t xml:space="preserve">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spacing w:before="240" w:lineRule="auto"/>
        <w:ind w:firstLine="540"/>
        <w:jc w:val="both"/>
      </w:pPr>
      <w:r>
        <w:rPr>
          <w:sz w:val="24"/>
        </w:rPr>
        <w:t xml:space="preserve">ф)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p>
      <w:pPr>
        <w:pStyle w:val="0"/>
        <w:spacing w:before="240" w:lineRule="auto"/>
        <w:ind w:firstLine="540"/>
        <w:jc w:val="both"/>
      </w:pPr>
      <w:r>
        <w:rPr>
          <w:sz w:val="24"/>
        </w:rPr>
        <w:t xml:space="preserve">3.5.4.4. Услуги РЦИ, указанные в </w:t>
      </w:r>
      <w:hyperlink w:history="0" w:anchor="P713" w:tooltip="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
        <w:r>
          <w:rPr>
            <w:sz w:val="24"/>
            <w:color w:val="0000ff"/>
          </w:rPr>
          <w:t xml:space="preserve">подпункте 3.5.4.3 пункта 3</w:t>
        </w:r>
      </w:hyperlink>
      <w:r>
        <w:rPr>
          <w:sz w:val="24"/>
        </w:rPr>
        <w:t xml:space="preserve"> настоящих Требований, должны предоставляться субъектам МСП на полностью или частично платной основе или на бесплатной основе (за исключением услуг РЦИ, указанных в </w:t>
      </w:r>
      <w:hyperlink w:history="0" w:anchor="P714" w:tooltip="а) услуга скоринга;">
        <w:r>
          <w:rPr>
            <w:sz w:val="24"/>
            <w:color w:val="0000ff"/>
          </w:rPr>
          <w:t xml:space="preserve">подпунктах "а"</w:t>
        </w:r>
      </w:hyperlink>
      <w:r>
        <w:rPr>
          <w:sz w:val="24"/>
        </w:rPr>
        <w:t xml:space="preserve"> и </w:t>
      </w:r>
      <w:hyperlink w:history="0" w:anchor="P715" w:tooltip="б) консультирование об услугах РЦИ в том числе в формате семинара, вебинара, круглого стола;">
        <w:r>
          <w:rPr>
            <w:sz w:val="24"/>
            <w:color w:val="0000ff"/>
          </w:rPr>
          <w:t xml:space="preserve">"б" подпункта 3.5.4.3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РЦИ вправе предоставлять услуги, указанные в </w:t>
      </w:r>
      <w:hyperlink w:history="0" w:anchor="P713" w:tooltip="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
        <w:r>
          <w:rPr>
            <w:sz w:val="24"/>
            <w:color w:val="0000ff"/>
          </w:rPr>
          <w:t xml:space="preserve">подпункте 3.5.4.3 пункта 3</w:t>
        </w:r>
      </w:hyperlink>
      <w:r>
        <w:rPr>
          <w:sz w:val="24"/>
        </w:rPr>
        <w:t xml:space="preserve"> настоящих Требований, иным организациям на платной основе.</w:t>
      </w:r>
    </w:p>
    <w:p>
      <w:pPr>
        <w:pStyle w:val="0"/>
        <w:spacing w:before="240" w:lineRule="auto"/>
        <w:ind w:firstLine="540"/>
        <w:jc w:val="both"/>
      </w:pPr>
      <w:r>
        <w:rPr>
          <w:sz w:val="24"/>
        </w:rPr>
        <w:t xml:space="preserve">3.5.4.5. 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3.5.4.6. При организации РЦИ семинаров, вебинаров, круглых столов должны соблюдаться следующие требования:</w:t>
      </w:r>
    </w:p>
    <w:p>
      <w:pPr>
        <w:pStyle w:val="0"/>
        <w:spacing w:before="240" w:lineRule="auto"/>
        <w:ind w:firstLine="540"/>
        <w:jc w:val="both"/>
      </w:pPr>
      <w:r>
        <w:rPr>
          <w:sz w:val="24"/>
        </w:rPr>
        <w:t xml:space="preserve">а) количество участников семинаров, вебинаров, круглых столов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количество участников круглого стола должно быть от 20 до 50, не менее 2/3 из которых составляют представители субъектов МСП;</w:t>
      </w:r>
    </w:p>
    <w:p>
      <w:pPr>
        <w:pStyle w:val="0"/>
        <w:spacing w:before="240" w:lineRule="auto"/>
        <w:ind w:firstLine="540"/>
        <w:jc w:val="both"/>
      </w:pPr>
      <w:r>
        <w:rPr>
          <w:sz w:val="24"/>
        </w:rPr>
        <w:t xml:space="preserve">в) в случае, если организация семинаров, вебинаров, круглых столов проводится по заявке субъекта МСП и (или) иных организаций, такая услуга предоставляется на полностью или частично платной основе.</w:t>
      </w:r>
    </w:p>
    <w:p>
      <w:pPr>
        <w:pStyle w:val="0"/>
        <w:spacing w:before="240" w:lineRule="auto"/>
        <w:ind w:firstLine="540"/>
        <w:jc w:val="both"/>
      </w:pPr>
      <w:r>
        <w:rPr>
          <w:sz w:val="24"/>
        </w:rPr>
        <w:t xml:space="preserve">3.5.4.7. Руководитель РЦИ должен соответствовать следующим требованиям:</w:t>
      </w:r>
    </w:p>
    <w:p>
      <w:pPr>
        <w:pStyle w:val="0"/>
        <w:spacing w:before="240" w:lineRule="auto"/>
        <w:ind w:firstLine="540"/>
        <w:jc w:val="both"/>
      </w:pPr>
      <w:r>
        <w:rPr>
          <w:sz w:val="24"/>
        </w:rPr>
        <w:t xml:space="preserve">а) иметь гражданство Российской Федерации;</w:t>
      </w:r>
    </w:p>
    <w:p>
      <w:pPr>
        <w:pStyle w:val="0"/>
        <w:spacing w:before="240" w:lineRule="auto"/>
        <w:ind w:firstLine="540"/>
        <w:jc w:val="both"/>
      </w:pPr>
      <w:r>
        <w:rPr>
          <w:sz w:val="24"/>
        </w:rPr>
        <w:t xml:space="preserve">б) иметь высшее инженерное, или финансовое, или экономическое образование (наличие высшего профессионального (технического, инженерно-экономического) образования), которое подтверждается документом о соответствующем высшем образовании, признаваемым на территории Российской Федерации;</w:t>
      </w:r>
    </w:p>
    <w:p>
      <w:pPr>
        <w:pStyle w:val="0"/>
        <w:spacing w:before="240" w:lineRule="auto"/>
        <w:ind w:firstLine="540"/>
        <w:jc w:val="both"/>
      </w:pPr>
      <w:r>
        <w:rPr>
          <w:sz w:val="24"/>
        </w:rPr>
        <w:t xml:space="preserve">в) наличие опыта работы на руководящих должностях не менее 5 лет или опыт работы в РЦИ или других организациях инновационно-производственной направленности не менее 3 лет;</w:t>
      </w:r>
    </w:p>
    <w:p>
      <w:pPr>
        <w:pStyle w:val="0"/>
        <w:spacing w:before="240" w:lineRule="auto"/>
        <w:ind w:firstLine="540"/>
        <w:jc w:val="both"/>
      </w:pPr>
      <w:r>
        <w:rPr>
          <w:sz w:val="24"/>
        </w:rPr>
        <w:t xml:space="preserve">г)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pPr>
        <w:pStyle w:val="0"/>
        <w:spacing w:before="240" w:lineRule="auto"/>
        <w:ind w:firstLine="540"/>
        <w:jc w:val="both"/>
      </w:pPr>
      <w:r>
        <w:rPr>
          <w:sz w:val="24"/>
        </w:rPr>
        <w:t xml:space="preserve">д) наличие удостоверений, подтверждающих ежегодное прохождение повышения квалификации или стажировок, в том числе в сфере проектного управления.</w:t>
      </w:r>
    </w:p>
    <w:p>
      <w:pPr>
        <w:pStyle w:val="0"/>
        <w:spacing w:before="240" w:lineRule="auto"/>
        <w:ind w:firstLine="540"/>
        <w:jc w:val="both"/>
      </w:pPr>
      <w:r>
        <w:rPr>
          <w:sz w:val="24"/>
        </w:rPr>
        <w:t xml:space="preserve">3.5.4.8.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pPr>
        <w:pStyle w:val="0"/>
        <w:spacing w:before="240" w:lineRule="auto"/>
        <w:ind w:firstLine="540"/>
        <w:jc w:val="both"/>
      </w:pPr>
      <w:r>
        <w:rPr>
          <w:sz w:val="24"/>
        </w:rPr>
        <w:t xml:space="preserve">3.5.4.9.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pPr>
        <w:pStyle w:val="0"/>
        <w:spacing w:before="240" w:lineRule="auto"/>
        <w:ind w:firstLine="540"/>
        <w:jc w:val="both"/>
      </w:pPr>
      <w:r>
        <w:rPr>
          <w:sz w:val="24"/>
        </w:rPr>
        <w:t xml:space="preserve">а) сведения об учредителях РЦИ (юридического лица, структурным подразделением которого является РЦИ);</w:t>
      </w:r>
    </w:p>
    <w:p>
      <w:pPr>
        <w:pStyle w:val="0"/>
        <w:spacing w:before="240" w:lineRule="auto"/>
        <w:ind w:firstLine="540"/>
        <w:jc w:val="both"/>
      </w:pPr>
      <w:r>
        <w:rPr>
          <w:sz w:val="24"/>
        </w:rPr>
        <w:t xml:space="preserve">б) сведения о деятельности РЦИ, о его целях и задачах и оказываемых им услугах, в том числе стоимости предоставляемых услуг;</w:t>
      </w:r>
    </w:p>
    <w:p>
      <w:pPr>
        <w:pStyle w:val="0"/>
        <w:spacing w:before="240" w:lineRule="auto"/>
        <w:ind w:firstLine="540"/>
        <w:jc w:val="both"/>
      </w:pPr>
      <w:r>
        <w:rPr>
          <w:sz w:val="24"/>
        </w:rPr>
        <w:t xml:space="preserve">в) годовые отчеты о деятельности РЦИ за предыдущие периоды со дня его создания;</w:t>
      </w:r>
    </w:p>
    <w:p>
      <w:pPr>
        <w:pStyle w:val="0"/>
        <w:spacing w:before="240" w:lineRule="auto"/>
        <w:ind w:firstLine="540"/>
        <w:jc w:val="both"/>
      </w:pPr>
      <w:r>
        <w:rPr>
          <w:sz w:val="24"/>
        </w:rPr>
        <w:t xml:space="preserve">г) разработанные программы развития РЦИ, стратегии развития РЦИ, бизнес-планы развития РЦИ;</w:t>
      </w:r>
    </w:p>
    <w:p>
      <w:pPr>
        <w:pStyle w:val="0"/>
        <w:spacing w:before="240" w:lineRule="auto"/>
        <w:ind w:firstLine="540"/>
        <w:jc w:val="both"/>
      </w:pPr>
      <w:r>
        <w:rPr>
          <w:sz w:val="24"/>
        </w:rPr>
        <w:t xml:space="preserve">д)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pPr>
        <w:pStyle w:val="0"/>
        <w:spacing w:before="240" w:lineRule="auto"/>
        <w:ind w:firstLine="540"/>
        <w:jc w:val="both"/>
      </w:pPr>
      <w:r>
        <w:rPr>
          <w:sz w:val="24"/>
        </w:rPr>
        <w:t xml:space="preserve">е) графики встреч, заседаний рабочих групп, совещаний партнеров РЦИ;</w:t>
      </w:r>
    </w:p>
    <w:p>
      <w:pPr>
        <w:pStyle w:val="0"/>
        <w:spacing w:before="240" w:lineRule="auto"/>
        <w:ind w:firstLine="540"/>
        <w:jc w:val="both"/>
      </w:pPr>
      <w:r>
        <w:rPr>
          <w:sz w:val="24"/>
        </w:rPr>
        <w:t xml:space="preserve">ж) сведения о внедренных инновационных решениях, технологиях в проектах субъектов МСП;</w:t>
      </w:r>
    </w:p>
    <w:p>
      <w:pPr>
        <w:pStyle w:val="0"/>
        <w:spacing w:before="240" w:lineRule="auto"/>
        <w:ind w:firstLine="540"/>
        <w:jc w:val="both"/>
      </w:pPr>
      <w:r>
        <w:rPr>
          <w:sz w:val="24"/>
        </w:rPr>
        <w:t xml:space="preserve">з) сведения о новых технологиях, которые могут быть использованы для повышения технологической готовности и конкурентоспособности субъектов МСП;</w:t>
      </w:r>
    </w:p>
    <w:p>
      <w:pPr>
        <w:pStyle w:val="0"/>
        <w:spacing w:before="240" w:lineRule="auto"/>
        <w:ind w:firstLine="540"/>
        <w:jc w:val="both"/>
      </w:pPr>
      <w:r>
        <w:rPr>
          <w:sz w:val="24"/>
        </w:rPr>
        <w:t xml:space="preserve">и) сведения о стоимости платных услуг, предоставляемых РЦИ;</w:t>
      </w:r>
    </w:p>
    <w:p>
      <w:pPr>
        <w:pStyle w:val="0"/>
        <w:spacing w:before="240" w:lineRule="auto"/>
        <w:ind w:firstLine="540"/>
        <w:jc w:val="both"/>
      </w:pPr>
      <w:r>
        <w:rPr>
          <w:sz w:val="24"/>
        </w:rPr>
        <w:t xml:space="preserve">к) сведения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3.5.4.10. РЦИ должен на постоянной основе проводить информационные кампании в средствах массовой информации по освещению реализуемых субъектами МСП проектов модернизации и (или) создания новых производств и видов продукции.</w:t>
      </w:r>
    </w:p>
    <w:p>
      <w:pPr>
        <w:pStyle w:val="0"/>
        <w:spacing w:before="240" w:lineRule="auto"/>
        <w:ind w:firstLine="540"/>
        <w:jc w:val="both"/>
      </w:pPr>
      <w:r>
        <w:rPr>
          <w:sz w:val="24"/>
        </w:rPr>
        <w:t xml:space="preserve">3.5.4.11. РЦИ должен взаимодействовать в интересах субъектов МСП с органами государственной власти, органами местного самоуправления, единым органом управления организациями, образующими инфраструктуру поддержки субъектов МСП,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3.5.4.12. На базе помещений РЦИ или других объектов инфраструктуры поддержки субъектов МСП на безвозмездной основе должны проводиться встречи для субъектов МСП, заинтересованных в получении услуг РЦИ.</w:t>
      </w:r>
    </w:p>
    <w:p>
      <w:pPr>
        <w:pStyle w:val="0"/>
        <w:spacing w:before="240" w:lineRule="auto"/>
        <w:ind w:firstLine="540"/>
        <w:jc w:val="both"/>
      </w:pPr>
      <w:r>
        <w:rPr>
          <w:sz w:val="24"/>
        </w:rPr>
        <w:t xml:space="preserve">3.5.4.13.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bookmarkStart w:id="763" w:name="P763"/>
    <w:bookmarkEnd w:id="763"/>
    <w:p>
      <w:pPr>
        <w:pStyle w:val="0"/>
        <w:spacing w:before="240" w:lineRule="auto"/>
        <w:ind w:firstLine="540"/>
        <w:jc w:val="both"/>
      </w:pPr>
      <w:r>
        <w:rPr>
          <w:sz w:val="24"/>
        </w:rPr>
        <w:t xml:space="preserve">3.5.4.14. В случае если РЦИ осуществляет деятельность, предусмотренную </w:t>
      </w:r>
      <w:hyperlink w:history="0" w:anchor="P732" w:tooltip="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
        <w:r>
          <w:rPr>
            <w:sz w:val="24"/>
            <w:color w:val="0000ff"/>
          </w:rPr>
          <w:t xml:space="preserve">подпунктом "у" подпункта 3.5.4.3 пункта 3</w:t>
        </w:r>
      </w:hyperlink>
      <w:r>
        <w:rPr>
          <w:sz w:val="24"/>
        </w:rP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pPr>
        <w:pStyle w:val="0"/>
        <w:spacing w:before="240" w:lineRule="auto"/>
        <w:ind w:firstLine="540"/>
        <w:jc w:val="both"/>
      </w:pPr>
      <w:r>
        <w:rPr>
          <w:sz w:val="24"/>
        </w:rPr>
        <w:t xml:space="preserve">а)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pPr>
        <w:pStyle w:val="0"/>
        <w:spacing w:before="240" w:lineRule="auto"/>
        <w:ind w:firstLine="540"/>
        <w:jc w:val="both"/>
      </w:pPr>
      <w:r>
        <w:rPr>
          <w:sz w:val="24"/>
        </w:rPr>
        <w:t xml:space="preserve">б)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pPr>
        <w:pStyle w:val="0"/>
        <w:spacing w:before="240" w:lineRule="auto"/>
        <w:ind w:firstLine="540"/>
        <w:jc w:val="both"/>
      </w:pPr>
      <w:r>
        <w:rPr>
          <w:sz w:val="24"/>
        </w:rPr>
        <w:t xml:space="preserve">в) наличие комплекса административно-производственных площадей для размещения парка высокотехнологичного оборудования (при наличии такого оборудования).</w:t>
      </w:r>
    </w:p>
    <w:p>
      <w:pPr>
        <w:pStyle w:val="0"/>
        <w:spacing w:before="240" w:lineRule="auto"/>
        <w:ind w:firstLine="540"/>
        <w:jc w:val="both"/>
      </w:pPr>
      <w:r>
        <w:rPr>
          <w:sz w:val="24"/>
        </w:rPr>
        <w:t xml:space="preserve">3.5.5. Требованиями к предоставлению субсидии на создание и (или) развитие центров прототипирования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прототипирования в соответствии с требованиями, установленными </w:t>
      </w:r>
      <w:hyperlink w:history="0" w:anchor="P774" w:tooltip="3.5.5.1. Центр прототипирования должен соответствовать следующим требованиям:">
        <w:r>
          <w:rPr>
            <w:sz w:val="24"/>
            <w:color w:val="0000ff"/>
          </w:rPr>
          <w:t xml:space="preserve">подпунктами 3.5.5.1</w:t>
        </w:r>
      </w:hyperlink>
      <w:r>
        <w:rPr>
          <w:sz w:val="24"/>
        </w:rPr>
        <w:t xml:space="preserve"> - </w:t>
      </w:r>
      <w:hyperlink w:history="0" w:anchor="P832" w:tooltip="3.5.5.8.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quot;Мой бизнес&quot; следующей информации:">
        <w:r>
          <w:rPr>
            <w:sz w:val="24"/>
            <w:color w:val="0000ff"/>
          </w:rPr>
          <w:t xml:space="preserve">3.5.5.8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МСП (объем не более 3 листов формата A4);</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прототипирования в течение не менее 10 лет со дня его создания за счет субсидии.</w:t>
      </w:r>
    </w:p>
    <w:bookmarkStart w:id="774" w:name="P774"/>
    <w:bookmarkEnd w:id="774"/>
    <w:p>
      <w:pPr>
        <w:pStyle w:val="0"/>
        <w:spacing w:before="240" w:lineRule="auto"/>
        <w:ind w:firstLine="540"/>
        <w:jc w:val="both"/>
      </w:pPr>
      <w:r>
        <w:rPr>
          <w:sz w:val="24"/>
        </w:rPr>
        <w:t xml:space="preserve">3.5.5.1. Центр прототипирования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центром прототипирования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прототипирования на среднесрочный плановый период (не менее 3 лет) и план деятельности центра прототипирования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ж)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з) обеспечивать наличие не менее чем 1 рабочего места для специалистов ЦП,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 (в случае его приобретения за счет средств субсидии из федерального бюджета);</w:t>
      </w:r>
    </w:p>
    <w:p>
      <w:pPr>
        <w:pStyle w:val="0"/>
        <w:spacing w:before="240" w:lineRule="auto"/>
        <w:ind w:firstLine="540"/>
        <w:jc w:val="both"/>
      </w:pPr>
      <w:r>
        <w:rPr>
          <w:sz w:val="24"/>
        </w:rPr>
        <w:t xml:space="preserve">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pPr>
        <w:pStyle w:val="0"/>
        <w:spacing w:before="240" w:lineRule="auto"/>
        <w:ind w:firstLine="540"/>
        <w:jc w:val="both"/>
      </w:pPr>
      <w:r>
        <w:rPr>
          <w:sz w:val="24"/>
        </w:rPr>
        <w:t xml:space="preserve">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 (при наличии такого оборудования);</w:t>
      </w:r>
    </w:p>
    <w:p>
      <w:pPr>
        <w:pStyle w:val="0"/>
        <w:spacing w:before="240" w:lineRule="auto"/>
        <w:ind w:firstLine="540"/>
        <w:jc w:val="both"/>
      </w:pPr>
      <w:r>
        <w:rPr>
          <w:sz w:val="24"/>
        </w:rPr>
        <w:t xml:space="preserve">м) обеспечивать наличие специального раздела центра прототипирования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прототипирования;</w:t>
      </w:r>
    </w:p>
    <w:p>
      <w:pPr>
        <w:pStyle w:val="0"/>
        <w:spacing w:before="240" w:lineRule="auto"/>
        <w:ind w:firstLine="540"/>
        <w:jc w:val="both"/>
      </w:pPr>
      <w:r>
        <w:rPr>
          <w:sz w:val="24"/>
        </w:rPr>
        <w:t xml:space="preserve">формирование заявления (заявки) о предоставлении услуги центра прототипирования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н)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о) обеспечивать внесение и актуализацию общих сведений о центре прототипирования на ЦП МСП;</w:t>
      </w:r>
    </w:p>
    <w:p>
      <w:pPr>
        <w:pStyle w:val="0"/>
        <w:spacing w:before="240" w:lineRule="auto"/>
        <w:ind w:firstLine="540"/>
        <w:jc w:val="both"/>
      </w:pPr>
      <w:r>
        <w:rPr>
          <w:sz w:val="24"/>
        </w:rPr>
        <w:t xml:space="preserve">п) обеспечивать публикацию на ЦП МСП сведений об услугах (мерах поддержки), в том числе стандартизированных, оказываемых центром прототипирования на ЦП МСП;</w:t>
      </w:r>
    </w:p>
    <w:p>
      <w:pPr>
        <w:pStyle w:val="0"/>
        <w:spacing w:before="240" w:lineRule="auto"/>
        <w:ind w:firstLine="540"/>
        <w:jc w:val="both"/>
      </w:pPr>
      <w:r>
        <w:rPr>
          <w:sz w:val="24"/>
        </w:rPr>
        <w:t xml:space="preserve">р)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с) обеспечивать внесение и актуализацию сведений об оказанных центром прототипирования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прототипирования в многофункциональных центрах для бизнеса;</w:t>
      </w:r>
    </w:p>
    <w:p>
      <w:pPr>
        <w:pStyle w:val="0"/>
        <w:spacing w:before="240" w:lineRule="auto"/>
        <w:ind w:firstLine="540"/>
        <w:jc w:val="both"/>
      </w:pPr>
      <w:r>
        <w:rPr>
          <w:sz w:val="24"/>
        </w:rPr>
        <w:t xml:space="preserve">у)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3.5.5.2. Центр прототипирования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услуг, указанных в </w:t>
      </w:r>
      <w:hyperlink w:history="0" w:anchor="P809" w:tooltip="3.5.5.3. Центр прототипирования должен обеспечивать предоставление субъектам МСП следующих услуг:">
        <w:r>
          <w:rPr>
            <w:sz w:val="24"/>
            <w:color w:val="0000ff"/>
          </w:rPr>
          <w:t xml:space="preserve">подпункте 3.5.5.3 пункта 3</w:t>
        </w:r>
      </w:hyperlink>
      <w:r>
        <w:rPr>
          <w:sz w:val="24"/>
        </w:rPr>
        <w:t xml:space="preserve"> настоящих Требований;</w:t>
      </w:r>
    </w:p>
    <w:p>
      <w:pPr>
        <w:pStyle w:val="0"/>
        <w:spacing w:before="240" w:lineRule="auto"/>
        <w:ind w:firstLine="540"/>
        <w:jc w:val="both"/>
      </w:pPr>
      <w:r>
        <w:rPr>
          <w:sz w:val="24"/>
        </w:rPr>
        <w:t xml:space="preserve">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pPr>
        <w:pStyle w:val="0"/>
        <w:spacing w:before="240" w:lineRule="auto"/>
        <w:ind w:firstLine="540"/>
        <w:jc w:val="both"/>
      </w:pPr>
      <w:r>
        <w:rPr>
          <w:sz w:val="24"/>
        </w:rPr>
        <w:t xml:space="preserve">в) организацию проведения вебинаров, круглых столов для субъектов МСП;</w:t>
      </w:r>
    </w:p>
    <w:p>
      <w:pPr>
        <w:pStyle w:val="0"/>
        <w:spacing w:before="240" w:lineRule="auto"/>
        <w:ind w:firstLine="540"/>
        <w:jc w:val="both"/>
      </w:pPr>
      <w:r>
        <w:rPr>
          <w:sz w:val="24"/>
        </w:rPr>
        <w:t xml:space="preserve">г) организацию обучения, стажировок и повышения квалификации сотрудников центра прототипирования;</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прототипирования своей деятельности;</w:t>
      </w:r>
    </w:p>
    <w:p>
      <w:pPr>
        <w:pStyle w:val="0"/>
        <w:spacing w:before="240" w:lineRule="auto"/>
        <w:ind w:firstLine="540"/>
        <w:jc w:val="both"/>
      </w:pPr>
      <w:r>
        <w:rPr>
          <w:sz w:val="24"/>
        </w:rPr>
        <w:t xml:space="preserve">е) продвижение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ж) мониторинг деятельности субъектов МСП, которым предоставлены услуги центра прототипирования;</w:t>
      </w:r>
    </w:p>
    <w:p>
      <w:pPr>
        <w:pStyle w:val="0"/>
        <w:spacing w:before="240" w:lineRule="auto"/>
        <w:ind w:firstLine="540"/>
        <w:jc w:val="both"/>
      </w:pPr>
      <w:r>
        <w:rPr>
          <w:sz w:val="24"/>
        </w:rPr>
        <w:t xml:space="preserve">з)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прототипирования,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809" w:name="P809"/>
    <w:bookmarkEnd w:id="809"/>
    <w:p>
      <w:pPr>
        <w:pStyle w:val="0"/>
        <w:spacing w:before="240" w:lineRule="auto"/>
        <w:ind w:firstLine="540"/>
        <w:jc w:val="both"/>
      </w:pPr>
      <w:r>
        <w:rPr>
          <w:sz w:val="24"/>
        </w:rPr>
        <w:t xml:space="preserve">3.5.5.3. Центр прототипирования должен обеспечивать предоставление субъектам МСП следующих услуг:</w:t>
      </w:r>
    </w:p>
    <w:bookmarkStart w:id="810" w:name="P810"/>
    <w:bookmarkEnd w:id="810"/>
    <w:p>
      <w:pPr>
        <w:pStyle w:val="0"/>
        <w:spacing w:before="240" w:lineRule="auto"/>
        <w:ind w:firstLine="540"/>
        <w:jc w:val="both"/>
      </w:pPr>
      <w:r>
        <w:rPr>
          <w:sz w:val="24"/>
        </w:rPr>
        <w:t xml:space="preserve">а) услуга скоринга;</w:t>
      </w:r>
    </w:p>
    <w:bookmarkStart w:id="811" w:name="P811"/>
    <w:bookmarkEnd w:id="811"/>
    <w:p>
      <w:pPr>
        <w:pStyle w:val="0"/>
        <w:spacing w:before="240" w:lineRule="auto"/>
        <w:ind w:firstLine="540"/>
        <w:jc w:val="both"/>
      </w:pPr>
      <w:r>
        <w:rPr>
          <w:sz w:val="24"/>
        </w:rPr>
        <w:t xml:space="preserve">б) консультирование об услугах центра прототипирования;</w:t>
      </w:r>
    </w:p>
    <w:p>
      <w:pPr>
        <w:pStyle w:val="0"/>
        <w:spacing w:before="240" w:lineRule="auto"/>
        <w:ind w:firstLine="540"/>
        <w:jc w:val="both"/>
      </w:pPr>
      <w:r>
        <w:rPr>
          <w:sz w:val="24"/>
        </w:rPr>
        <w:t xml:space="preserve">в) проектирование и разработка конструкторской документации;</w:t>
      </w:r>
    </w:p>
    <w:p>
      <w:pPr>
        <w:pStyle w:val="0"/>
        <w:spacing w:before="240" w:lineRule="auto"/>
        <w:ind w:firstLine="540"/>
        <w:jc w:val="both"/>
      </w:pPr>
      <w:r>
        <w:rPr>
          <w:sz w:val="24"/>
        </w:rPr>
        <w:t xml:space="preserve">г) проектирование и корректировка 3D-моделей изделий по готовым чертежам;</w:t>
      </w:r>
    </w:p>
    <w:p>
      <w:pPr>
        <w:pStyle w:val="0"/>
        <w:spacing w:before="240" w:lineRule="auto"/>
        <w:ind w:firstLine="540"/>
        <w:jc w:val="both"/>
      </w:pPr>
      <w:r>
        <w:rPr>
          <w:sz w:val="24"/>
        </w:rPr>
        <w:t xml:space="preserve">д) изготовление прототипов изделий и (или) малых партий изделий;</w:t>
      </w:r>
    </w:p>
    <w:p>
      <w:pPr>
        <w:pStyle w:val="0"/>
        <w:spacing w:before="240" w:lineRule="auto"/>
        <w:ind w:firstLine="540"/>
        <w:jc w:val="both"/>
      </w:pPr>
      <w:r>
        <w:rPr>
          <w:sz w:val="24"/>
        </w:rPr>
        <w:t xml:space="preserve">е) создание литьевых форм;</w:t>
      </w:r>
    </w:p>
    <w:p>
      <w:pPr>
        <w:pStyle w:val="0"/>
        <w:spacing w:before="240" w:lineRule="auto"/>
        <w:ind w:firstLine="540"/>
        <w:jc w:val="both"/>
      </w:pPr>
      <w:r>
        <w:rPr>
          <w:sz w:val="24"/>
        </w:rPr>
        <w:t xml:space="preserve">ж) иные услуги технологического характера в соответствии со специализацией центра прототипирования.</w:t>
      </w:r>
    </w:p>
    <w:p>
      <w:pPr>
        <w:pStyle w:val="0"/>
        <w:spacing w:before="240" w:lineRule="auto"/>
        <w:ind w:firstLine="540"/>
        <w:jc w:val="both"/>
      </w:pPr>
      <w:r>
        <w:rPr>
          <w:sz w:val="24"/>
        </w:rPr>
        <w:t xml:space="preserve">3.5.5.3.1. Услуги центра прототипирования, указанные в </w:t>
      </w:r>
      <w:hyperlink w:history="0" w:anchor="P809" w:tooltip="3.5.5.3. Центр прототипирования должен обеспечивать предоставление субъектам МСП следующих услуг:">
        <w:r>
          <w:rPr>
            <w:sz w:val="24"/>
            <w:color w:val="0000ff"/>
          </w:rPr>
          <w:t xml:space="preserve">подпункте 3.5.5.3 пункта 3</w:t>
        </w:r>
      </w:hyperlink>
      <w:r>
        <w:rPr>
          <w:sz w:val="24"/>
        </w:rPr>
        <w:t xml:space="preserve"> настоящих Требований, должны предоставляться субъектам МСП на платной основе, или частично платной основе, или на бесплатной основе (за исключением услуг центра прототипирования, указанных в </w:t>
      </w:r>
      <w:hyperlink w:history="0" w:anchor="P810" w:tooltip="а) услуга скоринга;">
        <w:r>
          <w:rPr>
            <w:sz w:val="24"/>
            <w:color w:val="0000ff"/>
          </w:rPr>
          <w:t xml:space="preserve">подпунктах "а"</w:t>
        </w:r>
      </w:hyperlink>
      <w:r>
        <w:rPr>
          <w:sz w:val="24"/>
        </w:rPr>
        <w:t xml:space="preserve"> и </w:t>
      </w:r>
      <w:hyperlink w:history="0" w:anchor="P811" w:tooltip="б) консультирование об услугах центра прототипирования;">
        <w:r>
          <w:rPr>
            <w:sz w:val="24"/>
            <w:color w:val="0000ff"/>
          </w:rPr>
          <w:t xml:space="preserve">"б" подпункта 3.5.5.3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3.5.5.4. 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3.5.5.5. При организации центром прототипирования вебинаров, круглых столов необходимо соблюдение следующих требований:</w:t>
      </w:r>
    </w:p>
    <w:p>
      <w:pPr>
        <w:pStyle w:val="0"/>
        <w:spacing w:before="240" w:lineRule="auto"/>
        <w:ind w:firstLine="540"/>
        <w:jc w:val="both"/>
      </w:pPr>
      <w:r>
        <w:rPr>
          <w:sz w:val="24"/>
        </w:rPr>
        <w:t xml:space="preserve">а) количество участников вебинаров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количество участников круглого стола должно быть от 20 до 50, не менее 2/3 из которых составляют представители субъектов МСП.</w:t>
      </w:r>
    </w:p>
    <w:p>
      <w:pPr>
        <w:pStyle w:val="0"/>
        <w:spacing w:before="240" w:lineRule="auto"/>
        <w:ind w:firstLine="540"/>
        <w:jc w:val="both"/>
      </w:pPr>
      <w:r>
        <w:rPr>
          <w:sz w:val="24"/>
        </w:rPr>
        <w:t xml:space="preserve">3.5.5.6. Центр прототипирования должен располагаться в помещении, соответствующем следующим критериям:</w:t>
      </w:r>
    </w:p>
    <w:p>
      <w:pPr>
        <w:pStyle w:val="0"/>
        <w:spacing w:before="240" w:lineRule="auto"/>
        <w:ind w:firstLine="540"/>
        <w:jc w:val="both"/>
      </w:pPr>
      <w:r>
        <w:rPr>
          <w:sz w:val="24"/>
        </w:rPr>
        <w:t xml:space="preserve">а) площадь не менее 120 кв. метров;</w:t>
      </w:r>
    </w:p>
    <w:p>
      <w:pPr>
        <w:pStyle w:val="0"/>
        <w:spacing w:before="240" w:lineRule="auto"/>
        <w:ind w:firstLine="540"/>
        <w:jc w:val="both"/>
      </w:pPr>
      <w:r>
        <w:rPr>
          <w:sz w:val="24"/>
        </w:rPr>
        <w:t xml:space="preserve">б) входная группа, а также внутренняя организация помещения (дверные проемы, коридоры)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помещение не располагается в подвальном помещении;</w:t>
      </w:r>
    </w:p>
    <w:p>
      <w:pPr>
        <w:pStyle w:val="0"/>
        <w:spacing w:before="240" w:lineRule="auto"/>
        <w:ind w:firstLine="540"/>
        <w:jc w:val="both"/>
      </w:pPr>
      <w:r>
        <w:rPr>
          <w:sz w:val="24"/>
        </w:rPr>
        <w:t xml:space="preserve">г) помещение не располагается в строении, имеющем повреждения несущих конструкций.</w:t>
      </w:r>
    </w:p>
    <w:p>
      <w:pPr>
        <w:pStyle w:val="0"/>
        <w:spacing w:before="240" w:lineRule="auto"/>
        <w:ind w:firstLine="540"/>
        <w:jc w:val="both"/>
      </w:pPr>
      <w:r>
        <w:rPr>
          <w:sz w:val="24"/>
        </w:rPr>
        <w:t xml:space="preserve">3.5.5.7. Руководитель центра прототипирования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документ, подтверждающий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5 лет или опыт работы в центре прототипирования или других организациях инновационно-производственной инфраструктуры поддержки субъектов МСП не менее 3 лет;</w:t>
      </w:r>
    </w:p>
    <w:p>
      <w:pPr>
        <w:pStyle w:val="0"/>
        <w:spacing w:before="240" w:lineRule="auto"/>
        <w:ind w:firstLine="540"/>
        <w:jc w:val="both"/>
      </w:pPr>
      <w:r>
        <w:rPr>
          <w:sz w:val="24"/>
        </w:rPr>
        <w:t xml:space="preserve">г) удостоверения, подтверждающие ежегодное прохождение повышения квалификации, в том числе в сфере проектного управления.</w:t>
      </w:r>
    </w:p>
    <w:bookmarkStart w:id="832" w:name="P832"/>
    <w:bookmarkEnd w:id="832"/>
    <w:p>
      <w:pPr>
        <w:pStyle w:val="0"/>
        <w:spacing w:before="240" w:lineRule="auto"/>
        <w:ind w:firstLine="540"/>
        <w:jc w:val="both"/>
      </w:pPr>
      <w:r>
        <w:rPr>
          <w:sz w:val="24"/>
        </w:rPr>
        <w:t xml:space="preserve">3.5.5.8.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pPr>
        <w:pStyle w:val="0"/>
        <w:spacing w:before="240" w:lineRule="auto"/>
        <w:ind w:firstLine="540"/>
        <w:jc w:val="both"/>
      </w:pPr>
      <w:r>
        <w:rPr>
          <w:sz w:val="24"/>
        </w:rPr>
        <w:t xml:space="preserve">а) сведения об учредителях центра прототипирования (юридического лица, структурным подразделением которого является центр прототипирования);</w:t>
      </w:r>
    </w:p>
    <w:p>
      <w:pPr>
        <w:pStyle w:val="0"/>
        <w:spacing w:before="240" w:lineRule="auto"/>
        <w:ind w:firstLine="540"/>
        <w:jc w:val="both"/>
      </w:pPr>
      <w:r>
        <w:rPr>
          <w:sz w:val="24"/>
        </w:rPr>
        <w:t xml:space="preserve">б) сведения о деятельности центра прототипирования, его целях и задачах, а также оказываемых услугах, в том числе стоимости услуг;</w:t>
      </w:r>
    </w:p>
    <w:p>
      <w:pPr>
        <w:pStyle w:val="0"/>
        <w:spacing w:before="240" w:lineRule="auto"/>
        <w:ind w:firstLine="540"/>
        <w:jc w:val="both"/>
      </w:pPr>
      <w:r>
        <w:rPr>
          <w:sz w:val="24"/>
        </w:rPr>
        <w:t xml:space="preserve">в) сведения о разработках и прототипах продуктов и изделий, созданных центром прототипирования, которые могут быть использованы субъектами МСП;</w:t>
      </w:r>
    </w:p>
    <w:p>
      <w:pPr>
        <w:pStyle w:val="0"/>
        <w:spacing w:before="240" w:lineRule="auto"/>
        <w:ind w:firstLine="540"/>
        <w:jc w:val="both"/>
      </w:pPr>
      <w:r>
        <w:rPr>
          <w:sz w:val="24"/>
        </w:rPr>
        <w:t xml:space="preserve">г) отчеты о деятельности центра прототипирования за предыдущие годы со дня его создания;</w:t>
      </w:r>
    </w:p>
    <w:p>
      <w:pPr>
        <w:pStyle w:val="0"/>
        <w:spacing w:before="240" w:lineRule="auto"/>
        <w:ind w:firstLine="540"/>
        <w:jc w:val="both"/>
      </w:pPr>
      <w:r>
        <w:rPr>
          <w:sz w:val="24"/>
        </w:rPr>
        <w:t xml:space="preserve">д) разработанные документы: бизнес-планы развития центра прототипирования, концепция развития центра прототипирования;</w:t>
      </w:r>
    </w:p>
    <w:p>
      <w:pPr>
        <w:pStyle w:val="0"/>
        <w:spacing w:before="240" w:lineRule="auto"/>
        <w:ind w:firstLine="540"/>
        <w:jc w:val="both"/>
      </w:pPr>
      <w:r>
        <w:rPr>
          <w:sz w:val="24"/>
        </w:rPr>
        <w:t xml:space="preserve">е) информация о составе, технических характеристиках и условиях доступа к высокотехнологичному оборудованию центра прототипирования;</w:t>
      </w:r>
    </w:p>
    <w:p>
      <w:pPr>
        <w:pStyle w:val="0"/>
        <w:spacing w:before="240" w:lineRule="auto"/>
        <w:ind w:firstLine="540"/>
        <w:jc w:val="both"/>
      </w:pPr>
      <w:r>
        <w:rPr>
          <w:sz w:val="24"/>
        </w:rPr>
        <w:t xml:space="preserve">ж) сведения о проектах субъектов МСП, реализованных в центре прототипирования, и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з) информация о стоимости платных услуг, предоставляемых центром прототипирования.</w:t>
      </w:r>
    </w:p>
    <w:p>
      <w:pPr>
        <w:pStyle w:val="0"/>
        <w:spacing w:before="240" w:lineRule="auto"/>
        <w:ind w:firstLine="540"/>
        <w:jc w:val="both"/>
      </w:pPr>
      <w:r>
        <w:rPr>
          <w:sz w:val="24"/>
        </w:rPr>
        <w:t xml:space="preserve">3.5.6. Требованиями к предоставлению субсидии на создание и (или) развитие центров сертификации являются:</w:t>
      </w:r>
    </w:p>
    <w:p>
      <w:pPr>
        <w:pStyle w:val="0"/>
        <w:spacing w:before="240" w:lineRule="auto"/>
        <w:ind w:firstLine="540"/>
        <w:jc w:val="both"/>
      </w:pPr>
      <w:r>
        <w:rPr>
          <w:sz w:val="24"/>
        </w:rPr>
        <w:t xml:space="preserve">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сертификации в соответствии с требованиями, установленными </w:t>
      </w:r>
      <w:hyperlink w:history="0" w:anchor="P848" w:tooltip="3.5.6.1. Центр сертификации должен соответствовать следующим требованиям:">
        <w:r>
          <w:rPr>
            <w:sz w:val="24"/>
            <w:color w:val="0000ff"/>
          </w:rPr>
          <w:t xml:space="preserve">подпунктами 3.5.6.1</w:t>
        </w:r>
      </w:hyperlink>
      <w:r>
        <w:rPr>
          <w:sz w:val="24"/>
        </w:rPr>
        <w:t xml:space="preserve"> - </w:t>
      </w:r>
      <w:hyperlink w:history="0" w:anchor="P912" w:tooltip="3.5.6.8. Центр сертификации должен иметь в штате квалифицированных специалистов в области аккредитации.">
        <w:r>
          <w:rPr>
            <w:sz w:val="24"/>
            <w:color w:val="0000ff"/>
          </w:rPr>
          <w:t xml:space="preserve">3.5.6.8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МСП (объем не более 3 листов формата A4);</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history="0" w:anchor="P2387" w:tooltip="                                  ЗАЯВКА">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сертификации в течение не менее 10 лет со дня его создания за счет средств субсидии.</w:t>
      </w:r>
    </w:p>
    <w:bookmarkStart w:id="848" w:name="P848"/>
    <w:bookmarkEnd w:id="848"/>
    <w:p>
      <w:pPr>
        <w:pStyle w:val="0"/>
        <w:spacing w:before="240" w:lineRule="auto"/>
        <w:ind w:firstLine="540"/>
        <w:jc w:val="both"/>
      </w:pPr>
      <w:r>
        <w:rPr>
          <w:sz w:val="24"/>
        </w:rPr>
        <w:t xml:space="preserve">3.5.6.1. Центр сертификации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сертификации на среднесрочный (не менее 3 лет) плановый период и план деятельности центра сертификации на очередной год;</w:t>
      </w:r>
    </w:p>
    <w:p>
      <w:pPr>
        <w:pStyle w:val="0"/>
        <w:spacing w:before="240" w:lineRule="auto"/>
        <w:ind w:firstLine="540"/>
        <w:jc w:val="both"/>
      </w:pPr>
      <w:r>
        <w:rPr>
          <w:sz w:val="24"/>
        </w:rPr>
        <w:t xml:space="preserve">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е)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ж) обеспечивать наличие не менее 1 рабочего места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мониторинга рабочего времени и простоя такого оборудования, и необходимого программного обеспечения (в случае его приобретения за счет средств субсидии);</w:t>
      </w:r>
    </w:p>
    <w:p>
      <w:pPr>
        <w:pStyle w:val="0"/>
        <w:spacing w:before="240" w:lineRule="auto"/>
        <w:ind w:firstLine="540"/>
        <w:jc w:val="both"/>
      </w:pPr>
      <w:r>
        <w:rPr>
          <w:sz w:val="24"/>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pPr>
        <w:pStyle w:val="0"/>
        <w:spacing w:before="240" w:lineRule="auto"/>
        <w:ind w:firstLine="540"/>
        <w:jc w:val="both"/>
      </w:pPr>
      <w:r>
        <w:rPr>
          <w:sz w:val="24"/>
        </w:rPr>
        <w:t xml:space="preserve">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 (при наличии такого оборудования);</w:t>
      </w:r>
    </w:p>
    <w:p>
      <w:pPr>
        <w:pStyle w:val="0"/>
        <w:spacing w:before="240" w:lineRule="auto"/>
        <w:ind w:firstLine="540"/>
        <w:jc w:val="both"/>
      </w:pPr>
      <w:r>
        <w:rPr>
          <w:sz w:val="24"/>
        </w:rPr>
        <w:t xml:space="preserve">л) обеспечивать наличие специального раздела центра сертификации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сертификации;</w:t>
      </w:r>
    </w:p>
    <w:p>
      <w:pPr>
        <w:pStyle w:val="0"/>
        <w:spacing w:before="240" w:lineRule="auto"/>
        <w:ind w:firstLine="540"/>
        <w:jc w:val="both"/>
      </w:pPr>
      <w:r>
        <w:rPr>
          <w:sz w:val="24"/>
        </w:rPr>
        <w:t xml:space="preserve">формирование заявления (заявки) о предоставлении услуги центра сертификации в форме электронного документа;</w:t>
      </w:r>
    </w:p>
    <w:p>
      <w:pPr>
        <w:pStyle w:val="0"/>
        <w:spacing w:before="240" w:lineRule="auto"/>
        <w:ind w:firstLine="540"/>
        <w:jc w:val="both"/>
      </w:pPr>
      <w:r>
        <w:rPr>
          <w:sz w:val="24"/>
        </w:rPr>
        <w:t xml:space="preserve">размещение информации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информацию о возможности подачи заявления (заявки) о предоставлении услуги центра сертификации в электронном виде с использованием ЦП МСП;</w:t>
      </w:r>
    </w:p>
    <w:p>
      <w:pPr>
        <w:pStyle w:val="0"/>
        <w:spacing w:before="240" w:lineRule="auto"/>
        <w:ind w:firstLine="540"/>
        <w:jc w:val="both"/>
      </w:pPr>
      <w:r>
        <w:rPr>
          <w:sz w:val="24"/>
        </w:rPr>
        <w:t xml:space="preserve">м)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н) обеспечивать внесение и актуализацию общих сведений о центре сертификации на ЦП МСП;</w:t>
      </w:r>
    </w:p>
    <w:p>
      <w:pPr>
        <w:pStyle w:val="0"/>
        <w:spacing w:before="240" w:lineRule="auto"/>
        <w:ind w:firstLine="540"/>
        <w:jc w:val="both"/>
      </w:pPr>
      <w:r>
        <w:rPr>
          <w:sz w:val="24"/>
        </w:rPr>
        <w:t xml:space="preserve">о) обеспечивать публикацию на ЦП МСП сведений об услугах (мерах поддержки), в том числе стандартизированных, оказываемых центром сертификации на ЦП МСП;</w:t>
      </w:r>
    </w:p>
    <w:p>
      <w:pPr>
        <w:pStyle w:val="0"/>
        <w:spacing w:before="240" w:lineRule="auto"/>
        <w:ind w:firstLine="540"/>
        <w:jc w:val="both"/>
      </w:pPr>
      <w:r>
        <w:rPr>
          <w:sz w:val="24"/>
        </w:rPr>
        <w:t xml:space="preserve">п) обеспечивать оказание услуг и мер поддержки центра сертификации в соответствии с функционалом ЦП МСП в случае подачи заявления (заявки) о предоставлении услуги центра сертификации с использованием ЦП МСП;</w:t>
      </w:r>
    </w:p>
    <w:p>
      <w:pPr>
        <w:pStyle w:val="0"/>
        <w:spacing w:before="240" w:lineRule="auto"/>
        <w:ind w:firstLine="540"/>
        <w:jc w:val="both"/>
      </w:pPr>
      <w:r>
        <w:rPr>
          <w:sz w:val="24"/>
        </w:rPr>
        <w:t xml:space="preserve">р) обеспечивать внесение и актуализацию сведений об оказанных центром сертификации услугах и мерах поддержки, включая сведения о субъектах МСП - получателях поддержки, с использованием функционала ЦП МСП формирования реестра субъектов МСП - получателей поддержки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с)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сертификации в многофункциональных центрах для бизнеса;</w:t>
      </w:r>
    </w:p>
    <w:p>
      <w:pPr>
        <w:pStyle w:val="0"/>
        <w:spacing w:before="240" w:lineRule="auto"/>
        <w:ind w:firstLine="540"/>
        <w:jc w:val="both"/>
      </w:pPr>
      <w:r>
        <w:rPr>
          <w:sz w:val="24"/>
        </w:rPr>
        <w:t xml:space="preserve">т)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3.5.6.2. Центр сертификации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услуг, указанных в </w:t>
      </w:r>
      <w:hyperlink w:history="0" w:anchor="P883" w:tooltip="3.5.6.3. Центр сертификации должен обеспечивать предоставление субъектам МСП следующих услуг:">
        <w:r>
          <w:rPr>
            <w:sz w:val="24"/>
            <w:color w:val="0000ff"/>
          </w:rPr>
          <w:t xml:space="preserve">подпункте 3.5.6.3 пункта 3</w:t>
        </w:r>
      </w:hyperlink>
      <w:r>
        <w:rPr>
          <w:sz w:val="24"/>
        </w:rPr>
        <w:t xml:space="preserve"> настоящих Требований;</w:t>
      </w:r>
    </w:p>
    <w:p>
      <w:pPr>
        <w:pStyle w:val="0"/>
        <w:spacing w:before="240" w:lineRule="auto"/>
        <w:ind w:firstLine="540"/>
        <w:jc w:val="both"/>
      </w:pPr>
      <w:r>
        <w:rPr>
          <w:sz w:val="24"/>
        </w:rPr>
        <w:t xml:space="preserve">б) эксплуатацию и повышение уровня загрузки оборудования центра сертификации;</w:t>
      </w:r>
    </w:p>
    <w:p>
      <w:pPr>
        <w:pStyle w:val="0"/>
        <w:spacing w:before="240" w:lineRule="auto"/>
        <w:ind w:firstLine="540"/>
        <w:jc w:val="both"/>
      </w:pPr>
      <w:r>
        <w:rPr>
          <w:sz w:val="24"/>
        </w:rPr>
        <w:t xml:space="preserve">в) единство и достоверность измерений при проведении исследований с использованием оборудования центра сертификации;</w:t>
      </w:r>
    </w:p>
    <w:p>
      <w:pPr>
        <w:pStyle w:val="0"/>
        <w:spacing w:before="240" w:lineRule="auto"/>
        <w:ind w:firstLine="540"/>
        <w:jc w:val="both"/>
      </w:pPr>
      <w:r>
        <w:rPr>
          <w:sz w:val="24"/>
        </w:rPr>
        <w:t xml:space="preserve">г) участие в подготовке специалистов и кадров высшей квалификации с использованием оборудования центра сертификации;</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сертификации своей деятельности;</w:t>
      </w:r>
    </w:p>
    <w:p>
      <w:pPr>
        <w:pStyle w:val="0"/>
        <w:spacing w:before="240" w:lineRule="auto"/>
        <w:ind w:firstLine="540"/>
        <w:jc w:val="both"/>
      </w:pPr>
      <w:r>
        <w:rPr>
          <w:sz w:val="24"/>
        </w:rPr>
        <w:t xml:space="preserve">е) продвижение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ж) организацию обучения, стажировок и повышения квалификации сотрудников центра сертификации;</w:t>
      </w:r>
    </w:p>
    <w:p>
      <w:pPr>
        <w:pStyle w:val="0"/>
        <w:spacing w:before="240" w:lineRule="auto"/>
        <w:ind w:firstLine="540"/>
        <w:jc w:val="both"/>
      </w:pPr>
      <w:r>
        <w:rPr>
          <w:sz w:val="24"/>
        </w:rPr>
        <w:t xml:space="preserve">з) мониторинг деятельности субъектов МСП, которым предоставлены услуги центра сертификации;</w:t>
      </w:r>
    </w:p>
    <w:p>
      <w:pPr>
        <w:pStyle w:val="0"/>
        <w:spacing w:before="240" w:lineRule="auto"/>
        <w:ind w:firstLine="540"/>
        <w:jc w:val="both"/>
      </w:pPr>
      <w:r>
        <w:rPr>
          <w:sz w:val="24"/>
        </w:rPr>
        <w:t xml:space="preserve">и)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сертификации,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883" w:name="P883"/>
    <w:bookmarkEnd w:id="883"/>
    <w:p>
      <w:pPr>
        <w:pStyle w:val="0"/>
        <w:spacing w:before="240" w:lineRule="auto"/>
        <w:ind w:firstLine="540"/>
        <w:jc w:val="both"/>
      </w:pPr>
      <w:r>
        <w:rPr>
          <w:sz w:val="24"/>
        </w:rPr>
        <w:t xml:space="preserve">3.5.6.3. Центр сертификации должен обеспечивать предоставление субъектам МСП следующих услуг:</w:t>
      </w:r>
    </w:p>
    <w:bookmarkStart w:id="884" w:name="P884"/>
    <w:bookmarkEnd w:id="884"/>
    <w:p>
      <w:pPr>
        <w:pStyle w:val="0"/>
        <w:spacing w:before="240" w:lineRule="auto"/>
        <w:ind w:firstLine="540"/>
        <w:jc w:val="both"/>
      </w:pPr>
      <w:r>
        <w:rPr>
          <w:sz w:val="24"/>
        </w:rPr>
        <w:t xml:space="preserve">а) услуга скоринга;</w:t>
      </w:r>
    </w:p>
    <w:bookmarkStart w:id="885" w:name="P885"/>
    <w:bookmarkEnd w:id="885"/>
    <w:p>
      <w:pPr>
        <w:pStyle w:val="0"/>
        <w:spacing w:before="240" w:lineRule="auto"/>
        <w:ind w:firstLine="540"/>
        <w:jc w:val="both"/>
      </w:pPr>
      <w:r>
        <w:rPr>
          <w:sz w:val="24"/>
        </w:rPr>
        <w:t xml:space="preserve">б) консультирование об услугах центра сертификации;</w:t>
      </w:r>
    </w:p>
    <w:p>
      <w:pPr>
        <w:pStyle w:val="0"/>
        <w:spacing w:before="240" w:lineRule="auto"/>
        <w:ind w:firstLine="540"/>
        <w:jc w:val="both"/>
      </w:pPr>
      <w:r>
        <w:rPr>
          <w:sz w:val="24"/>
        </w:rPr>
        <w:t xml:space="preserve">в) проведение исследований (испытаний) и измерения продукции в своей области аккредитации;</w:t>
      </w:r>
    </w:p>
    <w:p>
      <w:pPr>
        <w:pStyle w:val="0"/>
        <w:spacing w:before="240" w:lineRule="auto"/>
        <w:ind w:firstLine="540"/>
        <w:jc w:val="both"/>
      </w:pPr>
      <w:r>
        <w:rPr>
          <w:sz w:val="24"/>
        </w:rPr>
        <w:t xml:space="preserve">г)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pPr>
        <w:pStyle w:val="0"/>
        <w:spacing w:before="240" w:lineRule="auto"/>
        <w:ind w:firstLine="540"/>
        <w:jc w:val="both"/>
      </w:pPr>
      <w:r>
        <w:rPr>
          <w:sz w:val="24"/>
        </w:rPr>
        <w:t xml:space="preserve">д)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pPr>
        <w:pStyle w:val="0"/>
        <w:spacing w:before="240" w:lineRule="auto"/>
        <w:ind w:firstLine="540"/>
        <w:jc w:val="both"/>
      </w:pPr>
      <w:r>
        <w:rPr>
          <w:sz w:val="24"/>
        </w:rPr>
        <w:t xml:space="preserve">е) декларирование товаров, работ, услуг, производственных процессов, необходимых для участия в проектах по локализации промышленного производства;</w:t>
      </w:r>
    </w:p>
    <w:p>
      <w:pPr>
        <w:pStyle w:val="0"/>
        <w:spacing w:before="240" w:lineRule="auto"/>
        <w:ind w:firstLine="540"/>
        <w:jc w:val="both"/>
      </w:pPr>
      <w:r>
        <w:rPr>
          <w:sz w:val="24"/>
        </w:rPr>
        <w:t xml:space="preserve">ж)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pPr>
        <w:pStyle w:val="0"/>
        <w:spacing w:before="240" w:lineRule="auto"/>
        <w:ind w:firstLine="540"/>
        <w:jc w:val="both"/>
      </w:pPr>
      <w:r>
        <w:rPr>
          <w:sz w:val="24"/>
        </w:rPr>
        <w:t xml:space="preserve">з) иные услуги технологического характера в соответствии со специализацией центра сертификации.</w:t>
      </w:r>
    </w:p>
    <w:p>
      <w:pPr>
        <w:pStyle w:val="0"/>
        <w:spacing w:before="240" w:lineRule="auto"/>
        <w:ind w:firstLine="540"/>
        <w:jc w:val="both"/>
      </w:pPr>
      <w:r>
        <w:rPr>
          <w:sz w:val="24"/>
        </w:rPr>
        <w:t xml:space="preserve">3.5.6.3.1. Услуги центра сертификации, указанные в </w:t>
      </w:r>
      <w:hyperlink w:history="0" w:anchor="P883" w:tooltip="3.5.6.3. Центр сертификации должен обеспечивать предоставление субъектам МСП следующих услуг:">
        <w:r>
          <w:rPr>
            <w:sz w:val="24"/>
            <w:color w:val="0000ff"/>
          </w:rPr>
          <w:t xml:space="preserve">подпункте 3.5.6.3 пункта 3</w:t>
        </w:r>
      </w:hyperlink>
      <w:r>
        <w:rPr>
          <w:sz w:val="24"/>
        </w:rPr>
        <w:t xml:space="preserve"> настоящих Требований, должны предоставляться субъектам МСП на платной основе или частично платной основе, или на бесплатной основе, (за исключением услуг центра сертификации, указанных в </w:t>
      </w:r>
      <w:hyperlink w:history="0" w:anchor="P884" w:tooltip="а) услуга скоринга;">
        <w:r>
          <w:rPr>
            <w:sz w:val="24"/>
            <w:color w:val="0000ff"/>
          </w:rPr>
          <w:t xml:space="preserve">подпунктах "а"</w:t>
        </w:r>
      </w:hyperlink>
      <w:r>
        <w:rPr>
          <w:sz w:val="24"/>
        </w:rPr>
        <w:t xml:space="preserve"> и </w:t>
      </w:r>
      <w:hyperlink w:history="0" w:anchor="P885" w:tooltip="б) консультирование об услугах центра сертификации;">
        <w:r>
          <w:rPr>
            <w:sz w:val="24"/>
            <w:color w:val="0000ff"/>
          </w:rPr>
          <w:t xml:space="preserve">"б" подпункта 3.5.6.3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3.5.6.4. 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3.5.6.5.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pPr>
        <w:pStyle w:val="0"/>
        <w:spacing w:before="240" w:lineRule="auto"/>
        <w:ind w:firstLine="540"/>
        <w:jc w:val="both"/>
      </w:pPr>
      <w:r>
        <w:rPr>
          <w:sz w:val="24"/>
        </w:rPr>
        <w:t xml:space="preserve">а) сведения о центре сертификации;</w:t>
      </w:r>
    </w:p>
    <w:p>
      <w:pPr>
        <w:pStyle w:val="0"/>
        <w:spacing w:before="240" w:lineRule="auto"/>
        <w:ind w:firstLine="540"/>
        <w:jc w:val="both"/>
      </w:pPr>
      <w:r>
        <w:rPr>
          <w:sz w:val="24"/>
        </w:rPr>
        <w:t xml:space="preserve">б) сведения об учредителях центра сертификации (юридического лица, структурным подразделением которого является центр сертификации);</w:t>
      </w:r>
    </w:p>
    <w:p>
      <w:pPr>
        <w:pStyle w:val="0"/>
        <w:spacing w:before="240" w:lineRule="auto"/>
        <w:ind w:firstLine="540"/>
        <w:jc w:val="both"/>
      </w:pPr>
      <w:r>
        <w:rPr>
          <w:sz w:val="24"/>
        </w:rPr>
        <w:t xml:space="preserve">в) сведения о деятельности центра сертификации, его целях и задачах, а также оказываемых им услугах, в том числе стоимости услуг;</w:t>
      </w:r>
    </w:p>
    <w:p>
      <w:pPr>
        <w:pStyle w:val="0"/>
        <w:spacing w:before="240" w:lineRule="auto"/>
        <w:ind w:firstLine="540"/>
        <w:jc w:val="both"/>
      </w:pPr>
      <w:r>
        <w:rPr>
          <w:sz w:val="24"/>
        </w:rPr>
        <w:t xml:space="preserve">г) о составе, технических характеристиках и условиях доступа к высокотехнологичному оборудованию центра сертификации;</w:t>
      </w:r>
    </w:p>
    <w:p>
      <w:pPr>
        <w:pStyle w:val="0"/>
        <w:spacing w:before="240" w:lineRule="auto"/>
        <w:ind w:firstLine="540"/>
        <w:jc w:val="both"/>
      </w:pPr>
      <w:r>
        <w:rPr>
          <w:sz w:val="24"/>
        </w:rPr>
        <w:t xml:space="preserve">д) годовые отчеты о деятельности центра сертификации;</w:t>
      </w:r>
    </w:p>
    <w:p>
      <w:pPr>
        <w:pStyle w:val="0"/>
        <w:spacing w:before="240" w:lineRule="auto"/>
        <w:ind w:firstLine="540"/>
        <w:jc w:val="both"/>
      </w:pPr>
      <w:r>
        <w:rPr>
          <w:sz w:val="24"/>
        </w:rPr>
        <w:t xml:space="preserve">е) разработанные документы: концепцию, программу развития центра сертификации, стратегию развития центра сертификации, бизнес-планы развития центра сертификации;</w:t>
      </w:r>
    </w:p>
    <w:p>
      <w:pPr>
        <w:pStyle w:val="0"/>
        <w:spacing w:before="240" w:lineRule="auto"/>
        <w:ind w:firstLine="540"/>
        <w:jc w:val="both"/>
      </w:pPr>
      <w:r>
        <w:rPr>
          <w:sz w:val="24"/>
        </w:rPr>
        <w:t xml:space="preserve">ж) информация о стоимости платных услуг, предоставляемых центром сертификации.</w:t>
      </w:r>
    </w:p>
    <w:p>
      <w:pPr>
        <w:pStyle w:val="0"/>
        <w:spacing w:before="240" w:lineRule="auto"/>
        <w:ind w:firstLine="540"/>
        <w:jc w:val="both"/>
      </w:pPr>
      <w:r>
        <w:rPr>
          <w:sz w:val="24"/>
        </w:rPr>
        <w:t xml:space="preserve">3.5.6.6. Центр сертификации должен располагаться в помещении, соответствующем следующим критериям:</w:t>
      </w:r>
    </w:p>
    <w:p>
      <w:pPr>
        <w:pStyle w:val="0"/>
        <w:spacing w:before="240" w:lineRule="auto"/>
        <w:ind w:firstLine="540"/>
        <w:jc w:val="both"/>
      </w:pPr>
      <w:r>
        <w:rPr>
          <w:sz w:val="24"/>
        </w:rPr>
        <w:t xml:space="preserve">а) площадь не менее 120 кв. метров;</w:t>
      </w:r>
    </w:p>
    <w:p>
      <w:pPr>
        <w:pStyle w:val="0"/>
        <w:spacing w:before="240" w:lineRule="auto"/>
        <w:ind w:firstLine="540"/>
        <w:jc w:val="both"/>
      </w:pPr>
      <w:r>
        <w:rPr>
          <w:sz w:val="24"/>
        </w:rPr>
        <w:t xml:space="preserve">б) входная группа, а также внутренняя организация помещения (дверные проемы, коридоры)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помещение не располагается в подвальном помещении;</w:t>
      </w:r>
    </w:p>
    <w:p>
      <w:pPr>
        <w:pStyle w:val="0"/>
        <w:spacing w:before="240" w:lineRule="auto"/>
        <w:ind w:firstLine="540"/>
        <w:jc w:val="both"/>
      </w:pPr>
      <w:r>
        <w:rPr>
          <w:sz w:val="24"/>
        </w:rPr>
        <w:t xml:space="preserve">г) помещение не располагается в строении, имеющем повреждения несущих конструкций.</w:t>
      </w:r>
    </w:p>
    <w:p>
      <w:pPr>
        <w:pStyle w:val="0"/>
        <w:spacing w:before="240" w:lineRule="auto"/>
        <w:ind w:firstLine="540"/>
        <w:jc w:val="both"/>
      </w:pPr>
      <w:r>
        <w:rPr>
          <w:sz w:val="24"/>
        </w:rPr>
        <w:t xml:space="preserve">3.5.6.7. Руководитель центра сертификации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5 лет или опыт работы в центре сертификации или других организациях инновационно-производственной инфраструктуры поддержки субъектов МСП не менее 3 лет;</w:t>
      </w:r>
    </w:p>
    <w:p>
      <w:pPr>
        <w:pStyle w:val="0"/>
        <w:spacing w:before="240" w:lineRule="auto"/>
        <w:ind w:firstLine="540"/>
        <w:jc w:val="both"/>
      </w:pPr>
      <w:r>
        <w:rPr>
          <w:sz w:val="24"/>
        </w:rPr>
        <w:t xml:space="preserve">г) удостоверения, подтверждающие ежегодное прохождение повышения квалификации, в том числе в сфере проектного управления.</w:t>
      </w:r>
    </w:p>
    <w:bookmarkStart w:id="912" w:name="P912"/>
    <w:bookmarkEnd w:id="912"/>
    <w:p>
      <w:pPr>
        <w:pStyle w:val="0"/>
        <w:spacing w:before="240" w:lineRule="auto"/>
        <w:ind w:firstLine="540"/>
        <w:jc w:val="both"/>
      </w:pPr>
      <w:r>
        <w:rPr>
          <w:sz w:val="24"/>
        </w:rPr>
        <w:t xml:space="preserve">3.5.6.8. Центр сертификации должен иметь в штате квалифицированных специалистов в области аккредитации.</w:t>
      </w:r>
    </w:p>
    <w:p>
      <w:pPr>
        <w:pStyle w:val="0"/>
        <w:spacing w:before="240" w:lineRule="auto"/>
        <w:ind w:firstLine="540"/>
        <w:jc w:val="both"/>
      </w:pPr>
      <w:r>
        <w:rPr>
          <w:sz w:val="24"/>
        </w:rPr>
        <w:t xml:space="preserve">3.5.7. Требованиями к предоставлению субсидии на создание и (или) развитие ЦКР являются:</w:t>
      </w:r>
    </w:p>
    <w:p>
      <w:pPr>
        <w:pStyle w:val="0"/>
        <w:spacing w:before="240" w:lineRule="auto"/>
        <w:ind w:firstLine="540"/>
        <w:jc w:val="both"/>
      </w:pPr>
      <w:r>
        <w:rPr>
          <w:sz w:val="24"/>
        </w:rPr>
        <w:t xml:space="preserve">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ЦКР в соответствии с требованиями, установленными </w:t>
      </w:r>
      <w:hyperlink w:history="0" w:anchor="P921" w:tooltip="3.5.7.1. ЦКР должен соответствовать следующим требованиям:">
        <w:r>
          <w:rPr>
            <w:sz w:val="24"/>
            <w:color w:val="0000ff"/>
          </w:rPr>
          <w:t xml:space="preserve">подпунктами 3.5.7.1</w:t>
        </w:r>
      </w:hyperlink>
      <w:r>
        <w:rPr>
          <w:sz w:val="24"/>
        </w:rPr>
        <w:t xml:space="preserve"> - </w:t>
      </w:r>
      <w:hyperlink w:history="0" w:anchor="P1013" w:tooltip="3.5.7.14. В случае приобретения технологического оборудования (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и обслуживания оборудования.">
        <w:r>
          <w:rPr>
            <w:sz w:val="24"/>
            <w:color w:val="0000ff"/>
          </w:rPr>
          <w:t xml:space="preserve">3.5.7.14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листов формата A4);</w:t>
      </w:r>
    </w:p>
    <w:p>
      <w:pPr>
        <w:pStyle w:val="0"/>
        <w:spacing w:before="240" w:lineRule="auto"/>
        <w:ind w:firstLine="540"/>
        <w:jc w:val="both"/>
      </w:pPr>
      <w:r>
        <w:rPr>
          <w:sz w:val="24"/>
        </w:rPr>
        <w:t xml:space="preserve">г) наличие стратегий (программ) создания и (или) развития территориальных кластеров, которые включают в себя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к которым относятся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средств субсидии федерального бюджета и бюджета субъекта Российской Федерации;</w:t>
      </w:r>
    </w:p>
    <w:p>
      <w:pPr>
        <w:pStyle w:val="0"/>
        <w:spacing w:before="240" w:lineRule="auto"/>
        <w:ind w:firstLine="540"/>
        <w:jc w:val="both"/>
      </w:pPr>
      <w:r>
        <w:rPr>
          <w:sz w:val="24"/>
        </w:rPr>
        <w:t xml:space="preserve">д) наличие направлений расходования средств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обеспечить функционирование ЦКР в течение не менее 10 лет со дня его создания за счет субсидии.</w:t>
      </w:r>
    </w:p>
    <w:bookmarkStart w:id="921" w:name="P921"/>
    <w:bookmarkEnd w:id="921"/>
    <w:p>
      <w:pPr>
        <w:pStyle w:val="0"/>
        <w:spacing w:before="240" w:lineRule="auto"/>
        <w:ind w:firstLine="540"/>
        <w:jc w:val="both"/>
      </w:pPr>
      <w:r>
        <w:rPr>
          <w:sz w:val="24"/>
        </w:rPr>
        <w:t xml:space="preserve">3.5.7.1. ЦКР должен соответствовать следующим требованиям:</w:t>
      </w:r>
    </w:p>
    <w:p>
      <w:pPr>
        <w:pStyle w:val="0"/>
        <w:spacing w:before="240" w:lineRule="auto"/>
        <w:ind w:firstLine="540"/>
        <w:jc w:val="both"/>
      </w:pPr>
      <w:r>
        <w:rPr>
          <w:sz w:val="24"/>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w:history="0" r:id="rId66"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программе</w:t>
        </w:r>
      </w:hyperlink>
      <w:r>
        <w:rPr>
          <w:sz w:val="24"/>
        </w:rP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pPr>
        <w:pStyle w:val="0"/>
        <w:spacing w:before="240" w:lineRule="auto"/>
        <w:ind w:firstLine="540"/>
        <w:jc w:val="both"/>
      </w:pPr>
      <w:r>
        <w:rPr>
          <w:sz w:val="24"/>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pPr>
        <w:pStyle w:val="0"/>
        <w:spacing w:before="240" w:lineRule="auto"/>
        <w:ind w:firstLine="540"/>
        <w:jc w:val="both"/>
      </w:pPr>
      <w:r>
        <w:rPr>
          <w:sz w:val="24"/>
        </w:rPr>
        <w:t xml:space="preserve">в)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pPr>
        <w:pStyle w:val="0"/>
        <w:spacing w:before="240" w:lineRule="auto"/>
        <w:ind w:firstLine="540"/>
        <w:jc w:val="both"/>
      </w:pPr>
      <w:r>
        <w:rPr>
          <w:sz w:val="24"/>
        </w:rPr>
        <w:t xml:space="preserve">д) разрабатывать концепцию развития ЦКР на среднесрочный плановый период (не менее 3 лет) и план деятельности ЦКР на очередной год;</w:t>
      </w:r>
    </w:p>
    <w:p>
      <w:pPr>
        <w:pStyle w:val="0"/>
        <w:spacing w:before="240" w:lineRule="auto"/>
        <w:ind w:firstLine="540"/>
        <w:jc w:val="both"/>
      </w:pPr>
      <w:r>
        <w:rPr>
          <w:sz w:val="24"/>
        </w:rPr>
        <w:t xml:space="preserve">е)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ЦКР и участников территориальных кластеров в конгрессно-выставочных мероприятиях;</w:t>
      </w:r>
    </w:p>
    <w:p>
      <w:pPr>
        <w:pStyle w:val="0"/>
        <w:spacing w:before="240" w:lineRule="auto"/>
        <w:ind w:firstLine="540"/>
        <w:jc w:val="both"/>
      </w:pPr>
      <w:r>
        <w:rPr>
          <w:sz w:val="24"/>
        </w:rPr>
        <w:t xml:space="preserve">з)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и) обеспечивать наличие не менее 1 рабочего места для специалистов ЦКР, оборудованного мебелью, компьютером, принтером и телефоном с выходом на городскую линию и междугородную связь и обеспеченного доступом к сети "Интернет";</w:t>
      </w:r>
    </w:p>
    <w:p>
      <w:pPr>
        <w:pStyle w:val="0"/>
        <w:spacing w:before="240" w:lineRule="auto"/>
        <w:ind w:firstLine="540"/>
        <w:jc w:val="both"/>
      </w:pPr>
      <w:r>
        <w:rPr>
          <w:sz w:val="24"/>
        </w:rPr>
        <w:t xml:space="preserve">к) обеспечивать наличие специального раздела ЦКР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ЦКР;</w:t>
      </w:r>
    </w:p>
    <w:p>
      <w:pPr>
        <w:pStyle w:val="0"/>
        <w:spacing w:before="240" w:lineRule="auto"/>
        <w:ind w:firstLine="540"/>
        <w:jc w:val="both"/>
      </w:pPr>
      <w:r>
        <w:rPr>
          <w:sz w:val="24"/>
        </w:rPr>
        <w:t xml:space="preserve">формирование заявления (заявки) о предоставлении услуги ЦКР в форме электронного документа;</w:t>
      </w:r>
    </w:p>
    <w:p>
      <w:pPr>
        <w:pStyle w:val="0"/>
        <w:spacing w:before="240" w:lineRule="auto"/>
        <w:ind w:firstLine="540"/>
        <w:jc w:val="both"/>
      </w:pPr>
      <w:r>
        <w:rPr>
          <w:sz w:val="24"/>
        </w:rPr>
        <w:t xml:space="preserve">размещение информации об успешных практиках развития участников территориальных кластеров, получивших поддержку;</w:t>
      </w:r>
    </w:p>
    <w:p>
      <w:pPr>
        <w:pStyle w:val="0"/>
        <w:spacing w:before="240" w:lineRule="auto"/>
        <w:ind w:firstLine="540"/>
        <w:jc w:val="both"/>
      </w:pPr>
      <w:r>
        <w:rPr>
          <w:sz w:val="24"/>
        </w:rPr>
        <w:t xml:space="preserve">информацию о совместных кластерных проектах;</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ЦКР в электронном виде с использованием ЦП МСП;</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м) обеспечивать внесение и актуализацию общих сведений о ЦКР на ЦП МСП;</w:t>
      </w:r>
    </w:p>
    <w:p>
      <w:pPr>
        <w:pStyle w:val="0"/>
        <w:spacing w:before="240" w:lineRule="auto"/>
        <w:ind w:firstLine="540"/>
        <w:jc w:val="both"/>
      </w:pPr>
      <w:r>
        <w:rPr>
          <w:sz w:val="24"/>
        </w:rPr>
        <w:t xml:space="preserve">н) обеспечивать публикацию на ЦП МСП сведений об услугах (мерах поддержки), в том числе стандартизированных, оказываемых ЦКР, на ЦП МСП, а также об оказанных услугах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о)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pPr>
        <w:pStyle w:val="0"/>
        <w:spacing w:before="240" w:lineRule="auto"/>
        <w:ind w:firstLine="540"/>
        <w:jc w:val="both"/>
      </w:pPr>
      <w:r>
        <w:rPr>
          <w:sz w:val="24"/>
        </w:rPr>
        <w:t xml:space="preserve">р)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ЦКР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с)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ЦКР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3.5.7.2. ЦКР в рамках деятельности должен обеспечивать:</w:t>
      </w:r>
    </w:p>
    <w:p>
      <w:pPr>
        <w:pStyle w:val="0"/>
        <w:spacing w:before="240" w:lineRule="auto"/>
        <w:ind w:firstLine="540"/>
        <w:jc w:val="both"/>
      </w:pPr>
      <w:r>
        <w:rPr>
          <w:sz w:val="24"/>
        </w:rPr>
        <w:t xml:space="preserve">а) проведение анализа потенциала субъекта Российской Федерации в части создания и развития территориальных кластеров;</w:t>
      </w:r>
    </w:p>
    <w:p>
      <w:pPr>
        <w:pStyle w:val="0"/>
        <w:spacing w:before="240" w:lineRule="auto"/>
        <w:ind w:firstLine="540"/>
        <w:jc w:val="both"/>
      </w:pPr>
      <w:r>
        <w:rPr>
          <w:sz w:val="24"/>
        </w:rPr>
        <w:t xml:space="preserve">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pPr>
        <w:pStyle w:val="0"/>
        <w:spacing w:before="240" w:lineRule="auto"/>
        <w:ind w:firstLine="540"/>
        <w:jc w:val="both"/>
      </w:pPr>
      <w:r>
        <w:rPr>
          <w:sz w:val="24"/>
        </w:rPr>
        <w:t xml:space="preserve">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pPr>
        <w:pStyle w:val="0"/>
        <w:spacing w:before="240" w:lineRule="auto"/>
        <w:ind w:firstLine="540"/>
        <w:jc w:val="both"/>
      </w:pPr>
      <w:r>
        <w:rPr>
          <w:sz w:val="24"/>
        </w:rPr>
        <w:t xml:space="preserve">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pPr>
        <w:pStyle w:val="0"/>
        <w:spacing w:before="240" w:lineRule="auto"/>
        <w:ind w:firstLine="540"/>
        <w:jc w:val="both"/>
      </w:pPr>
      <w:r>
        <w:rPr>
          <w:sz w:val="24"/>
        </w:rPr>
        <w:t xml:space="preserve">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актуализации стратегий (программ) развития территориальных кластеров;</w:t>
      </w:r>
    </w:p>
    <w:p>
      <w:pPr>
        <w:pStyle w:val="0"/>
        <w:spacing w:before="240" w:lineRule="auto"/>
        <w:ind w:firstLine="540"/>
        <w:jc w:val="both"/>
      </w:pPr>
      <w:r>
        <w:rPr>
          <w:sz w:val="24"/>
        </w:rPr>
        <w:t xml:space="preserve">е) предоставление участникам территориальных кластеров, являющимся субъектами МСП, услуг, указанных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w:t>
      </w:r>
    </w:p>
    <w:p>
      <w:pPr>
        <w:pStyle w:val="0"/>
        <w:spacing w:before="240" w:lineRule="auto"/>
        <w:ind w:firstLine="540"/>
        <w:jc w:val="both"/>
      </w:pPr>
      <w:r>
        <w:rPr>
          <w:sz w:val="24"/>
        </w:rPr>
        <w:t xml:space="preserve">ж) осуществление организационного проектирования цепочек взаимодействия между участниками территориальных кластеров;</w:t>
      </w:r>
    </w:p>
    <w:p>
      <w:pPr>
        <w:pStyle w:val="0"/>
        <w:spacing w:before="240" w:lineRule="auto"/>
        <w:ind w:firstLine="540"/>
        <w:jc w:val="both"/>
      </w:pPr>
      <w:r>
        <w:rPr>
          <w:sz w:val="24"/>
        </w:rPr>
        <w:t xml:space="preserve">з) разработку и продвижение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pPr>
        <w:pStyle w:val="0"/>
        <w:spacing w:before="240" w:lineRule="auto"/>
        <w:ind w:firstLine="540"/>
        <w:jc w:val="both"/>
      </w:pPr>
      <w:r>
        <w:rPr>
          <w:sz w:val="24"/>
        </w:rPr>
        <w:t xml:space="preserve">и) осуществление разработки и реализации совместных кластерных проектов участников территориальных или 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pPr>
        <w:pStyle w:val="0"/>
        <w:spacing w:before="240" w:lineRule="auto"/>
        <w:ind w:firstLine="540"/>
        <w:jc w:val="both"/>
      </w:pPr>
      <w:r>
        <w:rPr>
          <w:sz w:val="24"/>
        </w:rPr>
        <w:t xml:space="preserve">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pPr>
        <w:pStyle w:val="0"/>
        <w:spacing w:before="240" w:lineRule="auto"/>
        <w:ind w:firstLine="540"/>
        <w:jc w:val="both"/>
      </w:pPr>
      <w:r>
        <w:rPr>
          <w:sz w:val="24"/>
        </w:rPr>
        <w:t xml:space="preserve">л) организацию семинаров, вебинаров, круглых столов для участников территориальных кластеров;</w:t>
      </w:r>
    </w:p>
    <w:p>
      <w:pPr>
        <w:pStyle w:val="0"/>
        <w:spacing w:before="240" w:lineRule="auto"/>
        <w:ind w:firstLine="540"/>
        <w:jc w:val="both"/>
      </w:pPr>
      <w:r>
        <w:rPr>
          <w:sz w:val="24"/>
        </w:rPr>
        <w:t xml:space="preserve">м) организацию обучения, стажировок и повышения квалификации руководителей и сотрудников ЦКР, а также субъектов МСП - участников территориальных кластеров;</w:t>
      </w:r>
    </w:p>
    <w:p>
      <w:pPr>
        <w:pStyle w:val="0"/>
        <w:spacing w:before="240" w:lineRule="auto"/>
        <w:ind w:firstLine="540"/>
        <w:jc w:val="both"/>
      </w:pPr>
      <w:r>
        <w:rPr>
          <w:sz w:val="24"/>
        </w:rPr>
        <w:t xml:space="preserve">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pPr>
        <w:pStyle w:val="0"/>
        <w:spacing w:before="240" w:lineRule="auto"/>
        <w:ind w:firstLine="540"/>
        <w:jc w:val="both"/>
      </w:pPr>
      <w:r>
        <w:rPr>
          <w:sz w:val="24"/>
        </w:rPr>
        <w:t xml:space="preserve">о) создание и ведение базы данных организаций и квалифицированных специалистов, оказывающих услуги, связанные с выполнением ЦКР своей деятельности;</w:t>
      </w:r>
    </w:p>
    <w:p>
      <w:pPr>
        <w:pStyle w:val="0"/>
        <w:spacing w:before="240" w:lineRule="auto"/>
        <w:ind w:firstLine="540"/>
        <w:jc w:val="both"/>
      </w:pPr>
      <w:r>
        <w:rPr>
          <w:sz w:val="24"/>
        </w:rPr>
        <w:t xml:space="preserve">п) осуществление повышения осведомленности участников территориальных кластеров в вопросах создания,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результатов интеллектуальной деятельности и приравненных к ним средств индивидуализации;</w:t>
      </w:r>
    </w:p>
    <w:p>
      <w:pPr>
        <w:pStyle w:val="0"/>
        <w:spacing w:before="240" w:lineRule="auto"/>
        <w:ind w:firstLine="540"/>
        <w:jc w:val="both"/>
      </w:pPr>
      <w:r>
        <w:rPr>
          <w:sz w:val="24"/>
        </w:rPr>
        <w:t xml:space="preserve">р)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с) направление в единый орган управления организациями, образующими инфраструктуру поддержки субъектов МСП, ежеквартально, в срок не позднее 10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ЦКР,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964" w:name="P964"/>
    <w:bookmarkEnd w:id="964"/>
    <w:p>
      <w:pPr>
        <w:pStyle w:val="0"/>
        <w:spacing w:before="240" w:lineRule="auto"/>
        <w:ind w:firstLine="540"/>
        <w:jc w:val="both"/>
      </w:pPr>
      <w:r>
        <w:rPr>
          <w:sz w:val="24"/>
        </w:rPr>
        <w:t xml:space="preserve">3.5.7.3. ЦКР должен обеспечивать предоставление участникам территориальных кластеров, являющимся субъектами МСП, следующих услуг:</w:t>
      </w:r>
    </w:p>
    <w:bookmarkStart w:id="965" w:name="P965"/>
    <w:bookmarkEnd w:id="965"/>
    <w:p>
      <w:pPr>
        <w:pStyle w:val="0"/>
        <w:spacing w:before="240" w:lineRule="auto"/>
        <w:ind w:firstLine="540"/>
        <w:jc w:val="both"/>
      </w:pPr>
      <w:r>
        <w:rPr>
          <w:sz w:val="24"/>
        </w:rPr>
        <w:t xml:space="preserve">а) услуга скоринга;</w:t>
      </w:r>
    </w:p>
    <w:bookmarkStart w:id="966" w:name="P966"/>
    <w:bookmarkEnd w:id="966"/>
    <w:p>
      <w:pPr>
        <w:pStyle w:val="0"/>
        <w:spacing w:before="240" w:lineRule="auto"/>
        <w:ind w:firstLine="540"/>
        <w:jc w:val="both"/>
      </w:pPr>
      <w:r>
        <w:rPr>
          <w:sz w:val="24"/>
        </w:rPr>
        <w:t xml:space="preserve">б) консультирование об услугах ЦКР, в том числе в формате семинара, вебинара, круглого стола;</w:t>
      </w:r>
    </w:p>
    <w:p>
      <w:pPr>
        <w:pStyle w:val="0"/>
        <w:spacing w:before="240" w:lineRule="auto"/>
        <w:ind w:firstLine="540"/>
        <w:jc w:val="both"/>
      </w:pPr>
      <w:r>
        <w:rPr>
          <w:sz w:val="24"/>
        </w:rPr>
        <w:t xml:space="preserve">в) оказание содействия участникам территориальных кластеров при получении государственной поддержки;</w:t>
      </w:r>
    </w:p>
    <w:p>
      <w:pPr>
        <w:pStyle w:val="0"/>
        <w:spacing w:before="240" w:lineRule="auto"/>
        <w:ind w:firstLine="540"/>
        <w:jc w:val="both"/>
      </w:pPr>
      <w:r>
        <w:rPr>
          <w:sz w:val="24"/>
        </w:rPr>
        <w:t xml:space="preserve">г) оказание содействия в выводе на рынок новых продуктов (работ, услуг) участников территориальных кластеров;</w:t>
      </w:r>
    </w:p>
    <w:p>
      <w:pPr>
        <w:pStyle w:val="0"/>
        <w:spacing w:before="240" w:lineRule="auto"/>
        <w:ind w:firstLine="540"/>
        <w:jc w:val="both"/>
      </w:pPr>
      <w:r>
        <w:rPr>
          <w:sz w:val="24"/>
        </w:rPr>
        <w:t xml:space="preserve">д)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pPr>
        <w:pStyle w:val="0"/>
        <w:spacing w:before="240" w:lineRule="auto"/>
        <w:ind w:firstLine="540"/>
        <w:jc w:val="both"/>
      </w:pPr>
      <w:r>
        <w:rPr>
          <w:sz w:val="24"/>
        </w:rPr>
        <w:t xml:space="preserve">е) оказание услуг по позиционированию и продвижению товаров (работ, услуг);</w:t>
      </w:r>
    </w:p>
    <w:p>
      <w:pPr>
        <w:pStyle w:val="0"/>
        <w:spacing w:before="240" w:lineRule="auto"/>
        <w:ind w:firstLine="540"/>
        <w:jc w:val="both"/>
      </w:pPr>
      <w:r>
        <w:rPr>
          <w:sz w:val="24"/>
        </w:rPr>
        <w:t xml:space="preserve">ж) консультационные услуги по вопросам правового обеспечения деятельности субъектов МСП;</w:t>
      </w:r>
    </w:p>
    <w:p>
      <w:pPr>
        <w:pStyle w:val="0"/>
        <w:spacing w:before="240" w:lineRule="auto"/>
        <w:ind w:firstLine="540"/>
        <w:jc w:val="both"/>
      </w:pPr>
      <w:r>
        <w:rPr>
          <w:sz w:val="24"/>
        </w:rPr>
        <w:t xml:space="preserve">з)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pPr>
        <w:pStyle w:val="0"/>
        <w:spacing w:before="240" w:lineRule="auto"/>
        <w:ind w:firstLine="540"/>
        <w:jc w:val="both"/>
      </w:pPr>
      <w:r>
        <w:rPr>
          <w:sz w:val="24"/>
        </w:rPr>
        <w:t xml:space="preserve">и) оказание содействия в подготовке и реализации совместных проектов участников территориальных кластеров;</w:t>
      </w:r>
    </w:p>
    <w:p>
      <w:pPr>
        <w:pStyle w:val="0"/>
        <w:spacing w:before="240" w:lineRule="auto"/>
        <w:ind w:firstLine="540"/>
        <w:jc w:val="both"/>
      </w:pPr>
      <w:r>
        <w:rPr>
          <w:sz w:val="24"/>
        </w:rPr>
        <w:t xml:space="preserve">к)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МСП;</w:t>
      </w:r>
    </w:p>
    <w:p>
      <w:pPr>
        <w:pStyle w:val="0"/>
        <w:spacing w:before="240" w:lineRule="auto"/>
        <w:ind w:firstLine="540"/>
        <w:jc w:val="both"/>
      </w:pPr>
      <w:r>
        <w:rPr>
          <w:sz w:val="24"/>
        </w:rPr>
        <w:t xml:space="preserve">л) оказание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территориальных кластеров;</w:t>
      </w:r>
    </w:p>
    <w:p>
      <w:pPr>
        <w:pStyle w:val="0"/>
        <w:spacing w:before="240" w:lineRule="auto"/>
        <w:ind w:firstLine="540"/>
        <w:jc w:val="both"/>
      </w:pPr>
      <w:r>
        <w:rPr>
          <w:sz w:val="24"/>
        </w:rPr>
        <w:t xml:space="preserve">м) оказание консалтинговых услуг по специализации отдельных участников территориальных кластеров;</w:t>
      </w:r>
    </w:p>
    <w:p>
      <w:pPr>
        <w:pStyle w:val="0"/>
        <w:spacing w:before="240" w:lineRule="auto"/>
        <w:ind w:firstLine="540"/>
        <w:jc w:val="both"/>
      </w:pPr>
      <w:r>
        <w:rPr>
          <w:sz w:val="24"/>
        </w:rPr>
        <w:t xml:space="preserve">н)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pPr>
        <w:pStyle w:val="0"/>
        <w:spacing w:before="240" w:lineRule="auto"/>
        <w:ind w:firstLine="540"/>
        <w:jc w:val="both"/>
      </w:pPr>
      <w:r>
        <w:rPr>
          <w:sz w:val="24"/>
        </w:rPr>
        <w:t xml:space="preserve">о) оценка потенциала импортозамещения;</w:t>
      </w:r>
    </w:p>
    <w:p>
      <w:pPr>
        <w:pStyle w:val="0"/>
        <w:spacing w:before="240" w:lineRule="auto"/>
        <w:ind w:firstLine="540"/>
        <w:jc w:val="both"/>
      </w:pPr>
      <w:r>
        <w:rPr>
          <w:sz w:val="24"/>
        </w:rPr>
        <w:t xml:space="preserve">п) выявление и квалификационная оценка субъектов МСП для включения в программы развития поставщиков (исполнителей, подрядчиков), предусмотренные </w:t>
      </w:r>
      <w:hyperlink w:history="0" r:id="rId67"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 и мероприятия по повышению производительности труда.</w:t>
      </w:r>
    </w:p>
    <w:bookmarkStart w:id="980" w:name="P980"/>
    <w:bookmarkEnd w:id="980"/>
    <w:p>
      <w:pPr>
        <w:pStyle w:val="0"/>
        <w:spacing w:before="240" w:lineRule="auto"/>
        <w:ind w:firstLine="540"/>
        <w:jc w:val="both"/>
      </w:pPr>
      <w:r>
        <w:rPr>
          <w:sz w:val="24"/>
        </w:rPr>
        <w:t xml:space="preserve">3.5.7.4. В случае приобретения ЦКР технологического оборудования 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w:t>
      </w:r>
    </w:p>
    <w:p>
      <w:pPr>
        <w:pStyle w:val="0"/>
        <w:spacing w:before="240" w:lineRule="auto"/>
        <w:ind w:firstLine="540"/>
        <w:jc w:val="both"/>
      </w:pPr>
      <w:r>
        <w:rPr>
          <w:sz w:val="24"/>
        </w:rPr>
        <w:t xml:space="preserve">Создание ЦКР с оказанием технологических услуг возможно лишь при отсутствии на территории субъекта Российской Федерации РЦИ и центра прототипирования, а также с обоснованием приобретения оборудования и предварительными расчетами его загрузки.</w:t>
      </w:r>
    </w:p>
    <w:p>
      <w:pPr>
        <w:pStyle w:val="0"/>
        <w:spacing w:before="240" w:lineRule="auto"/>
        <w:ind w:firstLine="540"/>
        <w:jc w:val="both"/>
      </w:pPr>
      <w:r>
        <w:rPr>
          <w:sz w:val="24"/>
        </w:rPr>
        <w:t xml:space="preserve">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МСП - членам кластера, а также в целях обеспечения деятельности центра "Мой бизнес".</w:t>
      </w:r>
    </w:p>
    <w:p>
      <w:pPr>
        <w:pStyle w:val="0"/>
        <w:spacing w:before="240" w:lineRule="auto"/>
        <w:ind w:firstLine="540"/>
        <w:jc w:val="both"/>
      </w:pPr>
      <w:r>
        <w:rPr>
          <w:sz w:val="24"/>
        </w:rPr>
        <w:t xml:space="preserve">3.5.7.5. Услуги ЦКР,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 должны предоставляться субъектам МСП - участникам территориальных кластеров на платной основе, или частично платной основе, или на бесплатной основе (за исключением услуг ЦКР, указанных в </w:t>
      </w:r>
      <w:hyperlink w:history="0" w:anchor="P965" w:tooltip="а) услуга скоринга;">
        <w:r>
          <w:rPr>
            <w:sz w:val="24"/>
            <w:color w:val="0000ff"/>
          </w:rPr>
          <w:t xml:space="preserve">подпунктах "а"</w:t>
        </w:r>
      </w:hyperlink>
      <w:r>
        <w:rPr>
          <w:sz w:val="24"/>
        </w:rPr>
        <w:t xml:space="preserve"> и </w:t>
      </w:r>
      <w:hyperlink w:history="0" w:anchor="P966" w:tooltip="б) консультирование об услугах ЦКР, в том числе в формате семинара, вебинара, круглого стола;">
        <w:r>
          <w:rPr>
            <w:sz w:val="24"/>
            <w:color w:val="0000ff"/>
          </w:rPr>
          <w:t xml:space="preserve">"б" подпункта 3.5.7.3 пункта 3</w:t>
        </w:r>
      </w:hyperlink>
      <w:r>
        <w:rPr>
          <w:sz w:val="24"/>
        </w:rPr>
        <w:t xml:space="preserve"> настоящих Требований, которые предоставляются субъектам МСП на бесплатной основе).</w:t>
      </w:r>
    </w:p>
    <w:p>
      <w:pPr>
        <w:pStyle w:val="0"/>
        <w:spacing w:before="240" w:lineRule="auto"/>
        <w:ind w:firstLine="540"/>
        <w:jc w:val="both"/>
      </w:pPr>
      <w:r>
        <w:rPr>
          <w:sz w:val="24"/>
        </w:rPr>
        <w:t xml:space="preserve">ЦКР вправе предоставлять услуги,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spacing w:before="240" w:lineRule="auto"/>
        <w:ind w:firstLine="540"/>
        <w:jc w:val="both"/>
      </w:pPr>
      <w:r>
        <w:rPr>
          <w:sz w:val="24"/>
        </w:rPr>
        <w:t xml:space="preserve">Услуга ЦКР по организации бизнес-миссий для участников кластеров может предоставляться ЦКР, действующим более 1 года со дня его создания.</w:t>
      </w:r>
    </w:p>
    <w:p>
      <w:pPr>
        <w:pStyle w:val="0"/>
        <w:spacing w:before="240" w:lineRule="auto"/>
        <w:ind w:firstLine="540"/>
        <w:jc w:val="both"/>
      </w:pPr>
      <w:r>
        <w:rPr>
          <w:sz w:val="24"/>
        </w:rPr>
        <w:t xml:space="preserve">3.5.7.6. На базе ЦКР должна действовать постоянно действующая система консультаций и услуг для участников территориальных кластеров, ориентированная на оказание информационных услуг развивающимся и вновь созданным субъектам МСП.</w:t>
      </w:r>
    </w:p>
    <w:p>
      <w:pPr>
        <w:pStyle w:val="0"/>
        <w:spacing w:before="240" w:lineRule="auto"/>
        <w:ind w:firstLine="540"/>
        <w:jc w:val="both"/>
      </w:pPr>
      <w:r>
        <w:rPr>
          <w:sz w:val="24"/>
        </w:rPr>
        <w:t xml:space="preserve">3.5.7.7.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bookmarkStart w:id="988" w:name="P988"/>
    <w:bookmarkEnd w:id="988"/>
    <w:p>
      <w:pPr>
        <w:pStyle w:val="0"/>
        <w:spacing w:before="240" w:lineRule="auto"/>
        <w:ind w:firstLine="540"/>
        <w:jc w:val="both"/>
      </w:pPr>
      <w:r>
        <w:rPr>
          <w:sz w:val="24"/>
        </w:rPr>
        <w:t xml:space="preserve">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в получении услуг ЦКР.</w:t>
      </w:r>
    </w:p>
    <w:p>
      <w:pPr>
        <w:pStyle w:val="0"/>
        <w:spacing w:before="240" w:lineRule="auto"/>
        <w:ind w:firstLine="540"/>
        <w:jc w:val="both"/>
      </w:pPr>
      <w:r>
        <w:rPr>
          <w:sz w:val="24"/>
        </w:rPr>
        <w:t xml:space="preserve">3.5.7.9. Услуги,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подпунктах 3.5.7.3</w:t>
        </w:r>
      </w:hyperlink>
      <w:r>
        <w:rPr>
          <w:sz w:val="24"/>
        </w:rPr>
        <w:t xml:space="preserve"> - </w:t>
      </w:r>
      <w:hyperlink w:history="0" w:anchor="P988" w:tooltip="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в получении услуг ЦКР.">
        <w:r>
          <w:rPr>
            <w:sz w:val="24"/>
            <w:color w:val="0000ff"/>
          </w:rPr>
          <w:t xml:space="preserve">3.5.7.8 пункта 3</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3.5.7.10.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pPr>
        <w:pStyle w:val="0"/>
        <w:spacing w:before="240" w:lineRule="auto"/>
        <w:ind w:firstLine="540"/>
        <w:jc w:val="both"/>
      </w:pPr>
      <w:r>
        <w:rPr>
          <w:sz w:val="24"/>
        </w:rPr>
        <w:t xml:space="preserve">3.5.7.11. При организации ЦКР семинаров, вебинаров, круглых столов необходимо соблюдение следующих требований:</w:t>
      </w:r>
    </w:p>
    <w:p>
      <w:pPr>
        <w:pStyle w:val="0"/>
        <w:spacing w:before="240" w:lineRule="auto"/>
        <w:ind w:firstLine="540"/>
        <w:jc w:val="both"/>
      </w:pPr>
      <w:r>
        <w:rPr>
          <w:sz w:val="24"/>
        </w:rPr>
        <w:t xml:space="preserve">а) количество участников семинаров, вебинаров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в случае, если организация семинаров, вебинаров, круглых столов проводится по заявке субъектов МСП, иных организаций, то такая услуга предоставляется на полностью или частично платной основе.</w:t>
      </w:r>
    </w:p>
    <w:p>
      <w:pPr>
        <w:pStyle w:val="0"/>
        <w:spacing w:before="240" w:lineRule="auto"/>
        <w:ind w:firstLine="540"/>
        <w:jc w:val="both"/>
      </w:pPr>
      <w:r>
        <w:rPr>
          <w:sz w:val="24"/>
        </w:rPr>
        <w:t xml:space="preserve">3.5.7.12.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pPr>
        <w:pStyle w:val="0"/>
        <w:spacing w:before="240" w:lineRule="auto"/>
        <w:ind w:firstLine="540"/>
        <w:jc w:val="both"/>
      </w:pPr>
      <w:r>
        <w:rPr>
          <w:sz w:val="24"/>
        </w:rPr>
        <w:t xml:space="preserve">а) сведения о территориальных кластерах;</w:t>
      </w:r>
    </w:p>
    <w:p>
      <w:pPr>
        <w:pStyle w:val="0"/>
        <w:spacing w:before="240" w:lineRule="auto"/>
        <w:ind w:firstLine="540"/>
        <w:jc w:val="both"/>
      </w:pPr>
      <w:r>
        <w:rPr>
          <w:sz w:val="24"/>
        </w:rPr>
        <w:t xml:space="preserve">б)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pPr>
        <w:pStyle w:val="0"/>
        <w:spacing w:before="240" w:lineRule="auto"/>
        <w:ind w:firstLine="540"/>
        <w:jc w:val="both"/>
      </w:pPr>
      <w:r>
        <w:rPr>
          <w:sz w:val="24"/>
        </w:rPr>
        <w:t xml:space="preserve">в) сведения об учредителях ЦКР (юридического лица, структурным подразделением которого является ЦКР);</w:t>
      </w:r>
    </w:p>
    <w:p>
      <w:pPr>
        <w:pStyle w:val="0"/>
        <w:spacing w:before="240" w:lineRule="auto"/>
        <w:ind w:firstLine="540"/>
        <w:jc w:val="both"/>
      </w:pPr>
      <w:r>
        <w:rPr>
          <w:sz w:val="24"/>
        </w:rPr>
        <w:t xml:space="preserve">г) сведения о деятельности ЦКР, его целях и задачах, обслуживаемых территориальных кластерах, услугах, в том числе стоимости предоставляемых услуг;</w:t>
      </w:r>
    </w:p>
    <w:p>
      <w:pPr>
        <w:pStyle w:val="0"/>
        <w:spacing w:before="240" w:lineRule="auto"/>
        <w:ind w:firstLine="540"/>
        <w:jc w:val="both"/>
      </w:pPr>
      <w:r>
        <w:rPr>
          <w:sz w:val="24"/>
        </w:rPr>
        <w:t xml:space="preserve">д) план работы ЦКР на год;</w:t>
      </w:r>
    </w:p>
    <w:p>
      <w:pPr>
        <w:pStyle w:val="0"/>
        <w:spacing w:before="240" w:lineRule="auto"/>
        <w:ind w:firstLine="540"/>
        <w:jc w:val="both"/>
      </w:pPr>
      <w:r>
        <w:rPr>
          <w:sz w:val="24"/>
        </w:rPr>
        <w:t xml:space="preserve">е) отчеты о деятельности ЦКР за предыдущие годы со дня его создания;</w:t>
      </w:r>
    </w:p>
    <w:p>
      <w:pPr>
        <w:pStyle w:val="0"/>
        <w:spacing w:before="240" w:lineRule="auto"/>
        <w:ind w:firstLine="540"/>
        <w:jc w:val="both"/>
      </w:pPr>
      <w:r>
        <w:rPr>
          <w:sz w:val="24"/>
        </w:rPr>
        <w:t xml:space="preserve">ж) разработанные документы: программы развития территориальных кластеров, концепция развития ЦКР;</w:t>
      </w:r>
    </w:p>
    <w:p>
      <w:pPr>
        <w:pStyle w:val="0"/>
        <w:spacing w:before="240" w:lineRule="auto"/>
        <w:ind w:firstLine="540"/>
        <w:jc w:val="both"/>
      </w:pPr>
      <w:r>
        <w:rPr>
          <w:sz w:val="24"/>
        </w:rPr>
        <w:t xml:space="preserve">з) информация о реализуемых совместных кластерных проектах;</w:t>
      </w:r>
    </w:p>
    <w:p>
      <w:pPr>
        <w:pStyle w:val="0"/>
        <w:spacing w:before="240" w:lineRule="auto"/>
        <w:ind w:firstLine="540"/>
        <w:jc w:val="both"/>
      </w:pPr>
      <w:r>
        <w:rPr>
          <w:sz w:val="24"/>
        </w:rPr>
        <w:t xml:space="preserve">и) графики встреч, заседаний рабочих групп, совещаний партнеров ЦКР и участников территориальных кластеров;</w:t>
      </w:r>
    </w:p>
    <w:p>
      <w:pPr>
        <w:pStyle w:val="0"/>
        <w:spacing w:before="240" w:lineRule="auto"/>
        <w:ind w:firstLine="540"/>
        <w:jc w:val="both"/>
      </w:pPr>
      <w:r>
        <w:rPr>
          <w:sz w:val="24"/>
        </w:rPr>
        <w:t xml:space="preserve">к)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МСП, являющихся участниками территориальных кластеров);</w:t>
      </w:r>
    </w:p>
    <w:p>
      <w:pPr>
        <w:pStyle w:val="0"/>
        <w:spacing w:before="240" w:lineRule="auto"/>
        <w:ind w:firstLine="540"/>
        <w:jc w:val="both"/>
      </w:pPr>
      <w:r>
        <w:rPr>
          <w:sz w:val="24"/>
        </w:rPr>
        <w:t xml:space="preserve">л) информация о стоимости платных услуг, предоставляемых ЦКР.</w:t>
      </w:r>
    </w:p>
    <w:p>
      <w:pPr>
        <w:pStyle w:val="0"/>
        <w:spacing w:before="240" w:lineRule="auto"/>
        <w:ind w:firstLine="540"/>
        <w:jc w:val="both"/>
      </w:pPr>
      <w:r>
        <w:rPr>
          <w:sz w:val="24"/>
        </w:rPr>
        <w:t xml:space="preserve">3.5.7.12.1. Информация о ЦКР и мерах поддержки субъектов МСП (в случае если субъекты МСП являются также участниками промышленных кластеров) размещается в государственной информационной системе промышленности, функционирующей в соответствии с </w:t>
      </w:r>
      <w:hyperlink w:history="0" r:id="rId68" w:tooltip="Постановление Правительства РФ от 25.07.2015 N 757 (ред. от 15.10.2024) &quot;О порядке создания, эксплуатации и совершенствования государственной информационной системы промышленности&quot; (вместе с &quot;Правилами создания, эксплуатации и совершенствования государственной информационной системы промышленности&quot;) {КонсультантПлюс}">
        <w:r>
          <w:rPr>
            <w:sz w:val="24"/>
            <w:color w:val="0000ff"/>
          </w:rPr>
          <w:t xml:space="preserve">постановлением</w:t>
        </w:r>
      </w:hyperlink>
      <w:r>
        <w:rPr>
          <w:sz w:val="24"/>
        </w:rPr>
        <w:t xml:space="preserve"> Правительства Российской Федерации от 25 июля 2015 г. N 757 "О порядке создания, эксплуатации и совершенствования государственной информационной системы промышленности", в сети "Интернет".</w:t>
      </w:r>
    </w:p>
    <w:p>
      <w:pPr>
        <w:pStyle w:val="0"/>
        <w:spacing w:before="240" w:lineRule="auto"/>
        <w:ind w:firstLine="540"/>
        <w:jc w:val="both"/>
      </w:pPr>
      <w:r>
        <w:rPr>
          <w:sz w:val="24"/>
        </w:rPr>
        <w:t xml:space="preserve">3.5.7.13. Руководитель и заместитель руководителя ЦКР должны соответствовать следующим требованиям:</w:t>
      </w:r>
    </w:p>
    <w:p>
      <w:pPr>
        <w:pStyle w:val="0"/>
        <w:spacing w:before="240" w:lineRule="auto"/>
        <w:ind w:firstLine="540"/>
        <w:jc w:val="both"/>
      </w:pPr>
      <w:r>
        <w:rPr>
          <w:sz w:val="24"/>
        </w:rPr>
        <w:t xml:space="preserve">а) иметь гражданство Российской Федерации;</w:t>
      </w:r>
    </w:p>
    <w:p>
      <w:pPr>
        <w:pStyle w:val="0"/>
        <w:spacing w:before="240" w:lineRule="auto"/>
        <w:ind w:firstLine="540"/>
        <w:jc w:val="both"/>
      </w:pPr>
      <w:r>
        <w:rPr>
          <w:sz w:val="24"/>
        </w:rPr>
        <w:t xml:space="preserve">б)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pPr>
        <w:pStyle w:val="0"/>
        <w:spacing w:before="240" w:lineRule="auto"/>
        <w:ind w:firstLine="540"/>
        <w:jc w:val="both"/>
      </w:pPr>
      <w:r>
        <w:rPr>
          <w:sz w:val="24"/>
        </w:rPr>
        <w:t xml:space="preserve">в) иметь опыт работы в области специализации территориальных кластеров в сфере инноваций не менее 3 лет;</w:t>
      </w:r>
    </w:p>
    <w:p>
      <w:pPr>
        <w:pStyle w:val="0"/>
        <w:spacing w:before="240" w:lineRule="auto"/>
        <w:ind w:firstLine="540"/>
        <w:jc w:val="both"/>
      </w:pPr>
      <w:r>
        <w:rPr>
          <w:sz w:val="24"/>
        </w:rPr>
        <w:t xml:space="preserve">г) иметь удостоверения, подтверждающие ежегодное прохождение повышения квалификации, в том числе в сфере проектного управления.</w:t>
      </w:r>
    </w:p>
    <w:bookmarkStart w:id="1013" w:name="P1013"/>
    <w:bookmarkEnd w:id="1013"/>
    <w:p>
      <w:pPr>
        <w:pStyle w:val="0"/>
        <w:spacing w:before="240" w:lineRule="auto"/>
        <w:ind w:firstLine="540"/>
        <w:jc w:val="both"/>
      </w:pPr>
      <w:r>
        <w:rPr>
          <w:sz w:val="24"/>
        </w:rPr>
        <w:t xml:space="preserve">3.5.7.14. В случае приобретения технологического оборудования (а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и обслуживания оборудования.</w:t>
      </w:r>
    </w:p>
    <w:bookmarkStart w:id="1014" w:name="P1014"/>
    <w:bookmarkEnd w:id="1014"/>
    <w:p>
      <w:pPr>
        <w:pStyle w:val="0"/>
        <w:spacing w:before="240" w:lineRule="auto"/>
        <w:ind w:firstLine="540"/>
        <w:jc w:val="both"/>
      </w:pPr>
      <w:r>
        <w:rPr>
          <w:sz w:val="24"/>
        </w:rPr>
        <w:t xml:space="preserve">4. Субъекты Российской Федерации осуществляют реализацию мероприятия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федерального проекта.</w:t>
      </w:r>
    </w:p>
    <w:p>
      <w:pPr>
        <w:pStyle w:val="0"/>
        <w:spacing w:before="240" w:lineRule="auto"/>
        <w:ind w:firstLine="540"/>
        <w:jc w:val="both"/>
      </w:pPr>
      <w:r>
        <w:rPr>
          <w:sz w:val="24"/>
        </w:rPr>
        <w:t xml:space="preserve">4.1. Предоставление субсидии на создание и (или) развитие индустриального (промышленного) парка, агропромышленного парка, бизнес-парка, технопарка, промышленного технопарка (за исключением капитального ремонта) осуществляется в целях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w:t>
      </w:r>
    </w:p>
    <w:p>
      <w:pPr>
        <w:pStyle w:val="0"/>
        <w:spacing w:before="240" w:lineRule="auto"/>
        <w:ind w:firstLine="540"/>
        <w:jc w:val="both"/>
      </w:pPr>
      <w:r>
        <w:rPr>
          <w:sz w:val="24"/>
        </w:rPr>
        <w:t xml:space="preserve">4.1.1. Субсидия не может быть предоставлена субъекту Российской Федерации, если к финансированию в рамках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69"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и (или) </w:t>
      </w:r>
      <w:hyperlink w:history="0" r:id="rId70"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N 831, а также </w:t>
      </w:r>
      <w:hyperlink w:history="0" r:id="rId71"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w:t>
      </w:r>
    </w:p>
    <w:p>
      <w:pPr>
        <w:pStyle w:val="0"/>
        <w:spacing w:before="240" w:lineRule="auto"/>
        <w:ind w:firstLine="540"/>
        <w:jc w:val="both"/>
      </w:pPr>
      <w:r>
        <w:rPr>
          <w:sz w:val="24"/>
        </w:rPr>
        <w:t xml:space="preserve">4.2. Требованиями к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со дня ввода в эксплуатацию за счет средств субсидии;</w:t>
      </w:r>
    </w:p>
    <w:p>
      <w:pPr>
        <w:pStyle w:val="0"/>
        <w:spacing w:before="240" w:lineRule="auto"/>
        <w:ind w:firstLine="540"/>
        <w:jc w:val="both"/>
      </w:pPr>
      <w:r>
        <w:rPr>
          <w:sz w:val="24"/>
        </w:rPr>
        <w:t xml:space="preserve">б) в случае создания и (или) развития бизнес-парка, технопарка - обеспечение соответствия таких парков настоящим Требованиям;</w:t>
      </w:r>
    </w:p>
    <w:p>
      <w:pPr>
        <w:pStyle w:val="0"/>
        <w:spacing w:before="240" w:lineRule="auto"/>
        <w:ind w:firstLine="540"/>
        <w:jc w:val="both"/>
      </w:pPr>
      <w:r>
        <w:rPr>
          <w:sz w:val="24"/>
        </w:rPr>
        <w:t xml:space="preserve">в) в случае создания и (или) развития индустриального (промышленного) парка, агропромышленного парка, промышленного технопарка - обеспечение соответствия настоящим Требованиям, а также </w:t>
      </w:r>
      <w:hyperlink w:history="0" r:id="rId72"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(далее - требования, утвержденные постановлением Правительства Российской Федерации N 794), - для индустриальных (промышленных) парков, агропромышленных парков, или </w:t>
      </w:r>
      <w:hyperlink w:history="0" r:id="rId7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 декабря 2019 г. N 1863 (далее - требования, утвержденные постановлением Правительства Российской Федерации N 1863), - для промышленных технопарков к дате ввода таких парков в эксплуатацию.</w:t>
      </w:r>
    </w:p>
    <w:p>
      <w:pPr>
        <w:pStyle w:val="0"/>
        <w:spacing w:before="240" w:lineRule="auto"/>
        <w:ind w:firstLine="540"/>
        <w:jc w:val="both"/>
      </w:pPr>
      <w:r>
        <w:rPr>
          <w:sz w:val="24"/>
        </w:rPr>
        <w:t xml:space="preserve">4.3.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1 - 3 группам в соответствии с </w:t>
      </w:r>
      <w:hyperlink w:history="0" r:id="rId74"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w:t>
      </w:r>
    </w:p>
    <w:p>
      <w:pPr>
        <w:pStyle w:val="0"/>
        <w:spacing w:before="240" w:lineRule="auto"/>
        <w:ind w:firstLine="540"/>
        <w:jc w:val="both"/>
      </w:pPr>
      <w:r>
        <w:rPr>
          <w:sz w:val="24"/>
        </w:rPr>
        <w:t xml:space="preserve">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w:t>
      </w:r>
    </w:p>
    <w:p>
      <w:pPr>
        <w:pStyle w:val="0"/>
        <w:spacing w:before="240" w:lineRule="auto"/>
        <w:ind w:firstLine="540"/>
        <w:jc w:val="both"/>
      </w:pPr>
      <w:r>
        <w:rPr>
          <w:sz w:val="24"/>
        </w:rPr>
        <w:t xml:space="preserve">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и помещений);</w:t>
      </w:r>
    </w:p>
    <w:p>
      <w:pPr>
        <w:pStyle w:val="0"/>
        <w:spacing w:before="240" w:lineRule="auto"/>
        <w:ind w:firstLine="540"/>
        <w:jc w:val="both"/>
      </w:pPr>
      <w:r>
        <w:rPr>
          <w:sz w:val="24"/>
        </w:rPr>
        <w:t xml:space="preserve">анализ потребностей его потенциальных резидентов (с указанием источников полученных сведений);</w:t>
      </w:r>
    </w:p>
    <w:p>
      <w:pPr>
        <w:pStyle w:val="0"/>
        <w:spacing w:before="240" w:lineRule="auto"/>
        <w:ind w:firstLine="540"/>
        <w:jc w:val="both"/>
      </w:pPr>
      <w:r>
        <w:rPr>
          <w:sz w:val="24"/>
        </w:rPr>
        <w:t xml:space="preserve">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оценку имеющихся и возможных рисков, а также мероприятий по нивелированию негативных последствий возникновения таких рисков;</w:t>
      </w:r>
    </w:p>
    <w:p>
      <w:pPr>
        <w:pStyle w:val="0"/>
        <w:spacing w:before="240" w:lineRule="auto"/>
        <w:ind w:firstLine="540"/>
        <w:jc w:val="both"/>
      </w:pPr>
      <w:r>
        <w:rPr>
          <w:sz w:val="24"/>
        </w:rPr>
        <w:t xml:space="preserve">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определение направлений расходования бюджетных (с детализацией на федеральную и региональную часть) и внебюджетных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условий и этапов размещения резидентов;</w:t>
      </w:r>
    </w:p>
    <w:p>
      <w:pPr>
        <w:pStyle w:val="0"/>
        <w:spacing w:before="240" w:lineRule="auto"/>
        <w:ind w:firstLine="540"/>
        <w:jc w:val="both"/>
      </w:pPr>
      <w:r>
        <w:rPr>
          <w:sz w:val="24"/>
        </w:rPr>
        <w:t xml:space="preserve">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w:t>
      </w:r>
    </w:p>
    <w:p>
      <w:pPr>
        <w:pStyle w:val="0"/>
        <w:spacing w:before="240" w:lineRule="auto"/>
        <w:ind w:firstLine="540"/>
        <w:jc w:val="both"/>
      </w:pPr>
      <w:r>
        <w:rPr>
          <w:sz w:val="24"/>
        </w:rPr>
        <w:t xml:space="preserve">схема обеспечения территории индустриального (промышленного) парка, агропромышленного парка, бизнес-парка, технопарка, промышленного технопарка промышленной и (или) технологической инфраструктурой или схема застройки индустриального (промышленного) парка, агропромышленного парка, бизнес-парка, технопарка, промышленного технопарка с указанием масштаба;</w:t>
      </w:r>
    </w:p>
    <w:p>
      <w:pPr>
        <w:pStyle w:val="0"/>
        <w:spacing w:before="240" w:lineRule="auto"/>
        <w:ind w:firstLine="540"/>
        <w:jc w:val="both"/>
      </w:pPr>
      <w:r>
        <w:rPr>
          <w:sz w:val="24"/>
        </w:rPr>
        <w:t xml:space="preserve">схема расположения земельных участков на территории индустриального (промышленного) парка, агропромышленного парка, бизнес-парка, технопарка, промышленного технопарка с указанием их общей площади и полезной площади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схема расположения зданий, строений индустриального (промышленного) парка, агропромышленного парка, бизнес-парка, технопарка, промышленного технопарка, планируемых к строительству и реконструкции с указанием их общей площади и полезной площади зданий, строений,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схема размещения резидентов и (или) потенциальных резидентов индустриального (промышленного) парка, агропромышленного парка, бизнес-парка, технопарка, промышленного технопарка, а также пользователей инфраструктуры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сведения о действующей и планируемой коммунальной и транспортной инфраструктуре;</w:t>
      </w:r>
    </w:p>
    <w:p>
      <w:pPr>
        <w:pStyle w:val="0"/>
        <w:spacing w:before="240" w:lineRule="auto"/>
        <w:ind w:firstLine="540"/>
        <w:jc w:val="both"/>
      </w:pPr>
      <w:r>
        <w:rPr>
          <w:sz w:val="24"/>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расчеты основных показателей эффективности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лет со дня его ввода в эксплуатацию;</w:t>
      </w:r>
    </w:p>
    <w:p>
      <w:pPr>
        <w:pStyle w:val="0"/>
        <w:spacing w:before="240" w:lineRule="auto"/>
        <w:ind w:firstLine="540"/>
        <w:jc w:val="both"/>
      </w:pPr>
      <w:r>
        <w:rPr>
          <w:sz w:val="24"/>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bookmarkStart w:id="1039" w:name="P1039"/>
    <w:bookmarkEnd w:id="1039"/>
    <w:p>
      <w:pPr>
        <w:pStyle w:val="0"/>
        <w:spacing w:before="240" w:lineRule="auto"/>
        <w:ind w:firstLine="540"/>
        <w:jc w:val="both"/>
      </w:pPr>
      <w:r>
        <w:rPr>
          <w:sz w:val="24"/>
        </w:rPr>
        <w:t xml:space="preserve">д) предварительные и (или) заключенные соглашения (соглашения о намерениях) с субъектами МСП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не менее чем на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е) копия правового акта субъекта Российской Федерации, утверждающего порядок отбора резидентов индустриального (промышленного) парка, агропромышленного парка, бизнес-парка, технопарка, промышленного технопарка;</w:t>
      </w:r>
    </w:p>
    <w:bookmarkStart w:id="1041" w:name="P1041"/>
    <w:bookmarkEnd w:id="1041"/>
    <w:p>
      <w:pPr>
        <w:pStyle w:val="0"/>
        <w:spacing w:before="240" w:lineRule="auto"/>
        <w:ind w:firstLine="540"/>
        <w:jc w:val="both"/>
      </w:pPr>
      <w:r>
        <w:rPr>
          <w:sz w:val="24"/>
        </w:rPr>
        <w:t xml:space="preserve">ж) 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w:t>
      </w:r>
      <w:hyperlink w:history="0" w:anchor="P2387" w:tooltip="                                  ЗАЯВКА">
        <w:r>
          <w:rPr>
            <w:sz w:val="24"/>
            <w:color w:val="0000ff"/>
          </w:rPr>
          <w:t xml:space="preserve">приложению N 3</w:t>
        </w:r>
      </w:hyperlink>
      <w:r>
        <w:rPr>
          <w:sz w:val="24"/>
        </w:rPr>
        <w:t xml:space="preserve">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промышленного технопарка в целях оказания поддержки субъектам МСП в течение 10 лет со дня их создания за счет субсидии, обязательство о вводе в эксплуатацию индустриального (промышленного) парка, агропромышленного парка, бизнес-парка, технопарка,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промышленного технопарка, обязательство по достижению плановых показателей по проекту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4.3.1.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4 группе в соответствии с </w:t>
      </w:r>
      <w:hyperlink w:history="0" r:id="rId75"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w:t>
      </w:r>
    </w:p>
    <w:p>
      <w:pPr>
        <w:pStyle w:val="0"/>
        <w:spacing w:before="240" w:lineRule="auto"/>
        <w:ind w:firstLine="540"/>
        <w:jc w:val="both"/>
      </w:pPr>
      <w:r>
        <w:rPr>
          <w:sz w:val="24"/>
        </w:rPr>
        <w:t xml:space="preserve">а) документы, указанные в </w:t>
      </w:r>
      <w:hyperlink w:history="0" w:anchor="P1039" w:tooltip="д) предварительные и (или) заключенные соглашения (соглашения о намерениях) с субъектами МСП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не менее чем на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w:r>
          <w:rPr>
            <w:sz w:val="24"/>
            <w:color w:val="0000ff"/>
          </w:rPr>
          <w:t xml:space="preserve">подпунктах "д"</w:t>
        </w:r>
      </w:hyperlink>
      <w:r>
        <w:rPr>
          <w:sz w:val="24"/>
        </w:rPr>
        <w:t xml:space="preserve"> и </w:t>
      </w:r>
      <w:hyperlink w:history="0" w:anchor="P1041" w:tooltip="ж) 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приложению N 3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
        <w:r>
          <w:rPr>
            <w:sz w:val="24"/>
            <w:color w:val="0000ff"/>
          </w:rPr>
          <w:t xml:space="preserve">"ж" подпункта 4.3 пункта 4</w:t>
        </w:r>
      </w:hyperlink>
      <w:r>
        <w:rPr>
          <w:sz w:val="24"/>
        </w:rPr>
        <w:t xml:space="preserve"> настоящих Требований;</w:t>
      </w:r>
    </w:p>
    <w:p>
      <w:pPr>
        <w:pStyle w:val="0"/>
        <w:spacing w:before="240" w:lineRule="auto"/>
        <w:ind w:firstLine="540"/>
        <w:jc w:val="both"/>
      </w:pPr>
      <w:r>
        <w:rPr>
          <w:sz w:val="24"/>
        </w:rPr>
        <w:t xml:space="preserve">б) пояснительная записка, включающая в себя основные данные индустриального (промышленного) парка, агропромышленного парка, бизнес-парка, технопарка, промышленного технопарка, в том числе основные характеристики приобретаемого оборудования, указанного в </w:t>
      </w:r>
      <w:hyperlink w:history="0" w:anchor="P1057" w:tooltip="4.4.2. Средства субсидии предоставляются субъекту Российской Федерации, отнесенному к 4 группе в соответствии с пунктом 11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w:r>
          <w:rPr>
            <w:sz w:val="24"/>
            <w:color w:val="0000ff"/>
          </w:rPr>
          <w:t xml:space="preserve">подпункте 4.4.2 пункта 4</w:t>
        </w:r>
      </w:hyperlink>
      <w:r>
        <w:rPr>
          <w:sz w:val="24"/>
        </w:rPr>
        <w:t xml:space="preserve"> настоящих Требований, а также сведения о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p>
      <w:pPr>
        <w:pStyle w:val="0"/>
        <w:spacing w:before="240" w:lineRule="auto"/>
        <w:ind w:firstLine="540"/>
        <w:jc w:val="both"/>
      </w:pPr>
      <w:r>
        <w:rPr>
          <w:sz w:val="24"/>
        </w:rPr>
        <w:t xml:space="preserve">в) сметная документация на оборудование, указанное в </w:t>
      </w:r>
      <w:hyperlink w:history="0" w:anchor="P1057" w:tooltip="4.4.2. Средства субсидии предоставляются субъекту Российской Федерации, отнесенному к 4 группе в соответствии с пунктом 11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w:r>
          <w:rPr>
            <w:sz w:val="24"/>
            <w:color w:val="0000ff"/>
          </w:rPr>
          <w:t xml:space="preserve">подпункте 4.4.2 пункта 4</w:t>
        </w:r>
      </w:hyperlink>
      <w:r>
        <w:rPr>
          <w:sz w:val="24"/>
        </w:rPr>
        <w:t xml:space="preserve"> настоящих Требований.</w:t>
      </w:r>
    </w:p>
    <w:p>
      <w:pPr>
        <w:pStyle w:val="0"/>
        <w:spacing w:before="240" w:lineRule="auto"/>
        <w:ind w:firstLine="540"/>
        <w:jc w:val="both"/>
      </w:pPr>
      <w:r>
        <w:rPr>
          <w:sz w:val="24"/>
        </w:rPr>
        <w:t xml:space="preserve">4.4. Средства субсидии предоставляются субъекту Российской Федерации, отнесенному к 1 - 3 группам в соответствии с </w:t>
      </w:r>
      <w:hyperlink w:history="0" r:id="rId76"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а) создание и (или) развитие, и (или) реконструкция энергетической, коммунальной, инженерной, транспортной инфраструктуры;</w:t>
      </w:r>
    </w:p>
    <w:p>
      <w:pPr>
        <w:pStyle w:val="0"/>
        <w:spacing w:before="240" w:lineRule="auto"/>
        <w:ind w:firstLine="540"/>
        <w:jc w:val="both"/>
      </w:pPr>
      <w:r>
        <w:rPr>
          <w:sz w:val="24"/>
        </w:rPr>
        <w:t xml:space="preserve">б) строительство и (или) реконструкция офисных, лабораторных и производственных помещений;</w:t>
      </w:r>
    </w:p>
    <w:p>
      <w:pPr>
        <w:pStyle w:val="0"/>
        <w:spacing w:before="240" w:lineRule="auto"/>
        <w:ind w:firstLine="540"/>
        <w:jc w:val="both"/>
      </w:pPr>
      <w:r>
        <w:rPr>
          <w:sz w:val="24"/>
        </w:rPr>
        <w:t xml:space="preserve">в) подведение к границе индустриального (промышленного) парка, агропромышленного парка, бизнес-парка, технопарка, промышленного технопарка, сетей инженерной инфраструктуры (тепло- газо-, энерго- и водоснабжения, ливневых канализаций, систем очистки сточных вод, линии связи);</w:t>
      </w:r>
    </w:p>
    <w:p>
      <w:pPr>
        <w:pStyle w:val="0"/>
        <w:spacing w:before="240" w:lineRule="auto"/>
        <w:ind w:firstLine="540"/>
        <w:jc w:val="both"/>
      </w:pPr>
      <w:r>
        <w:rPr>
          <w:sz w:val="24"/>
        </w:rPr>
        <w:t xml:space="preserve">г) инженерная подготовка в границах земельного участка, на котором размещается индустриальный (промышленный) парк, агропромышленный парк, бизнес-парк, технопарк, промышленный технопарк;</w:t>
      </w:r>
    </w:p>
    <w:p>
      <w:pPr>
        <w:pStyle w:val="0"/>
        <w:spacing w:before="240" w:lineRule="auto"/>
        <w:ind w:firstLine="540"/>
        <w:jc w:val="both"/>
      </w:pPr>
      <w:r>
        <w:rPr>
          <w:sz w:val="24"/>
        </w:rPr>
        <w:t xml:space="preserve">д)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е)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ж) оснащение объектов индустриального (промышленного) парка, агропромышленного парка, бизнес-парка, технопарка, промышленного технопарка офисным, лабораторным, технологическим, инженерным оборудованием для переработки продукции, выставочным и производственным оборудованием (включая программное обеспечение, монтаж и пусконаладочные работы), в том числе для целей коллективного использования резидентами.</w:t>
      </w:r>
    </w:p>
    <w:p>
      <w:pPr>
        <w:pStyle w:val="0"/>
        <w:spacing w:before="240" w:lineRule="auto"/>
        <w:ind w:firstLine="540"/>
        <w:jc w:val="both"/>
      </w:pPr>
      <w:r>
        <w:rPr>
          <w:sz w:val="24"/>
        </w:rPr>
        <w:t xml:space="preserve">4.4.1. Средства субсидии предоставляются субъекту Российской Федерации, отнесенному к 1 - 3 группам в соответствии с </w:t>
      </w:r>
      <w:hyperlink w:history="0" r:id="rId77"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следующих дополнительных направлений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а)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б)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технопарка, промышленного технопарка, бизнес-парка.</w:t>
      </w:r>
    </w:p>
    <w:bookmarkStart w:id="1057" w:name="P1057"/>
    <w:bookmarkEnd w:id="1057"/>
    <w:p>
      <w:pPr>
        <w:pStyle w:val="0"/>
        <w:spacing w:before="240" w:lineRule="auto"/>
        <w:ind w:firstLine="540"/>
        <w:jc w:val="both"/>
      </w:pPr>
      <w:r>
        <w:rPr>
          <w:sz w:val="24"/>
        </w:rPr>
        <w:t xml:space="preserve">4.4.2. Средства субсидии предоставляются субъекту Российской Федерации, отнесенному к 4 группе в соответствии с </w:t>
      </w:r>
      <w:hyperlink w:history="0" r:id="rId78"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производства для целей предоставления в пользование резидентами и инженерным оборудованием, обеспечивающим функционирование зданий и сооружений.</w:t>
      </w:r>
    </w:p>
    <w:bookmarkStart w:id="1058" w:name="P1058"/>
    <w:bookmarkEnd w:id="1058"/>
    <w:p>
      <w:pPr>
        <w:pStyle w:val="0"/>
        <w:spacing w:before="240" w:lineRule="auto"/>
        <w:ind w:firstLine="540"/>
        <w:jc w:val="both"/>
      </w:pPr>
      <w:r>
        <w:rPr>
          <w:sz w:val="24"/>
        </w:rPr>
        <w:t xml:space="preserve">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 деятельность в области креативной индустрии.</w:t>
      </w:r>
    </w:p>
    <w:p>
      <w:pPr>
        <w:pStyle w:val="0"/>
        <w:spacing w:before="240" w:lineRule="auto"/>
        <w:ind w:firstLine="540"/>
        <w:jc w:val="both"/>
      </w:pPr>
      <w:r>
        <w:rPr>
          <w:sz w:val="24"/>
        </w:rPr>
        <w:t xml:space="preserve">Для размещения в технопарке, промышленном технопарке, бизнес-парке должны привлекаться субъекты МСП, осуществляющие разработку перспективных и инновационных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бизнес-парке.</w:t>
      </w:r>
    </w:p>
    <w:p>
      <w:pPr>
        <w:pStyle w:val="0"/>
        <w:spacing w:before="240" w:lineRule="auto"/>
        <w:ind w:firstLine="540"/>
        <w:jc w:val="both"/>
      </w:pPr>
      <w:r>
        <w:rPr>
          <w:sz w:val="24"/>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бизнес-парка, технопарка и промышленного технопарка - субъекты МСП,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 коммерческой организацией, созданной в соответствии с законодательством Российской Федерации, и (или) резидентов таких парков.</w:t>
      </w:r>
    </w:p>
    <w:p>
      <w:pPr>
        <w:pStyle w:val="0"/>
        <w:spacing w:before="240" w:lineRule="auto"/>
        <w:ind w:firstLine="540"/>
        <w:jc w:val="both"/>
      </w:pPr>
      <w:r>
        <w:rPr>
          <w:sz w:val="24"/>
        </w:rPr>
        <w:t xml:space="preserve">4.6. Индустриальный (промышленный) парк, агропромышленный парк, технопарк, промышленный технопарк, бизнес-парк, отнесенные к таковым в соответствии с </w:t>
      </w:r>
      <w:hyperlink w:history="0" r:id="rId80"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4</w:t>
        </w:r>
      </w:hyperlink>
      <w:r>
        <w:rPr>
          <w:sz w:val="24"/>
        </w:rPr>
        <w:t xml:space="preserve"> Правил, приведенных в приложении N 48, управляемые управляющей компанией индустриального (промышленного) парка, агропромышленного парка, бизнес-парка, технопарка, промышленного технопарка, должны соответствовать требованиям, указанным в </w:t>
      </w:r>
      <w:hyperlink w:history="0" w:anchor="P1062" w:tooltip="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
        <w:r>
          <w:rPr>
            <w:sz w:val="24"/>
            <w:color w:val="0000ff"/>
          </w:rPr>
          <w:t xml:space="preserve">подпунктах 4.6.1</w:t>
        </w:r>
      </w:hyperlink>
      <w:r>
        <w:rPr>
          <w:sz w:val="24"/>
        </w:rPr>
        <w:t xml:space="preserve"> - </w:t>
      </w:r>
      <w:hyperlink w:history="0" w:anchor="P1143" w:tooltip="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
        <w:r>
          <w:rPr>
            <w:sz w:val="24"/>
            <w:color w:val="0000ff"/>
          </w:rPr>
          <w:t xml:space="preserve">4.8.4.2 пункта 4</w:t>
        </w:r>
      </w:hyperlink>
      <w:r>
        <w:rPr>
          <w:sz w:val="24"/>
        </w:rPr>
        <w:t xml:space="preserve"> настоящих Требований.</w:t>
      </w:r>
    </w:p>
    <w:bookmarkStart w:id="1062" w:name="P1062"/>
    <w:bookmarkEnd w:id="1062"/>
    <w:p>
      <w:pPr>
        <w:pStyle w:val="0"/>
        <w:spacing w:before="240" w:lineRule="auto"/>
        <w:ind w:firstLine="540"/>
        <w:jc w:val="both"/>
      </w:pPr>
      <w:r>
        <w:rPr>
          <w:sz w:val="24"/>
        </w:rPr>
        <w:t xml:space="preserve">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80 000 кв. метров территории земельного участка.</w:t>
      </w:r>
    </w:p>
    <w:p>
      <w:pPr>
        <w:pStyle w:val="0"/>
        <w:spacing w:before="240" w:lineRule="auto"/>
        <w:ind w:firstLine="540"/>
        <w:jc w:val="both"/>
      </w:pPr>
      <w:r>
        <w:rPr>
          <w:sz w:val="24"/>
        </w:rPr>
        <w:t xml:space="preserve">4.6.1.1. Площадь индустриального (промышленного) парка, агропромышленного 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предназначенных для размещения резидентов.</w:t>
      </w:r>
    </w:p>
    <w:p>
      <w:pPr>
        <w:pStyle w:val="0"/>
        <w:spacing w:before="240" w:lineRule="auto"/>
        <w:ind w:firstLine="540"/>
        <w:jc w:val="both"/>
      </w:pPr>
      <w:r>
        <w:rPr>
          <w:sz w:val="24"/>
        </w:rPr>
        <w:t xml:space="preserve">4.6.2. Площадь помещений технопарка, промышленного технопарка должна составлять не менее 5 000 кв. метров, а площадь территории земельного участка - не менее 10 000 кв. метров.</w:t>
      </w:r>
    </w:p>
    <w:p>
      <w:pPr>
        <w:pStyle w:val="0"/>
        <w:spacing w:before="240" w:lineRule="auto"/>
        <w:ind w:firstLine="540"/>
        <w:jc w:val="both"/>
      </w:pPr>
      <w:r>
        <w:rPr>
          <w:sz w:val="24"/>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метров.</w:t>
      </w:r>
    </w:p>
    <w:p>
      <w:pPr>
        <w:pStyle w:val="0"/>
        <w:spacing w:before="240" w:lineRule="auto"/>
        <w:ind w:firstLine="540"/>
        <w:jc w:val="both"/>
      </w:pPr>
      <w:r>
        <w:rPr>
          <w:sz w:val="24"/>
        </w:rPr>
        <w:t xml:space="preserve">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4.6.3. Площадь бизнес-парка,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инфраструктуры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более 80 000 кв. метров территории земельного участка.</w:t>
      </w:r>
    </w:p>
    <w:p>
      <w:pPr>
        <w:pStyle w:val="0"/>
        <w:spacing w:before="240" w:lineRule="auto"/>
        <w:ind w:firstLine="540"/>
        <w:jc w:val="both"/>
      </w:pPr>
      <w:r>
        <w:rPr>
          <w:sz w:val="24"/>
        </w:rPr>
        <w:t xml:space="preserve">Площадь бизнес-парка,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более 20 000 кв. метров производственных площадей, предназначенных для размещения резидентов.</w:t>
      </w:r>
    </w:p>
    <w:p>
      <w:pPr>
        <w:pStyle w:val="0"/>
        <w:spacing w:before="240" w:lineRule="auto"/>
        <w:ind w:firstLine="540"/>
        <w:jc w:val="both"/>
      </w:pPr>
      <w:r>
        <w:rPr>
          <w:sz w:val="24"/>
        </w:rPr>
        <w:t xml:space="preserve">4.6.4. На территории индустриального (промышленного) парка, агропромышленного парка, технопарка, промышленного технопарка, бизнес-парка могут быть размещены один или несколько объектов технологической инфраструктуры, включающих:</w:t>
      </w:r>
    </w:p>
    <w:p>
      <w:pPr>
        <w:pStyle w:val="0"/>
        <w:spacing w:before="240" w:lineRule="auto"/>
        <w:ind w:firstLine="540"/>
        <w:jc w:val="both"/>
      </w:pPr>
      <w:r>
        <w:rPr>
          <w:sz w:val="24"/>
        </w:rPr>
        <w:t xml:space="preserve">а) бизнес-инкубатор;</w:t>
      </w:r>
    </w:p>
    <w:p>
      <w:pPr>
        <w:pStyle w:val="0"/>
        <w:spacing w:before="240" w:lineRule="auto"/>
        <w:ind w:firstLine="540"/>
        <w:jc w:val="both"/>
      </w:pPr>
      <w:r>
        <w:rPr>
          <w:sz w:val="24"/>
        </w:rPr>
        <w:t xml:space="preserve">б) технологический инкубатор;</w:t>
      </w:r>
    </w:p>
    <w:p>
      <w:pPr>
        <w:pStyle w:val="0"/>
        <w:spacing w:before="240" w:lineRule="auto"/>
        <w:ind w:firstLine="540"/>
        <w:jc w:val="both"/>
      </w:pPr>
      <w:r>
        <w:rPr>
          <w:sz w:val="24"/>
        </w:rPr>
        <w:t xml:space="preserve">в) ЦКР;</w:t>
      </w:r>
    </w:p>
    <w:p>
      <w:pPr>
        <w:pStyle w:val="0"/>
        <w:spacing w:before="240" w:lineRule="auto"/>
        <w:ind w:firstLine="540"/>
        <w:jc w:val="both"/>
      </w:pPr>
      <w:r>
        <w:rPr>
          <w:sz w:val="24"/>
        </w:rPr>
        <w:t xml:space="preserve">г) РЦИ;</w:t>
      </w:r>
    </w:p>
    <w:p>
      <w:pPr>
        <w:pStyle w:val="0"/>
        <w:spacing w:before="240" w:lineRule="auto"/>
        <w:ind w:firstLine="540"/>
        <w:jc w:val="both"/>
      </w:pPr>
      <w:r>
        <w:rPr>
          <w:sz w:val="24"/>
        </w:rPr>
        <w:t xml:space="preserve">д) центр сертификации;</w:t>
      </w:r>
    </w:p>
    <w:p>
      <w:pPr>
        <w:pStyle w:val="0"/>
        <w:spacing w:before="240" w:lineRule="auto"/>
        <w:ind w:firstLine="540"/>
        <w:jc w:val="both"/>
      </w:pPr>
      <w:r>
        <w:rPr>
          <w:sz w:val="24"/>
        </w:rPr>
        <w:t xml:space="preserve">е) центр прототипирования;</w:t>
      </w:r>
    </w:p>
    <w:p>
      <w:pPr>
        <w:pStyle w:val="0"/>
        <w:spacing w:before="240" w:lineRule="auto"/>
        <w:ind w:firstLine="540"/>
        <w:jc w:val="both"/>
      </w:pPr>
      <w:r>
        <w:rPr>
          <w:sz w:val="24"/>
        </w:rPr>
        <w:t xml:space="preserve">ж) центр коллективного пользования промышленным и технологическим оборудованием (часть общей площади зданий (помещений) индустриального (промышленного) парка, агропромышленного парка, технопарка, промышленного технопарка,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технопарка, промышленного технопарка, бизнес-парка и иных арендаторов помещений индустриального (промышленного) парка, агропромышленного парка, технопарка, промышленного технопарка,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технологической инфраструктуры - 50 кв. метров;</w:t>
      </w:r>
    </w:p>
    <w:p>
      <w:pPr>
        <w:pStyle w:val="0"/>
        <w:spacing w:before="240" w:lineRule="auto"/>
        <w:ind w:firstLine="540"/>
        <w:jc w:val="both"/>
      </w:pPr>
      <w:r>
        <w:rPr>
          <w:sz w:val="24"/>
        </w:rPr>
        <w:t xml:space="preserve">з) иные объекты технологической инфраструктуры, необходимые для осуществления резидентами инновационной и (или) научно-технической деятельности.</w:t>
      </w:r>
    </w:p>
    <w:p>
      <w:pPr>
        <w:pStyle w:val="0"/>
        <w:spacing w:before="240" w:lineRule="auto"/>
        <w:ind w:firstLine="540"/>
        <w:jc w:val="both"/>
      </w:pPr>
      <w:r>
        <w:rPr>
          <w:sz w:val="24"/>
        </w:rPr>
        <w:t xml:space="preserve">4.6.4.1. При реализации проекта по созданию и (или) развитию технопарка, промышленного технопарка, бизнес-парка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w:history="0" r:id="rId81"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"Экономическое развитие и инновационная экономика".</w:t>
      </w:r>
    </w:p>
    <w:p>
      <w:pPr>
        <w:pStyle w:val="0"/>
        <w:spacing w:before="240" w:lineRule="auto"/>
        <w:ind w:firstLine="540"/>
        <w:jc w:val="both"/>
      </w:pPr>
      <w:r>
        <w:rPr>
          <w:sz w:val="24"/>
        </w:rPr>
        <w:t xml:space="preserve">4.7. Основные услуги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w:t>
      </w:r>
    </w:p>
    <w:p>
      <w:pPr>
        <w:pStyle w:val="0"/>
        <w:spacing w:before="240" w:lineRule="auto"/>
        <w:ind w:firstLine="540"/>
        <w:jc w:val="both"/>
      </w:pPr>
      <w:r>
        <w:rPr>
          <w:sz w:val="24"/>
        </w:rPr>
        <w:t xml:space="preserve">б) оказание услуг по переработке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и технологическим оборудованием.</w:t>
      </w:r>
    </w:p>
    <w:p>
      <w:pPr>
        <w:pStyle w:val="0"/>
        <w:spacing w:before="240" w:lineRule="auto"/>
        <w:ind w:firstLine="540"/>
        <w:jc w:val="both"/>
      </w:pPr>
      <w:r>
        <w:rPr>
          <w:sz w:val="24"/>
        </w:rPr>
        <w:t xml:space="preserve">4.7.1. В рамках своей деятельности технопарк, промышленный технопарк, бизнес-парк обеспечивают благоприятные условия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связи для подготовки к самостоятельной деятельности инновационных и производственных субъектов МСП, производственного освоения научных знаний и наукоемких технологий.</w:t>
      </w:r>
    </w:p>
    <w:p>
      <w:pPr>
        <w:pStyle w:val="0"/>
        <w:spacing w:before="240" w:lineRule="auto"/>
        <w:ind w:firstLine="540"/>
        <w:jc w:val="both"/>
      </w:pPr>
      <w:r>
        <w:rPr>
          <w:sz w:val="24"/>
        </w:rPr>
        <w:t xml:space="preserve">4.8. Управление комплексом объектов недвижимости индустриального (промышленного) парка, агропромышленного парка, технопарка, промышленного технопарка, бизнес-парка, а также имущественным комплексом,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а также осуществление его организационной деятельности должно осуществляться управляющей компанией.</w:t>
      </w:r>
    </w:p>
    <w:p>
      <w:pPr>
        <w:pStyle w:val="0"/>
        <w:spacing w:before="240" w:lineRule="auto"/>
        <w:ind w:firstLine="540"/>
        <w:jc w:val="both"/>
      </w:pPr>
      <w:r>
        <w:rPr>
          <w:sz w:val="24"/>
        </w:rPr>
        <w:t xml:space="preserve">4.8.1.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на постоянной основе размещение и обновление (актуализацию) (не реже 1 раза в месяц) в геоинформационной системе индустриальных парков и на официальном сайте индустриального (промышленного) парка, агропромышленного парка, технопарка, промышленного технопарка, бизнес-парка в сети "Интернет" и (или) на сайте центра "Мой бизнес" следующей информации:</w:t>
      </w:r>
    </w:p>
    <w:p>
      <w:pPr>
        <w:pStyle w:val="0"/>
        <w:spacing w:before="240" w:lineRule="auto"/>
        <w:ind w:firstLine="540"/>
        <w:jc w:val="both"/>
      </w:pPr>
      <w:r>
        <w:rPr>
          <w:sz w:val="24"/>
        </w:rPr>
        <w:t xml:space="preserve">а) сведения об индустриальном (промышленном) парке, агропромышленном парке, технопарке, промышленном технопарке, бизнес-парке;</w:t>
      </w:r>
    </w:p>
    <w:p>
      <w:pPr>
        <w:pStyle w:val="0"/>
        <w:spacing w:before="240" w:lineRule="auto"/>
        <w:ind w:firstLine="540"/>
        <w:jc w:val="both"/>
      </w:pPr>
      <w:r>
        <w:rPr>
          <w:sz w:val="24"/>
        </w:rPr>
        <w:t xml:space="preserve">б) сведения об управляющей компании и учредителях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в) сведения о помещениях и площадях индустриального (промышленного) парка, агропромышленного парка, технопарка, промышленного технопарка, бизнес-парка (в том числе свободных), а также информация об условиях и сроках проведения конкурсных отборов для размещения в индустриальном (промышленном) парке, агропромышленном парке, технопарке, промышленном технопарке, бизнес-парке резидентов и организаций, образующих инфраструктуру поддержки субъектов МСП;</w:t>
      </w:r>
    </w:p>
    <w:p>
      <w:pPr>
        <w:pStyle w:val="0"/>
        <w:spacing w:before="240" w:lineRule="auto"/>
        <w:ind w:firstLine="540"/>
        <w:jc w:val="both"/>
      </w:pPr>
      <w:r>
        <w:rPr>
          <w:sz w:val="24"/>
        </w:rPr>
        <w:t xml:space="preserve">г) сведения о резидентах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д) сведения о деятельности индустриального (промышленного) парка, агропромышленного парка, технопарка, промышленного технопарка, бизнес-парка, о его услугах, в том числе о стоимости предоставляемых услуг;</w:t>
      </w:r>
    </w:p>
    <w:p>
      <w:pPr>
        <w:pStyle w:val="0"/>
        <w:spacing w:before="240" w:lineRule="auto"/>
        <w:ind w:firstLine="540"/>
        <w:jc w:val="both"/>
      </w:pPr>
      <w:r>
        <w:rPr>
          <w:sz w:val="24"/>
        </w:rPr>
        <w:t xml:space="preserve">е) отчеты о деятельности индустриального (промышленного) парка, агропромышленного парка, технопарка, промышленного технопарка, бизнес-парка за предыдущие годы со дня создания;</w:t>
      </w:r>
    </w:p>
    <w:p>
      <w:pPr>
        <w:pStyle w:val="0"/>
        <w:spacing w:before="240" w:lineRule="auto"/>
        <w:ind w:firstLine="540"/>
        <w:jc w:val="both"/>
      </w:pPr>
      <w:r>
        <w:rPr>
          <w:sz w:val="24"/>
        </w:rPr>
        <w:t xml:space="preserve">ж) дополнительные информационные сервисы в целях информирования действующих и потенциальных резидентов и пользователей инфраструктуры индустриального (промышленного) парка, агропромышленного парка, технопарка, промышленного технопарка, бизнес-парка (например, базы данных, содержащих информацию о закупках для обеспечения государственных и муниципальных нужд, сведения о мерах поддержки субъектов МСП).</w:t>
      </w:r>
    </w:p>
    <w:bookmarkStart w:id="1092" w:name="P1092"/>
    <w:bookmarkEnd w:id="1092"/>
    <w:p>
      <w:pPr>
        <w:pStyle w:val="0"/>
        <w:spacing w:before="240" w:lineRule="auto"/>
        <w:ind w:firstLine="540"/>
        <w:jc w:val="both"/>
      </w:pPr>
      <w:r>
        <w:rPr>
          <w:sz w:val="24"/>
        </w:rPr>
        <w:t xml:space="preserve">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w:t>
      </w:r>
    </w:p>
    <w:p>
      <w:pPr>
        <w:pStyle w:val="0"/>
        <w:spacing w:before="240" w:lineRule="auto"/>
        <w:ind w:firstLine="540"/>
        <w:jc w:val="both"/>
      </w:pPr>
      <w:r>
        <w:rPr>
          <w:sz w:val="24"/>
        </w:rPr>
        <w:t xml:space="preserve">а) функционирование имущественного комплекса индустриального (промышленного) парка, агропромышленного парка, технопарка, промышленного технопарка, бизнес-парка и инфраструктуры общего пользования (административные здания, инженерные сети, подъездные пути), обеспечение содержания общей территории, организацию охраны, уборки общей территории;</w:t>
      </w:r>
    </w:p>
    <w:p>
      <w:pPr>
        <w:pStyle w:val="0"/>
        <w:spacing w:before="240" w:lineRule="auto"/>
        <w:ind w:firstLine="540"/>
        <w:jc w:val="both"/>
      </w:pPr>
      <w:r>
        <w:rPr>
          <w:sz w:val="24"/>
        </w:rPr>
        <w:t xml:space="preserve">б) управление имущественным комплексом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в) резидентов индустриального (промышленного) парка, агропромышленного парка, технопарка, промышленного технопарка, бизнес-парка энергетическими ресурсами (электроэнергия, тепловая энергия, альтернативные возобновляемые источники энергии);</w:t>
      </w:r>
    </w:p>
    <w:p>
      <w:pPr>
        <w:pStyle w:val="0"/>
        <w:spacing w:before="240" w:lineRule="auto"/>
        <w:ind w:firstLine="540"/>
        <w:jc w:val="both"/>
      </w:pPr>
      <w:r>
        <w:rPr>
          <w:sz w:val="24"/>
        </w:rPr>
        <w:t xml:space="preserve">г) водоснабжение и водоотведение на территории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д) сбор информации, необходимой для включения в реестр резидентов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е) доступ на территорию индустриального (промышленного) парка, агропромышленного парка, технопарка, промышленного технопарка, бизнес-парка лиц с ограниченными возможностями передвижения;</w:t>
      </w:r>
    </w:p>
    <w:p>
      <w:pPr>
        <w:pStyle w:val="0"/>
        <w:spacing w:before="240" w:lineRule="auto"/>
        <w:ind w:firstLine="540"/>
        <w:jc w:val="both"/>
      </w:pPr>
      <w:r>
        <w:rPr>
          <w:sz w:val="24"/>
        </w:rPr>
        <w:t xml:space="preserve">ж) организацию обучения и повышения квалификации сотрудников управляющей компании индустриального (промышленного) парка, агропромышленного парка, технопарка, промышленного технопарка, бизнес-парка на базе центров "Мой бизнес";</w:t>
      </w:r>
    </w:p>
    <w:p>
      <w:pPr>
        <w:pStyle w:val="0"/>
        <w:spacing w:before="240" w:lineRule="auto"/>
        <w:ind w:firstLine="540"/>
        <w:jc w:val="both"/>
      </w:pPr>
      <w:r>
        <w:rPr>
          <w:sz w:val="24"/>
        </w:rPr>
        <w:t xml:space="preserve">з) взаимодействие с региональным центром "Мой бизнес" и информирование резидентов (потенциальных резидентов) индустриального (промышленного) парка, агропромышленного парка, технопарка, промышленного технопарка, бизнес-парка об услугах центра "Мой бизнес";</w:t>
      </w:r>
    </w:p>
    <w:p>
      <w:pPr>
        <w:pStyle w:val="0"/>
        <w:spacing w:before="240" w:lineRule="auto"/>
        <w:ind w:firstLine="540"/>
        <w:jc w:val="both"/>
      </w:pPr>
      <w:r>
        <w:rPr>
          <w:sz w:val="24"/>
        </w:rPr>
        <w:t xml:space="preserve">и) информирование резидентов (потенциальных резидентов) о наличии свободных площадей на территории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к) разработку совместно с исполнительным органом субъекта Российской Федерации, уполномоченным высшим исполнительным органом субъекта Российской Федерации на взаимодействие с Минэкономразвития России в соответствии с </w:t>
      </w:r>
      <w:hyperlink w:history="0" r:id="rId82"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24</w:t>
        </w:r>
      </w:hyperlink>
      <w:r>
        <w:rPr>
          <w:sz w:val="24"/>
        </w:rPr>
        <w:t xml:space="preserve"> Правил, приведенных в приложении N 48, порядка отбора резидентов (потенциальных резидентов)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л) содействие в привлечении внешних средств для работы резидентов, в том числе грантов, субсидий или инвестиционных средств;</w:t>
      </w:r>
    </w:p>
    <w:p>
      <w:pPr>
        <w:pStyle w:val="0"/>
        <w:spacing w:before="240" w:lineRule="auto"/>
        <w:ind w:firstLine="540"/>
        <w:jc w:val="both"/>
      </w:pPr>
      <w:r>
        <w:rPr>
          <w:sz w:val="24"/>
        </w:rPr>
        <w:t xml:space="preserve">м) формирование среды информационного обмена между резидентами, организацию образовательных программ и тренингов;</w:t>
      </w:r>
    </w:p>
    <w:p>
      <w:pPr>
        <w:pStyle w:val="0"/>
        <w:spacing w:before="240" w:lineRule="auto"/>
        <w:ind w:firstLine="540"/>
        <w:jc w:val="both"/>
      </w:pPr>
      <w:r>
        <w:rPr>
          <w:sz w:val="24"/>
        </w:rPr>
        <w:t xml:space="preserve">н) привлечение потенциальных резидентов на территорию индустриального (промышленного) парка, агропромышленного парка, технопарка, промышленного технопарка, бизнес-парка в соответствии с </w:t>
      </w:r>
      <w:hyperlink w:history="0" w:anchor="P1058" w:tooltip="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ОКВЭД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
        <w:r>
          <w:rPr>
            <w:sz w:val="24"/>
            <w:color w:val="0000ff"/>
          </w:rPr>
          <w:t xml:space="preserve">подпунктом 4.5 пункта 4</w:t>
        </w:r>
      </w:hyperlink>
      <w:r>
        <w:rPr>
          <w:sz w:val="24"/>
        </w:rPr>
        <w:t xml:space="preserve"> настоящих Требований.</w:t>
      </w:r>
    </w:p>
    <w:p>
      <w:pPr>
        <w:pStyle w:val="0"/>
        <w:spacing w:before="240" w:lineRule="auto"/>
        <w:ind w:firstLine="540"/>
        <w:jc w:val="both"/>
      </w:pPr>
      <w:r>
        <w:rPr>
          <w:sz w:val="24"/>
        </w:rPr>
        <w:t xml:space="preserve">4.8.2.1. Управляющая компания индустриального (промышленного) парка, агропромышленного парка, помимо требований, указанных в </w:t>
      </w:r>
      <w:hyperlink w:history="0" w:anchor="P1092" w:tooltip="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w:r>
          <w:rPr>
            <w:sz w:val="24"/>
            <w:color w:val="0000ff"/>
          </w:rPr>
          <w:t xml:space="preserve">подпункте 4.8.2 пункта 4</w:t>
        </w:r>
      </w:hyperlink>
      <w:r>
        <w:rPr>
          <w:sz w:val="24"/>
        </w:rPr>
        <w:t xml:space="preserve"> настоящих Требований, должна обеспечивать:</w:t>
      </w:r>
    </w:p>
    <w:p>
      <w:pPr>
        <w:pStyle w:val="0"/>
        <w:spacing w:before="240" w:lineRule="auto"/>
        <w:ind w:firstLine="540"/>
        <w:jc w:val="both"/>
      </w:pPr>
      <w:r>
        <w:rPr>
          <w:sz w:val="24"/>
        </w:rPr>
        <w:t xml:space="preserve">а) предоставление в аренду и (или) продажу в собственность земельных участков, входящих в состав территории индустриального (промышленного) парка, агропромышленного парка;</w:t>
      </w:r>
    </w:p>
    <w:p>
      <w:pPr>
        <w:pStyle w:val="0"/>
        <w:spacing w:before="240" w:lineRule="auto"/>
        <w:ind w:firstLine="540"/>
        <w:jc w:val="both"/>
      </w:pPr>
      <w:r>
        <w:rPr>
          <w:sz w:val="24"/>
        </w:rPr>
        <w:t xml:space="preserve">б) заключение соглашений о ведении деятельности на территории индустриального (промышленного) парка, агропромышленного 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pPr>
        <w:pStyle w:val="0"/>
        <w:spacing w:before="240" w:lineRule="auto"/>
        <w:ind w:firstLine="540"/>
        <w:jc w:val="both"/>
      </w:pPr>
      <w:r>
        <w:rPr>
          <w:sz w:val="24"/>
        </w:rPr>
        <w:t xml:space="preserve">в) сохранность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к созданию ЦКР с оказанием технологических услуг, указанными в </w:t>
      </w:r>
      <w:hyperlink w:history="0" w:anchor="P980" w:tooltip="3.5.7.4. В случае приобретения ЦКР технологического оборудования 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
        <w:r>
          <w:rPr>
            <w:sz w:val="24"/>
            <w:color w:val="0000ff"/>
          </w:rPr>
          <w:t xml:space="preserve">подпункте 3.5.7.4 пункта 3</w:t>
        </w:r>
      </w:hyperlink>
      <w:r>
        <w:rPr>
          <w:sz w:val="24"/>
        </w:rPr>
        <w:t xml:space="preserve"> настоящих Требований;</w:t>
      </w:r>
    </w:p>
    <w:p>
      <w:pPr>
        <w:pStyle w:val="0"/>
        <w:spacing w:before="240" w:lineRule="auto"/>
        <w:ind w:firstLine="540"/>
        <w:jc w:val="both"/>
      </w:pPr>
      <w:r>
        <w:rPr>
          <w:sz w:val="24"/>
        </w:rPr>
        <w:t xml:space="preserve">г) подготовку и направление документов в Минпромторг России в целях получения подтверждения соответствия индустриального (промышленного) парка, агропромышленного парка </w:t>
      </w:r>
      <w:hyperlink w:history="0" r:id="rId83"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pPr>
        <w:pStyle w:val="0"/>
        <w:spacing w:before="240" w:lineRule="auto"/>
        <w:ind w:firstLine="540"/>
        <w:jc w:val="both"/>
      </w:pPr>
      <w:r>
        <w:rPr>
          <w:sz w:val="24"/>
        </w:rPr>
        <w:t xml:space="preserve">4.8.2.2. Управляющая компания технопарка, промышленного технопарка, бизнес-парка, помимо требований, указанных в </w:t>
      </w:r>
      <w:hyperlink w:history="0" w:anchor="P1092" w:tooltip="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w:r>
          <w:rPr>
            <w:sz w:val="24"/>
            <w:color w:val="0000ff"/>
          </w:rPr>
          <w:t xml:space="preserve">подпункте 4.8.2 пункта 4</w:t>
        </w:r>
      </w:hyperlink>
      <w:r>
        <w:rPr>
          <w:sz w:val="24"/>
        </w:rPr>
        <w:t xml:space="preserve"> настоящих Требований, должна обеспечивать:</w:t>
      </w:r>
    </w:p>
    <w:p>
      <w:pPr>
        <w:pStyle w:val="0"/>
        <w:spacing w:before="240" w:lineRule="auto"/>
        <w:ind w:firstLine="540"/>
        <w:jc w:val="both"/>
      </w:pPr>
      <w:r>
        <w:rPr>
          <w:sz w:val="24"/>
        </w:rPr>
        <w:t xml:space="preserve">а) создание технопарка, промышленного технопарка, бизнес-парка и управление им, в том числе в случае необходимости планировки территории технопарка, промышленного технопарка, бизнес-парка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бизнес-парка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pPr>
        <w:pStyle w:val="0"/>
        <w:spacing w:before="240" w:lineRule="auto"/>
        <w:ind w:firstLine="540"/>
        <w:jc w:val="both"/>
      </w:pPr>
      <w:r>
        <w:rPr>
          <w:sz w:val="24"/>
        </w:rPr>
        <w:t xml:space="preserve">б) реализацию бизнес-плана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в) предоставление услуг резидентам, в том числе с привлечением сервисных компаний (подрядчиков);</w:t>
      </w:r>
    </w:p>
    <w:p>
      <w:pPr>
        <w:pStyle w:val="0"/>
        <w:spacing w:before="240" w:lineRule="auto"/>
        <w:ind w:firstLine="540"/>
        <w:jc w:val="both"/>
      </w:pPr>
      <w:r>
        <w:rPr>
          <w:sz w:val="24"/>
        </w:rPr>
        <w:t xml:space="preserve">г) создание и обеспечение деятельности экспертного совета - органа, осуществляющего экспертные функции по проведению отбора субъектов МСП, реализующих высокотехнологичные проекты, на присвоение им статуса резидентов технопарка, промышленного технопарка, бизнес-парка;</w:t>
      </w:r>
    </w:p>
    <w:p>
      <w:pPr>
        <w:pStyle w:val="0"/>
        <w:spacing w:before="240" w:lineRule="auto"/>
        <w:ind w:firstLine="540"/>
        <w:jc w:val="both"/>
      </w:pPr>
      <w:r>
        <w:rPr>
          <w:sz w:val="24"/>
        </w:rPr>
        <w:t xml:space="preserve">д)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 бизнес-парка;</w:t>
      </w:r>
    </w:p>
    <w:p>
      <w:pPr>
        <w:pStyle w:val="0"/>
        <w:spacing w:before="240" w:lineRule="auto"/>
        <w:ind w:firstLine="540"/>
        <w:jc w:val="both"/>
      </w:pPr>
      <w:r>
        <w:rPr>
          <w:sz w:val="24"/>
        </w:rPr>
        <w:t xml:space="preserve">е)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pPr>
        <w:pStyle w:val="0"/>
        <w:spacing w:before="240" w:lineRule="auto"/>
        <w:ind w:firstLine="540"/>
        <w:jc w:val="both"/>
      </w:pPr>
      <w:r>
        <w:rPr>
          <w:sz w:val="24"/>
        </w:rPr>
        <w:t xml:space="preserve">ж) формирование партнерских отношений и взаимодействие с инвесторами - венчурными фондами, которые имеют возможность инвестировать в развитие резидентов;</w:t>
      </w:r>
    </w:p>
    <w:p>
      <w:pPr>
        <w:pStyle w:val="0"/>
        <w:spacing w:before="240" w:lineRule="auto"/>
        <w:ind w:firstLine="540"/>
        <w:jc w:val="both"/>
      </w:pPr>
      <w:r>
        <w:rPr>
          <w:sz w:val="24"/>
        </w:rPr>
        <w:t xml:space="preserve">з)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pPr>
        <w:pStyle w:val="0"/>
        <w:spacing w:before="240" w:lineRule="auto"/>
        <w:ind w:firstLine="540"/>
        <w:jc w:val="both"/>
      </w:pPr>
      <w:r>
        <w:rPr>
          <w:sz w:val="24"/>
        </w:rPr>
        <w:t xml:space="preserve">и) содействие резидентам при размещении принадлежащих им (создаваемых ими) предприятий (подразделений) на территории технопарка, промышленного технопарка, бизнес-парка,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pPr>
        <w:pStyle w:val="0"/>
        <w:spacing w:before="240" w:lineRule="auto"/>
        <w:ind w:firstLine="540"/>
        <w:jc w:val="both"/>
      </w:pPr>
      <w:r>
        <w:rPr>
          <w:sz w:val="24"/>
        </w:rPr>
        <w:t xml:space="preserve">к) привлечение специализированных сервисных компаний, высококвалифицированных специалистов для работы в технопарке, промышленном технопарке, бизнес-парке на постоянной или временной основе;</w:t>
      </w:r>
    </w:p>
    <w:p>
      <w:pPr>
        <w:pStyle w:val="0"/>
        <w:spacing w:before="240" w:lineRule="auto"/>
        <w:ind w:firstLine="540"/>
        <w:jc w:val="both"/>
      </w:pPr>
      <w:r>
        <w:rPr>
          <w:sz w:val="24"/>
        </w:rPr>
        <w:t xml:space="preserve">л) организацию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pPr>
        <w:pStyle w:val="0"/>
        <w:spacing w:before="240" w:lineRule="auto"/>
        <w:ind w:firstLine="540"/>
        <w:jc w:val="both"/>
      </w:pPr>
      <w:r>
        <w:rPr>
          <w:sz w:val="24"/>
        </w:rPr>
        <w:t xml:space="preserve">м)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pPr>
        <w:pStyle w:val="0"/>
        <w:spacing w:before="240" w:lineRule="auto"/>
        <w:ind w:firstLine="540"/>
        <w:jc w:val="both"/>
      </w:pPr>
      <w:r>
        <w:rPr>
          <w:sz w:val="24"/>
        </w:rPr>
        <w:t xml:space="preserve">н)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pPr>
        <w:pStyle w:val="0"/>
        <w:spacing w:before="240" w:lineRule="auto"/>
        <w:ind w:firstLine="540"/>
        <w:jc w:val="both"/>
      </w:pPr>
      <w:r>
        <w:rPr>
          <w:sz w:val="24"/>
        </w:rPr>
        <w:t xml:space="preserve">о) подготовку и направление документов в Минпромторг России в целях получения подтверждения соответствия промышленного технопарка </w:t>
      </w:r>
      <w:hyperlink w:history="0" r:id="rId84"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не позднее чем за 6 месяцев до плановой даты ввода промышленного технопарка в эксплуатацию.</w:t>
      </w:r>
    </w:p>
    <w:p>
      <w:pPr>
        <w:pStyle w:val="0"/>
        <w:spacing w:before="240" w:lineRule="auto"/>
        <w:ind w:firstLine="540"/>
        <w:jc w:val="both"/>
      </w:pPr>
      <w:r>
        <w:rPr>
          <w:sz w:val="24"/>
        </w:rPr>
        <w:t xml:space="preserve">4.8.2.3. Для достижения устойчивого выполнения требований управляющая компания индустриального (промышленного) парка, агропромышленного парка, технопарка, промышленного технопарка,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w:history="0" r:id="rId85"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национального стандарта Российской Федерации ГОСТ Р ИСО 9000-2015 "Системы менеджмента качества. Основные положения и словарь", утвержденного </w:t>
      </w:r>
      <w:hyperlink w:history="0" r:id="rId86" w:tooltip="Приказ Росстандарта от 28.09.2015 N 1390-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1390-ст, и </w:t>
      </w:r>
      <w:hyperlink w:history="0" r:id="rId87"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пунктом 4.4</w:t>
        </w:r>
      </w:hyperlink>
      <w:r>
        <w:rPr>
          <w:sz w:val="24"/>
        </w:rPr>
        <w:t xml:space="preserve"> национального стандарта Российской Федерации ГОСТ Р ИСО 9001-2015 "Национальный стандарт Российской Федерации. Системы менеджмента качества. Требования", утвержденного </w:t>
      </w:r>
      <w:hyperlink w:history="0" r:id="rId88" w:tooltip="Приказ Росстандарта от 28.09.2015 N 1391-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1391-ст.</w:t>
      </w:r>
    </w:p>
    <w:p>
      <w:pPr>
        <w:pStyle w:val="0"/>
        <w:spacing w:before="240" w:lineRule="auto"/>
        <w:ind w:firstLine="540"/>
        <w:jc w:val="both"/>
      </w:pPr>
      <w:r>
        <w:rPr>
          <w:sz w:val="24"/>
        </w:rPr>
        <w:t xml:space="preserve">При отсутствии данных сертификатов управляющая компания индустриального (промышленного) парка, агропромышленного парка, технопарка, промышленного технопарка, бизнес-парка должна обеспечить их наличие в течение 3 лет со дня предоставления субсидии на реализацию проекта по созданию и (или) развитию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4.8.3. Управляющая компания индустриального (промышленного) парка, агропромышленного парка, технопарка, промышленного технопарка, бизнес-парка должна быть зарегистрирована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4.8.4.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w:t>
      </w:r>
    </w:p>
    <w:p>
      <w:pPr>
        <w:pStyle w:val="0"/>
        <w:spacing w:before="240" w:lineRule="auto"/>
        <w:ind w:firstLine="540"/>
        <w:jc w:val="both"/>
      </w:pPr>
      <w:r>
        <w:rPr>
          <w:sz w:val="24"/>
        </w:rPr>
        <w:t xml:space="preserve">а) внесение и актуализацию общих сведений о индустриальном (промышленном) парке, агропромышленном парке, технопарке, промышленном технопарке, бизнес-парке на ЦП МСП;</w:t>
      </w:r>
    </w:p>
    <w:p>
      <w:pPr>
        <w:pStyle w:val="0"/>
        <w:spacing w:before="240" w:lineRule="auto"/>
        <w:ind w:firstLine="540"/>
        <w:jc w:val="both"/>
      </w:pPr>
      <w:r>
        <w:rPr>
          <w:sz w:val="24"/>
        </w:rPr>
        <w:t xml:space="preserve">б) внесение и актуализацию сведений на ЦП МСП о резидентах, в том числе субъектах МСП,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в) публикацию на ЦП МСП сведений об услугах (мерах поддержки), оказываемых индустриальным (промышленным) парком, агропромышленном парком, технопарком, промышленным технопарком, бизнес-парком на ЦП МСП;</w:t>
      </w:r>
    </w:p>
    <w:p>
      <w:pPr>
        <w:pStyle w:val="0"/>
        <w:spacing w:before="240" w:lineRule="auto"/>
        <w:ind w:firstLine="540"/>
        <w:jc w:val="both"/>
      </w:pPr>
      <w:r>
        <w:rPr>
          <w:sz w:val="24"/>
        </w:rPr>
        <w:t xml:space="preserve">г) публикацию и актуализацию на ЦП МСП сведений о свободных площадях для размещения резидентов (потенциальных резидентов);</w:t>
      </w:r>
    </w:p>
    <w:p>
      <w:pPr>
        <w:pStyle w:val="0"/>
        <w:spacing w:before="240" w:lineRule="auto"/>
        <w:ind w:firstLine="540"/>
        <w:jc w:val="both"/>
      </w:pPr>
      <w:r>
        <w:rPr>
          <w:sz w:val="24"/>
        </w:rPr>
        <w:t xml:space="preserve">д)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е) внесение и актуализацию сведений об оказанных индустриальным (промышленным) парком, агропромышленном парком, технопарком, промышленным технопарком, бизнес-парком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и (или) предоставление центру "Мой бизнес" сведений о субъектах МСП - получателях поддержки для внесения в реестр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(в случае отсутствия возможности у управляющей компании индустриального (промышленного) парка, агропромышленного парка, технопарка, промышленного технопарка, бизнес-парка вносить указанные сведения на ЦП МСП);</w:t>
      </w:r>
    </w:p>
    <w:p>
      <w:pPr>
        <w:pStyle w:val="0"/>
        <w:spacing w:before="240" w:lineRule="auto"/>
        <w:ind w:firstLine="540"/>
        <w:jc w:val="both"/>
      </w:pPr>
      <w:r>
        <w:rPr>
          <w:sz w:val="24"/>
        </w:rPr>
        <w:t xml:space="preserve">ж)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технопарка, промышленного технопарка, бизнес-парка в многофункциональных центрах для бизнеса;</w:t>
      </w:r>
    </w:p>
    <w:p>
      <w:pPr>
        <w:pStyle w:val="0"/>
        <w:spacing w:before="240" w:lineRule="auto"/>
        <w:ind w:firstLine="540"/>
        <w:jc w:val="both"/>
      </w:pPr>
      <w:r>
        <w:rPr>
          <w:sz w:val="24"/>
        </w:rPr>
        <w:t xml:space="preserve">з) предоставление информации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и)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технопарка, промышленного технопарка, бизнес-парка на 1 января каждого года реализации федерального проекта, количеству созданных рабочих мест резидентами, результатам федерального проекта и иные показатели, календарный график выполнения работ и график их финансирования.</w:t>
      </w:r>
    </w:p>
    <w:p>
      <w:pPr>
        <w:pStyle w:val="0"/>
        <w:spacing w:before="240" w:lineRule="auto"/>
        <w:ind w:firstLine="540"/>
        <w:jc w:val="both"/>
      </w:pPr>
      <w:r>
        <w:rPr>
          <w:sz w:val="24"/>
        </w:rPr>
        <w:t xml:space="preserve">4.8.4.1. График финансирования работ должен предусматривать:</w:t>
      </w:r>
    </w:p>
    <w:p>
      <w:pPr>
        <w:pStyle w:val="0"/>
        <w:spacing w:before="240" w:lineRule="auto"/>
        <w:ind w:firstLine="540"/>
        <w:jc w:val="both"/>
      </w:pPr>
      <w:r>
        <w:rPr>
          <w:sz w:val="24"/>
        </w:rPr>
        <w:t xml:space="preserve">а)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б)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в)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bookmarkStart w:id="1143" w:name="P1143"/>
    <w:bookmarkEnd w:id="1143"/>
    <w:p>
      <w:pPr>
        <w:pStyle w:val="0"/>
        <w:spacing w:before="240" w:lineRule="auto"/>
        <w:ind w:firstLine="540"/>
        <w:jc w:val="both"/>
      </w:pPr>
      <w:r>
        <w:rPr>
          <w:sz w:val="24"/>
        </w:rPr>
        <w:t xml:space="preserve">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2575" w:tooltip="ГРАФИК">
        <w:r>
          <w:rPr>
            <w:sz w:val="24"/>
            <w:color w:val="0000ff"/>
          </w:rPr>
          <w:t xml:space="preserve">приложении N 4</w:t>
        </w:r>
      </w:hyperlink>
      <w:r>
        <w:rPr>
          <w:sz w:val="24"/>
        </w:rP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2952" w:tooltip="ОТЧЕТ">
        <w:r>
          <w:rPr>
            <w:sz w:val="24"/>
            <w:color w:val="0000ff"/>
          </w:rPr>
          <w:t xml:space="preserve">приложении N 5</w:t>
        </w:r>
      </w:hyperlink>
      <w:r>
        <w:rPr>
          <w:sz w:val="24"/>
        </w:rPr>
        <w:t xml:space="preserve"> к настоящим Требованиям).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649"/>
        <w:gridCol w:w="4422"/>
      </w:tblGrid>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(наименование должности руководителя уполномоченного органа субъекта Российской Федерации)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"__" ________________________</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(дата утверждения)</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м. п.</w:t>
            </w:r>
          </w:p>
        </w:tc>
      </w:tr>
    </w:tbl>
    <w:p>
      <w:pPr>
        <w:pStyle w:val="0"/>
        <w:ind w:firstLine="540"/>
        <w:jc w:val="both"/>
      </w:pPr>
      <w:r>
        <w:rPr>
          <w:sz w:val="24"/>
        </w:rPr>
      </w:r>
    </w:p>
    <w:bookmarkStart w:id="1193" w:name="P1193"/>
    <w:bookmarkEnd w:id="1193"/>
    <w:p>
      <w:pPr>
        <w:pStyle w:val="0"/>
        <w:jc w:val="center"/>
      </w:pPr>
      <w:r>
        <w:rPr>
          <w:sz w:val="24"/>
        </w:rPr>
        <w:t xml:space="preserve">Направления</w:t>
      </w:r>
    </w:p>
    <w:p>
      <w:pPr>
        <w:pStyle w:val="0"/>
        <w:jc w:val="center"/>
      </w:pPr>
      <w:r>
        <w:rPr>
          <w:sz w:val="24"/>
        </w:rPr>
        <w:t xml:space="preserve">расходования средств субсидии федерального</w:t>
      </w:r>
    </w:p>
    <w:p>
      <w:pPr>
        <w:pStyle w:val="0"/>
        <w:jc w:val="center"/>
      </w:pPr>
      <w:r>
        <w:rPr>
          <w:sz w:val="24"/>
        </w:rPr>
        <w:t xml:space="preserve">бюджета и бюджета субъекта Российской Федерации</w:t>
      </w:r>
    </w:p>
    <w:p>
      <w:pPr>
        <w:pStyle w:val="0"/>
        <w:jc w:val="center"/>
      </w:pPr>
      <w:r>
        <w:rPr>
          <w:sz w:val="24"/>
        </w:rPr>
        <w:t xml:space="preserve">на финансирование центра "Мой бизнес"</w:t>
      </w:r>
    </w:p>
    <w:p>
      <w:pPr>
        <w:pStyle w:val="0"/>
        <w:jc w:val="center"/>
      </w:pPr>
      <w:r>
        <w:rPr>
          <w:sz w:val="24"/>
        </w:rPr>
        <w:t xml:space="preserve">______________________________________________________</w:t>
      </w:r>
    </w:p>
    <w:p>
      <w:pPr>
        <w:pStyle w:val="0"/>
        <w:jc w:val="center"/>
      </w:pPr>
      <w:r>
        <w:rPr>
          <w:sz w:val="24"/>
        </w:rPr>
        <w:t xml:space="preserve">(наименование субъекта Российской Федерации)</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592"/>
        <w:gridCol w:w="3005"/>
        <w:gridCol w:w="737"/>
        <w:gridCol w:w="1361"/>
        <w:gridCol w:w="1531"/>
        <w:gridCol w:w="1757"/>
      </w:tblGrid>
      <w:tr>
        <w:tc>
          <w:tcPr>
            <w:tcW w:w="624" w:type="dxa"/>
          </w:tcPr>
          <w:p>
            <w:pPr>
              <w:pStyle w:val="0"/>
              <w:jc w:val="center"/>
            </w:pPr>
            <w:r>
              <w:rPr>
                <w:sz w:val="24"/>
              </w:rPr>
              <w:t xml:space="preserve">N п/п</w:t>
            </w:r>
          </w:p>
        </w:tc>
        <w:tc>
          <w:tcPr>
            <w:tcW w:w="4592" w:type="dxa"/>
          </w:tcPr>
          <w:p>
            <w:pPr>
              <w:pStyle w:val="0"/>
              <w:jc w:val="center"/>
            </w:pPr>
            <w:r>
              <w:rPr>
                <w:sz w:val="24"/>
              </w:rPr>
              <w:t xml:space="preserve">Направления расходования средств субсидии</w:t>
            </w:r>
          </w:p>
        </w:tc>
        <w:tc>
          <w:tcPr>
            <w:tcW w:w="3005" w:type="dxa"/>
          </w:tcPr>
          <w:p>
            <w:pPr>
              <w:pStyle w:val="0"/>
              <w:jc w:val="center"/>
            </w:pPr>
            <w:r>
              <w:rPr>
                <w:sz w:val="24"/>
              </w:rPr>
              <w:t xml:space="preserve">Условия и ограничения при расходовании средств федерального и регионального бюджетов</w:t>
            </w:r>
          </w:p>
        </w:tc>
        <w:tc>
          <w:tcPr>
            <w:tcW w:w="737" w:type="dxa"/>
          </w:tcPr>
          <w:p>
            <w:pPr>
              <w:pStyle w:val="0"/>
              <w:jc w:val="center"/>
            </w:pPr>
            <w:r>
              <w:rPr>
                <w:sz w:val="24"/>
              </w:rPr>
              <w:t xml:space="preserve">Всего</w:t>
            </w:r>
          </w:p>
        </w:tc>
        <w:tc>
          <w:tcPr>
            <w:tcW w:w="1361" w:type="dxa"/>
          </w:tcPr>
          <w:p>
            <w:pPr>
              <w:pStyle w:val="0"/>
              <w:jc w:val="center"/>
            </w:pPr>
            <w:r>
              <w:rPr>
                <w:sz w:val="24"/>
              </w:rPr>
              <w:t xml:space="preserve">Бюджет субъекта Российской Федерации</w:t>
            </w:r>
          </w:p>
        </w:tc>
        <w:tc>
          <w:tcPr>
            <w:tcW w:w="1531" w:type="dxa"/>
          </w:tcPr>
          <w:p>
            <w:pPr>
              <w:pStyle w:val="0"/>
              <w:jc w:val="center"/>
            </w:pPr>
            <w:r>
              <w:rPr>
                <w:sz w:val="24"/>
              </w:rPr>
              <w:t xml:space="preserve">Федеральный бюджет</w:t>
            </w:r>
          </w:p>
        </w:tc>
        <w:tc>
          <w:tcPr>
            <w:tcW w:w="1757" w:type="dxa"/>
          </w:tcPr>
          <w:p>
            <w:pPr>
              <w:pStyle w:val="0"/>
              <w:jc w:val="center"/>
            </w:pPr>
            <w:r>
              <w:rPr>
                <w:sz w:val="24"/>
              </w:rPr>
              <w:t xml:space="preserve">Внебюджетные источники</w:t>
            </w:r>
          </w:p>
        </w:tc>
      </w:tr>
      <w:tr>
        <w:tc>
          <w:tcPr>
            <w:tcW w:w="624" w:type="dxa"/>
          </w:tcPr>
          <w:p>
            <w:pPr>
              <w:pStyle w:val="0"/>
              <w:jc w:val="center"/>
            </w:pPr>
            <w:r>
              <w:rPr>
                <w:sz w:val="24"/>
              </w:rPr>
              <w:t xml:space="preserve">1</w:t>
            </w:r>
          </w:p>
        </w:tc>
        <w:tc>
          <w:tcPr>
            <w:tcW w:w="4592" w:type="dxa"/>
          </w:tcPr>
          <w:p>
            <w:pPr>
              <w:pStyle w:val="0"/>
              <w:jc w:val="center"/>
            </w:pPr>
            <w:r>
              <w:rPr>
                <w:sz w:val="24"/>
              </w:rPr>
              <w:t xml:space="preserve">2</w:t>
            </w:r>
          </w:p>
        </w:tc>
        <w:tc>
          <w:tcPr>
            <w:tcW w:w="3005" w:type="dxa"/>
          </w:tcPr>
          <w:p>
            <w:pPr>
              <w:pStyle w:val="0"/>
              <w:jc w:val="center"/>
            </w:pPr>
            <w:r>
              <w:rPr>
                <w:sz w:val="24"/>
              </w:rPr>
              <w:t xml:space="preserve">3</w:t>
            </w:r>
          </w:p>
        </w:tc>
        <w:tc>
          <w:tcPr>
            <w:tcW w:w="737" w:type="dxa"/>
          </w:tcPr>
          <w:p>
            <w:pPr>
              <w:pStyle w:val="0"/>
              <w:jc w:val="center"/>
            </w:pPr>
            <w:r>
              <w:rPr>
                <w:sz w:val="24"/>
              </w:rPr>
              <w:t xml:space="preserve">4</w:t>
            </w:r>
          </w:p>
        </w:tc>
        <w:tc>
          <w:tcPr>
            <w:tcW w:w="1361" w:type="dxa"/>
          </w:tcPr>
          <w:p>
            <w:pPr>
              <w:pStyle w:val="0"/>
              <w:jc w:val="center"/>
            </w:pPr>
            <w:r>
              <w:rPr>
                <w:sz w:val="24"/>
              </w:rPr>
              <w:t xml:space="preserve">5</w:t>
            </w:r>
          </w:p>
        </w:tc>
        <w:tc>
          <w:tcPr>
            <w:tcW w:w="1531" w:type="dxa"/>
          </w:tcPr>
          <w:p>
            <w:pPr>
              <w:pStyle w:val="0"/>
              <w:jc w:val="center"/>
            </w:pPr>
            <w:r>
              <w:rPr>
                <w:sz w:val="24"/>
              </w:rPr>
              <w:t xml:space="preserve">6</w:t>
            </w:r>
          </w:p>
        </w:tc>
        <w:tc>
          <w:tcPr>
            <w:tcW w:w="1757" w:type="dxa"/>
          </w:tcPr>
          <w:p>
            <w:pPr>
              <w:pStyle w:val="0"/>
              <w:jc w:val="center"/>
            </w:pPr>
            <w:r>
              <w:rPr>
                <w:sz w:val="24"/>
              </w:rPr>
              <w:t xml:space="preserve">7</w:t>
            </w:r>
          </w:p>
        </w:tc>
      </w:tr>
      <w:tr>
        <w:tc>
          <w:tcPr>
            <w:gridSpan w:val="7"/>
            <w:tcW w:w="13607" w:type="dxa"/>
          </w:tcPr>
          <w:p>
            <w:pPr>
              <w:pStyle w:val="0"/>
              <w:outlineLvl w:val="2"/>
              <w:jc w:val="center"/>
            </w:pPr>
            <w:r>
              <w:rPr>
                <w:sz w:val="24"/>
              </w:rPr>
              <w:t xml:space="preserve">Общие расходы центра "Мой бизнес"</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Фонд оплаты труда, в том числе: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Премиальный фонд</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pPr>
            <w:r>
              <w:rPr>
                <w:sz w:val="24"/>
              </w:rPr>
              <w:t xml:space="preserve">Начисления на оплату труда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1.3</w:t>
            </w:r>
          </w:p>
        </w:tc>
        <w:tc>
          <w:tcPr>
            <w:tcW w:w="4592" w:type="dxa"/>
          </w:tcPr>
          <w:p>
            <w:pPr>
              <w:pStyle w:val="0"/>
            </w:pPr>
            <w:r>
              <w:rPr>
                <w:sz w:val="24"/>
              </w:rPr>
              <w:t xml:space="preserve">Заработная плата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основных средств для обеспечения деятельности центра "Мой бизнес"</w:t>
            </w:r>
          </w:p>
        </w:tc>
        <w:tc>
          <w:tcPr>
            <w:tcW w:w="3005" w:type="dxa"/>
            <w:vMerge w:val="restart"/>
          </w:tcPr>
          <w:p>
            <w:pPr>
              <w:pStyle w:val="0"/>
              <w:jc w:val="center"/>
            </w:pPr>
            <w:r>
              <w:rPr>
                <w:sz w:val="24"/>
              </w:rPr>
              <w:t xml:space="preserve">Средства регионального и федерального бюджетов в рамках федерального проекта "Малое и среднее предпринимательство и поддержка индивидуальной предпринимательской инициативы" (далее - федеральный проект) в размере, не превышающем 30% от суммы средств федерального бюджета и регионального бюджетов, запланированных на финансирование центра "Мой бизнес" (только для вновь созданных структурных подразделений, филиалов или представительств центра "Мой бизнес" или при условии расширения штата сотрудников)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2.1</w:t>
            </w:r>
          </w:p>
        </w:tc>
        <w:tc>
          <w:tcPr>
            <w:tcW w:w="4592" w:type="dxa"/>
          </w:tcPr>
          <w:p>
            <w:pPr>
              <w:pStyle w:val="0"/>
            </w:pPr>
            <w:r>
              <w:rPr>
                <w:sz w:val="24"/>
              </w:rPr>
              <w:t xml:space="preserve">Приобретение основных средств (оборудование, программное обеспечение) для оборудования рабочих мест организаций, образующих инфраструктуру малого и среднего предпринимательства (далее - МСП)</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2.2</w:t>
            </w:r>
          </w:p>
        </w:tc>
        <w:tc>
          <w:tcPr>
            <w:tcW w:w="4592" w:type="dxa"/>
          </w:tcPr>
          <w:p>
            <w:pPr>
              <w:pStyle w:val="0"/>
            </w:pPr>
            <w:r>
              <w:rPr>
                <w:sz w:val="24"/>
              </w:rPr>
              <w:t xml:space="preserve">Приобретение основных средств для помещений коллективного доступа</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2.3</w:t>
            </w:r>
          </w:p>
        </w:tc>
        <w:tc>
          <w:tcPr>
            <w:tcW w:w="4592" w:type="dxa"/>
          </w:tcPr>
          <w:p>
            <w:pPr>
              <w:pStyle w:val="0"/>
            </w:pPr>
            <w:r>
              <w:rPr>
                <w:sz w:val="24"/>
              </w:rPr>
              <w:t xml:space="preserve">Приобретение иных основных средств для обеспечения деятельности центра "Мой бизнес"</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2.4</w:t>
            </w:r>
          </w:p>
        </w:tc>
        <w:tc>
          <w:tcPr>
            <w:tcW w:w="4592" w:type="dxa"/>
          </w:tcPr>
          <w:p>
            <w:pPr>
              <w:pStyle w:val="0"/>
            </w:pPr>
            <w:r>
              <w:rPr>
                <w:sz w:val="24"/>
              </w:rPr>
              <w:t xml:space="preserve">Иные расходы (монтажные и пусконаладочные работы)</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Доработка и (или) настройка автоматизированной информационной системы, включая интеграцию с цифровой платформой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(далее - ЦП МСП),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005" w:type="dxa"/>
          </w:tcPr>
          <w:p>
            <w:pPr>
              <w:pStyle w:val="0"/>
              <w:jc w:val="center"/>
            </w:pPr>
            <w:r>
              <w:rPr>
                <w:sz w:val="24"/>
              </w:rPr>
              <w:t xml:space="preserve">Не более 500 тыс. рублей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 (далее - сеть "Интернет")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Приобретение расходных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302" w:name="P1302"/>
          <w:bookmarkEnd w:id="1302"/>
          <w:p>
            <w:pPr>
              <w:pStyle w:val="0"/>
              <w:jc w:val="center"/>
            </w:pPr>
            <w:r>
              <w:rPr>
                <w:sz w:val="24"/>
              </w:rPr>
              <w:t xml:space="preserve">7</w:t>
            </w:r>
          </w:p>
        </w:tc>
        <w:tc>
          <w:tcPr>
            <w:tcW w:w="4592" w:type="dxa"/>
            <w:vAlign w:val="center"/>
          </w:tcPr>
          <w:p>
            <w:pPr>
              <w:pStyle w:val="0"/>
            </w:pPr>
            <w:r>
              <w:rPr>
                <w:sz w:val="24"/>
              </w:rPr>
              <w:t xml:space="preserve">Командировки</w:t>
            </w:r>
          </w:p>
        </w:tc>
        <w:tc>
          <w:tcPr>
            <w:tcW w:w="3005" w:type="dxa"/>
          </w:tcPr>
          <w:p>
            <w:pPr>
              <w:pStyle w:val="0"/>
              <w:jc w:val="center"/>
            </w:pPr>
            <w:r>
              <w:rPr>
                <w:sz w:val="24"/>
              </w:rPr>
              <w:t xml:space="preserve">За счет средств федерального бюджета не более 10% от суммы средств федерального и регионального бюджетов в рамках федерального проекта, запланированных на финансирование центра "Мой бизнес"</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Услуги связи (за исключением мобильной связи)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Коммунальные услуги, включая аренду помещений</w:t>
            </w:r>
          </w:p>
        </w:tc>
        <w:tc>
          <w:tcPr>
            <w:tcW w:w="3005" w:type="dxa"/>
          </w:tcPr>
          <w:p>
            <w:pPr>
              <w:pStyle w:val="0"/>
              <w:jc w:val="center"/>
            </w:pPr>
            <w:r>
              <w:rPr>
                <w:sz w:val="24"/>
              </w:rPr>
              <w:t xml:space="preserve">На коммунальные услуги за счет средств федерального бюджета не более 1% от суммы средств федерального и регионального бюджетов в рамках федерального проекта, запланированных на финансирование центра "Мой бизнес"</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10</w:t>
            </w:r>
          </w:p>
        </w:tc>
        <w:tc>
          <w:tcPr>
            <w:tcW w:w="4592" w:type="dxa"/>
          </w:tcPr>
          <w:p>
            <w:pPr>
              <w:pStyle w:val="0"/>
            </w:pPr>
            <w:r>
              <w:rPr>
                <w:sz w:val="24"/>
              </w:rPr>
              <w:t xml:space="preserve">Прочие текущие расходы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jc w:val="both"/>
            </w:pPr>
            <w:r>
              <w:rPr>
                <w:sz w:val="24"/>
              </w:rPr>
              <w:t xml:space="preserve">Организация прохождения обучения сотрудников инфраструктуры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поддержки предпринимательства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Консультационные услуги, в том числе с привлечением сторонних профильных экспертов</w:t>
            </w:r>
          </w:p>
        </w:tc>
        <w:tc>
          <w:tcPr>
            <w:tcW w:w="3005" w:type="dxa"/>
          </w:tcPr>
          <w:p>
            <w:pPr>
              <w:pStyle w:val="0"/>
              <w:jc w:val="center"/>
            </w:pPr>
            <w:r>
              <w:rPr>
                <w:sz w:val="24"/>
              </w:rPr>
              <w:t xml:space="preserve">Не более 4 тыс. рублей на 1 консультацию 1 субъекта МСП или физического лица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Содействие в популяризации продукции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патентных исследований для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Содействие в размещении субъекта МСП на электронных торговых площадках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Предоставление субъектам МСП на льготных условиях рабочих мест в частных коворкингах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Расходы на проведение обучающих мероприятий:</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7.1</w:t>
            </w:r>
          </w:p>
        </w:tc>
        <w:tc>
          <w:tcPr>
            <w:tcW w:w="4592" w:type="dxa"/>
          </w:tcPr>
          <w:p>
            <w:pPr>
              <w:pStyle w:val="0"/>
            </w:pPr>
            <w:r>
              <w:rPr>
                <w:sz w:val="24"/>
              </w:rPr>
              <w:t xml:space="preserve">Проведение обучающих программ для субъектов МСП и физических лиц, планирующих начать предпринимательскую деятельность</w:t>
            </w:r>
          </w:p>
        </w:tc>
        <w:tc>
          <w:tcPr>
            <w:tcW w:w="3005" w:type="dxa"/>
          </w:tcPr>
          <w:p>
            <w:pPr>
              <w:pStyle w:val="0"/>
              <w:jc w:val="center"/>
            </w:pPr>
            <w:r>
              <w:rPr>
                <w:sz w:val="24"/>
              </w:rPr>
              <w:t xml:space="preserve">Организация и проведение обучения (от 16 до 48 академических часов) физических лиц, планирующих начать предпринимательскую деятельность, субъектов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7.2</w:t>
            </w:r>
          </w:p>
        </w:tc>
        <w:tc>
          <w:tcPr>
            <w:tcW w:w="4592" w:type="dxa"/>
          </w:tcPr>
          <w:p>
            <w:pPr>
              <w:pStyle w:val="0"/>
            </w:pPr>
            <w:r>
              <w:rPr>
                <w:sz w:val="24"/>
              </w:rPr>
              <w:t xml:space="preserve">Проведение обучающих мероприятий, направленных на повышение квалификации сотрудников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7.3</w:t>
            </w:r>
          </w:p>
        </w:tc>
        <w:tc>
          <w:tcPr>
            <w:tcW w:w="4592" w:type="dxa"/>
          </w:tcPr>
          <w:p>
            <w:pPr>
              <w:pStyle w:val="0"/>
            </w:pPr>
            <w:r>
              <w:rPr>
                <w:sz w:val="24"/>
              </w:rPr>
              <w:t xml:space="preserve">Проведение семинаров, круглых столов, вебинаров</w:t>
            </w:r>
          </w:p>
        </w:tc>
        <w:tc>
          <w:tcPr>
            <w:tcW w:w="3005" w:type="dxa"/>
          </w:tcPr>
          <w:p>
            <w:pPr>
              <w:pStyle w:val="0"/>
              <w:jc w:val="center"/>
            </w:pPr>
            <w:r>
              <w:rPr>
                <w:sz w:val="24"/>
              </w:rPr>
              <w:t xml:space="preserve">За счет средств федерального бюджета: на 1 семинар - не более 100 тыс. рублей, на 1 вебинар - не более 50 тыс. рублей, на 1 круглый стол или бизнес-игру - не более 300 тыс. рублей. При этом затраты на 1 субъекта МСП или физического лица в рамках одного мероприятия не превышают 30 тыс. рублей.</w:t>
            </w:r>
          </w:p>
          <w:p>
            <w:pPr>
              <w:pStyle w:val="0"/>
              <w:jc w:val="center"/>
            </w:pPr>
            <w:r>
              <w:rPr>
                <w:sz w:val="24"/>
              </w:rPr>
              <w:t xml:space="preserve">Не более 2 одинаковых мероприятий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7.4</w:t>
            </w:r>
          </w:p>
        </w:tc>
        <w:tc>
          <w:tcPr>
            <w:tcW w:w="4592" w:type="dxa"/>
            <w:vAlign w:val="center"/>
          </w:tcPr>
          <w:p>
            <w:pPr>
              <w:pStyle w:val="0"/>
            </w:pPr>
            <w:r>
              <w:rPr>
                <w:sz w:val="24"/>
              </w:rPr>
              <w:t xml:space="preserve">Проведение мастер-классов, тренингов, бизнес-игр</w:t>
            </w:r>
          </w:p>
        </w:tc>
        <w:tc>
          <w:tcPr>
            <w:tcW w:w="3005" w:type="dxa"/>
          </w:tcPr>
          <w:p>
            <w:pPr>
              <w:pStyle w:val="0"/>
              <w:jc w:val="center"/>
            </w:pPr>
            <w:r>
              <w:rPr>
                <w:sz w:val="24"/>
              </w:rPr>
              <w:t xml:space="preserve">За счет средств федерального бюджета - на 1 мастер-класс, тренинг, бизнес-игру не более 300 тыс. рублей.</w:t>
            </w:r>
          </w:p>
          <w:p>
            <w:pPr>
              <w:pStyle w:val="0"/>
              <w:jc w:val="center"/>
            </w:pPr>
            <w:r>
              <w:rPr>
                <w:sz w:val="24"/>
              </w:rPr>
              <w:t xml:space="preserve">Не более 2 одинаковых мероприятий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vAlign w:val="center"/>
          </w:tcPr>
          <w:p>
            <w:pPr>
              <w:pStyle w:val="0"/>
            </w:pPr>
            <w:r>
              <w:rPr>
                <w:sz w:val="24"/>
              </w:rPr>
              <w:t xml:space="preserve">Организация и проведение конференций, форумов</w:t>
            </w:r>
          </w:p>
        </w:tc>
        <w:tc>
          <w:tcPr>
            <w:tcW w:w="3005" w:type="dxa"/>
          </w:tcPr>
          <w:p>
            <w:pPr>
              <w:pStyle w:val="0"/>
              <w:jc w:val="center"/>
            </w:pPr>
            <w:r>
              <w:rPr>
                <w:sz w:val="24"/>
              </w:rPr>
              <w:t xml:space="preserve">За счет средств федерального бюджета - на 1 конференцию не более 500 тыс. рублей, на 1 форум не более 2 млн. рублей. Не более 4 мероприятий в год. Не менее 30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Организация и проведение бизнес-миссий</w:t>
            </w:r>
          </w:p>
        </w:tc>
        <w:tc>
          <w:tcPr>
            <w:tcW w:w="3005" w:type="dxa"/>
          </w:tcPr>
          <w:p>
            <w:pPr>
              <w:pStyle w:val="0"/>
              <w:jc w:val="center"/>
            </w:pPr>
            <w:r>
              <w:rPr>
                <w:sz w:val="24"/>
              </w:rPr>
              <w:t xml:space="preserve">На 1 бизнес-миссию не более 500 тыс. рублей при участии не менее 3 субъектов МСП. 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10</w:t>
            </w:r>
          </w:p>
        </w:tc>
        <w:tc>
          <w:tcPr>
            <w:tcW w:w="4592" w:type="dxa"/>
          </w:tcPr>
          <w:p>
            <w:pPr>
              <w:pStyle w:val="0"/>
            </w:pPr>
            <w:r>
              <w:rPr>
                <w:sz w:val="24"/>
              </w:rPr>
              <w:t xml:space="preserve">Организация участия субъектов МСП в выставочно-ярмарочном мероприятии на территории Российской Федерации</w:t>
            </w:r>
          </w:p>
        </w:tc>
        <w:tc>
          <w:tcPr>
            <w:tcW w:w="3005" w:type="dxa"/>
          </w:tcPr>
          <w:p>
            <w:pPr>
              <w:pStyle w:val="0"/>
              <w:jc w:val="center"/>
            </w:pPr>
            <w:r>
              <w:rPr>
                <w:sz w:val="24"/>
              </w:rPr>
              <w:t xml:space="preserve">Не более 600 тыс. рублей на индивидуальный стенд, не более 3 млн. рублей на коллективный стенд (не менее 3 участников субъектов МСП). 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Участия в межрегиональных, общероссийских и международных мероприятиях, направленных на поддержку и развитие предпринимательства</w:t>
            </w:r>
          </w:p>
        </w:tc>
        <w:tc>
          <w:tcPr>
            <w:tcW w:w="3005" w:type="dxa"/>
          </w:tcPr>
          <w:p>
            <w:pPr>
              <w:pStyle w:val="0"/>
              <w:jc w:val="center"/>
            </w:pPr>
            <w:r>
              <w:rPr>
                <w:sz w:val="24"/>
              </w:rPr>
              <w:t xml:space="preserve">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pPr>
            <w:r>
              <w:rPr>
                <w:sz w:val="24"/>
              </w:rPr>
              <w:t xml:space="preserve">Организация программ по наставничеству для начинающих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13</w:t>
            </w:r>
          </w:p>
        </w:tc>
        <w:tc>
          <w:tcPr>
            <w:tcW w:w="4592" w:type="dxa"/>
          </w:tcPr>
          <w:p>
            <w:pPr>
              <w:pStyle w:val="0"/>
            </w:pPr>
            <w:r>
              <w:rPr>
                <w:sz w:val="24"/>
              </w:rPr>
              <w:t xml:space="preserve">Иные услуги и мероприятия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14</w:t>
            </w:r>
          </w:p>
        </w:tc>
        <w:tc>
          <w:tcPr>
            <w:tcW w:w="4592" w:type="dxa"/>
            <w:vAlign w:val="center"/>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3005" w:type="dxa"/>
          </w:tcPr>
          <w:p>
            <w:pPr>
              <w:pStyle w:val="0"/>
              <w:jc w:val="center"/>
            </w:pPr>
            <w:r>
              <w:rPr>
                <w:sz w:val="24"/>
              </w:rPr>
              <w:t xml:space="preserve">Не более 2 млн. рублей при условии участия не менее 20 участников.</w:t>
            </w:r>
          </w:p>
          <w:p>
            <w:pPr>
              <w:pStyle w:val="0"/>
              <w:jc w:val="center"/>
            </w:pPr>
            <w:r>
              <w:rPr>
                <w:sz w:val="24"/>
              </w:rPr>
              <w:t xml:space="preserve">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15</w:t>
            </w:r>
          </w:p>
        </w:tc>
        <w:tc>
          <w:tcPr>
            <w:tcW w:w="4592" w:type="dxa"/>
          </w:tcPr>
          <w:p>
            <w:pPr>
              <w:pStyle w:val="0"/>
            </w:pPr>
            <w:r>
              <w:rPr>
                <w:sz w:val="24"/>
              </w:rPr>
              <w:t xml:space="preserve">Сертификация или инспекция центра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16</w:t>
            </w:r>
          </w:p>
        </w:tc>
        <w:tc>
          <w:tcPr>
            <w:tcW w:w="4592" w:type="dxa"/>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 Центра поддержки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инноваций социальной сферы</w:t>
            </w:r>
          </w:p>
        </w:tc>
      </w:tr>
      <w:tr>
        <w:tc>
          <w:tcPr>
            <w:tcW w:w="624" w:type="dxa"/>
            <w:vAlign w:val="center"/>
          </w:tcPr>
          <w:p>
            <w:pPr>
              <w:pStyle w:val="0"/>
              <w:jc w:val="center"/>
            </w:pPr>
            <w:r>
              <w:rPr>
                <w:sz w:val="24"/>
              </w:rPr>
              <w:t xml:space="preserve">1</w:t>
            </w:r>
          </w:p>
        </w:tc>
        <w:tc>
          <w:tcPr>
            <w:tcW w:w="4592" w:type="dxa"/>
            <w:vAlign w:val="center"/>
          </w:tcPr>
          <w:p>
            <w:pPr>
              <w:pStyle w:val="0"/>
            </w:pPr>
            <w:r>
              <w:rPr>
                <w:sz w:val="24"/>
              </w:rPr>
              <w:t xml:space="preserve">Консультационные услуги с привлечением сторонних профильных экспертов</w:t>
            </w:r>
          </w:p>
        </w:tc>
        <w:tc>
          <w:tcPr>
            <w:tcW w:w="3005" w:type="dxa"/>
          </w:tcPr>
          <w:p>
            <w:pPr>
              <w:pStyle w:val="0"/>
              <w:jc w:val="center"/>
            </w:pPr>
            <w:r>
              <w:rPr>
                <w:sz w:val="24"/>
              </w:rPr>
              <w:t xml:space="preserve">Не более 4 тыс. рублей на 1 консультацию 1 субъекта МСП или физического лица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Продвижение информации о деятельности центра инноваций социальной сферы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4.1</w:t>
            </w:r>
          </w:p>
        </w:tc>
        <w:tc>
          <w:tcPr>
            <w:tcW w:w="4592" w:type="dxa"/>
          </w:tcPr>
          <w:p>
            <w:pPr>
              <w:pStyle w:val="0"/>
            </w:pPr>
            <w:r>
              <w:rPr>
                <w:sz w:val="24"/>
              </w:rPr>
              <w:t xml:space="preserve">Проведение полноформатных и акселерационных программ</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4.2</w:t>
            </w:r>
          </w:p>
        </w:tc>
        <w:tc>
          <w:tcPr>
            <w:tcW w:w="4592" w:type="dxa"/>
          </w:tcPr>
          <w:p>
            <w:pPr>
              <w:pStyle w:val="0"/>
            </w:pPr>
            <w:r>
              <w:rPr>
                <w:sz w:val="24"/>
              </w:rPr>
              <w:t xml:space="preserve">Проведение обучающих семинаров, мастер-классов, тренингов, деловых игр и круглых столов</w:t>
            </w:r>
          </w:p>
        </w:tc>
        <w:tc>
          <w:tcPr>
            <w:tcW w:w="3005" w:type="dxa"/>
          </w:tcPr>
          <w:p>
            <w:pPr>
              <w:pStyle w:val="0"/>
              <w:jc w:val="center"/>
            </w:pPr>
            <w:r>
              <w:rPr>
                <w:sz w:val="24"/>
              </w:rPr>
              <w:t xml:space="preserve">Не более 100 тыс. рублей на 1 семинар, круглый стол, деловую игру, не более 200 тыс. рублей на 1 мастер-класс или тренинг.</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jc w:val="center"/>
            </w:pPr>
            <w:r>
              <w:rPr>
                <w:sz w:val="24"/>
              </w:rPr>
              <w:t xml:space="preserve">X</w:t>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3005" w:type="dxa"/>
          </w:tcPr>
          <w:p>
            <w:pPr>
              <w:pStyle w:val="0"/>
              <w:jc w:val="center"/>
            </w:pPr>
            <w:r>
              <w:rPr>
                <w:sz w:val="24"/>
              </w:rPr>
              <w:t xml:space="preserve">Не более 700 тыс. рублей на индивидуальный стенд, не более 3 млн. рублей на коллективный стенд (не менее 3 участников субъектов МСП). 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jc w:val="center"/>
            </w:pPr>
            <w:r>
              <w:rPr>
                <w:sz w:val="24"/>
              </w:rPr>
              <w:t xml:space="preserve">X</w:t>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мероприятия в целях развития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Проведение региональных этапов всероссийских конкурсов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для осуществления основной деятельности</w:t>
            </w:r>
          </w:p>
        </w:tc>
        <w:tc>
          <w:tcPr>
            <w:tcW w:w="3005" w:type="dxa"/>
          </w:tcPr>
          <w:p>
            <w:pPr>
              <w:pStyle w:val="0"/>
              <w:jc w:val="center"/>
            </w:pPr>
            <w:r>
              <w:rPr>
                <w:sz w:val="24"/>
              </w:rPr>
              <w:t xml:space="preserve">Не более 500 тыс. рублей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Оказание консультационных услуг</w:t>
            </w:r>
          </w:p>
        </w:tc>
        <w:tc>
          <w:tcPr>
            <w:tcW w:w="3005" w:type="dxa"/>
          </w:tcPr>
          <w:p>
            <w:pPr>
              <w:pStyle w:val="0"/>
              <w:jc w:val="center"/>
            </w:pPr>
            <w:r>
              <w:rPr>
                <w:sz w:val="24"/>
              </w:rPr>
              <w:t xml:space="preserve">Не более 3 тыс. рублей на 1 консультацию 1 субъекту МСП или физическому лицу</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Оказание консалтинговых услуг по специализации отдельных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Обеспечение участия в мероприятиях на крупных российских и международных выставочных площадках, конгрессно-выставочных мероприятиях с целью продвижения товаров (работ, услуг)</w:t>
            </w:r>
          </w:p>
        </w:tc>
        <w:tc>
          <w:tcPr>
            <w:tcW w:w="3005" w:type="dxa"/>
          </w:tcPr>
          <w:p>
            <w:pPr>
              <w:pStyle w:val="0"/>
              <w:jc w:val="center"/>
            </w:pPr>
            <w:r>
              <w:rPr>
                <w:sz w:val="24"/>
              </w:rPr>
              <w:t xml:space="preserve">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Организация проведения вебинаров, круглых столов, семинаров для субъектов МСП</w:t>
            </w:r>
          </w:p>
        </w:tc>
        <w:tc>
          <w:tcPr>
            <w:tcW w:w="3005" w:type="dxa"/>
          </w:tcPr>
          <w:p>
            <w:pPr>
              <w:pStyle w:val="0"/>
              <w:jc w:val="center"/>
            </w:pPr>
            <w:r>
              <w:rPr>
                <w:sz w:val="24"/>
              </w:rPr>
              <w:t xml:space="preserve">За счет средств федерального бюджета: на 1 вебинар - не более 50 тыс. рублей, на 1 семинар, круглый стол - не более 100 тыс. рублей, на 1 мастер-класс - не более 300 тыс. рублей.</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Инжиниринговый центр (далее - РЦИ)</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опытно-конструкторской и научно-исследовательской деятельности</w:t>
            </w:r>
          </w:p>
        </w:tc>
        <w:tc>
          <w:tcPr>
            <w:tcW w:w="3005" w:type="dxa"/>
            <w:vMerge w:val="restart"/>
          </w:tcPr>
          <w:p>
            <w:pPr>
              <w:pStyle w:val="0"/>
              <w:jc w:val="center"/>
            </w:pPr>
            <w:r>
              <w:rPr>
                <w:sz w:val="24"/>
              </w:rPr>
              <w:t xml:space="preserve">Не более 10% от суммы средств федерального и регионального бюджетов, запланированных на финансирование центра "Мой бизнес" (для вновь создаваемых РЦИ).</w:t>
            </w:r>
          </w:p>
          <w:p>
            <w:pPr>
              <w:pStyle w:val="0"/>
              <w:jc w:val="center"/>
            </w:pPr>
            <w:r>
              <w:rPr>
                <w:sz w:val="24"/>
              </w:rPr>
              <w:t xml:space="preserve">Для действующих РЦИ - объем затрат определяется при согласовании сметы</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программ для электронных вычислительных машин и оборудования</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Приобретение основных средств для центра цифровых технологий в промышленности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Организация программ стажировок сотрудников РЦИ,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 "Мой бизнес")</w:t>
            </w:r>
          </w:p>
        </w:tc>
        <w:tc>
          <w:tcPr>
            <w:tcW w:w="3005" w:type="dxa"/>
          </w:tcPr>
          <w:p>
            <w:pPr>
              <w:pStyle w:val="0"/>
              <w:jc w:val="center"/>
            </w:pPr>
            <w:r>
              <w:rPr>
                <w:sz w:val="24"/>
              </w:rPr>
              <w:t xml:space="preserve">Не более 300 тыс. руб./1 чел. в Российской Федерации и не более 500 тыс. руб./1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Оплата услуг специализированных организаций и квалифицированных специалистов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w:t>
            </w:r>
          </w:p>
        </w:tc>
        <w:tc>
          <w:tcPr>
            <w:tcW w:w="4592" w:type="dxa"/>
          </w:tcPr>
          <w:p>
            <w:pPr>
              <w:pStyle w:val="0"/>
            </w:pPr>
            <w:r>
              <w:rPr>
                <w:sz w:val="24"/>
              </w:rPr>
              <w:t xml:space="preserve">Консультационные услуги, в том числе с привлечением иностранных экспертов в сфере инжиниринга в интересах субъектов МСП</w:t>
            </w:r>
          </w:p>
        </w:tc>
        <w:tc>
          <w:tcPr>
            <w:tcW w:w="3005" w:type="dxa"/>
          </w:tcPr>
          <w:p>
            <w:pPr>
              <w:pStyle w:val="0"/>
              <w:jc w:val="center"/>
            </w:pPr>
            <w:r>
              <w:rPr>
                <w:sz w:val="24"/>
              </w:rPr>
              <w:t xml:space="preserve">Не более 450 тыс. рублей на 1 мероприятие, не более 200 тыс. рублей на 1 эксперта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5.2</w:t>
            </w:r>
          </w:p>
        </w:tc>
        <w:tc>
          <w:tcPr>
            <w:tcW w:w="4592" w:type="dxa"/>
          </w:tcPr>
          <w:p>
            <w:pPr>
              <w:pStyle w:val="0"/>
            </w:pPr>
            <w:r>
              <w:rPr>
                <w:sz w:val="24"/>
              </w:rPr>
              <w:t xml:space="preserve">Анализ потенциала малых и средних предприятий, выявление текущих потребностей и проблем предприятий, влияющих на их конкурентоспособность</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5.3</w:t>
            </w:r>
          </w:p>
        </w:tc>
        <w:tc>
          <w:tcPr>
            <w:tcW w:w="4592" w:type="dxa"/>
          </w:tcPr>
          <w:p>
            <w:pPr>
              <w:pStyle w:val="0"/>
            </w:pPr>
            <w:r>
              <w:rPr>
                <w:sz w:val="24"/>
              </w:rPr>
              <w:t xml:space="preserve">Проведение экспресс-оценки индекса технологической готовности</w:t>
            </w:r>
          </w:p>
        </w:tc>
        <w:tc>
          <w:tcPr>
            <w:tcW w:w="3005" w:type="dxa"/>
          </w:tcPr>
          <w:p>
            <w:pPr>
              <w:pStyle w:val="0"/>
              <w:jc w:val="center"/>
            </w:pPr>
            <w:r>
              <w:rPr>
                <w:sz w:val="24"/>
              </w:rPr>
              <w:t xml:space="preserve">Не более 250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5.4</w:t>
            </w:r>
          </w:p>
        </w:tc>
        <w:tc>
          <w:tcPr>
            <w:tcW w:w="4592" w:type="dxa"/>
          </w:tcPr>
          <w:p>
            <w:pPr>
              <w:pStyle w:val="0"/>
            </w:pPr>
            <w:r>
              <w:rPr>
                <w:sz w:val="24"/>
              </w:rPr>
              <w:t xml:space="preserve">Оценка потенциала импортозамещения</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5.5</w:t>
            </w:r>
          </w:p>
        </w:tc>
        <w:tc>
          <w:tcPr>
            <w:tcW w:w="4592" w:type="dxa"/>
          </w:tcPr>
          <w:p>
            <w:pPr>
              <w:pStyle w:val="0"/>
            </w:pPr>
            <w:r>
              <w:rPr>
                <w:sz w:val="24"/>
              </w:rPr>
              <w:t xml:space="preserve">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tc>
        <w:tc>
          <w:tcPr>
            <w:tcW w:w="3005" w:type="dxa"/>
          </w:tcPr>
          <w:p>
            <w:pPr>
              <w:pStyle w:val="0"/>
              <w:jc w:val="center"/>
            </w:pPr>
            <w:r>
              <w:rPr>
                <w:sz w:val="24"/>
              </w:rPr>
              <w:t xml:space="preserve">Не более 350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5.6</w:t>
            </w:r>
          </w:p>
        </w:tc>
        <w:tc>
          <w:tcPr>
            <w:tcW w:w="4592" w:type="dxa"/>
          </w:tcPr>
          <w:p>
            <w:pPr>
              <w:pStyle w:val="0"/>
            </w:pPr>
            <w:r>
              <w:rPr>
                <w:sz w:val="24"/>
              </w:rPr>
              <w:t xml:space="preserve">Проведение финансового или управленческого аудита на предприятиях МСП</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5.7</w:t>
            </w:r>
          </w:p>
        </w:tc>
        <w:tc>
          <w:tcPr>
            <w:tcW w:w="4592" w:type="dxa"/>
          </w:tcPr>
          <w:p>
            <w:pPr>
              <w:pStyle w:val="0"/>
            </w:pPr>
            <w:r>
              <w:rPr>
                <w:sz w:val="24"/>
              </w:rPr>
              <w:t xml:space="preserve">Экспертное сопровождение рекомендаций по результатам проведенных технических аудитов, реализации программ развития и модернизации, инвестиционных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tc>
        <w:tc>
          <w:tcPr>
            <w:tcW w:w="3005" w:type="dxa"/>
          </w:tcPr>
          <w:p>
            <w:pPr>
              <w:pStyle w:val="0"/>
              <w:jc w:val="center"/>
            </w:pPr>
            <w:r>
              <w:rPr>
                <w:sz w:val="24"/>
              </w:rPr>
              <w:t xml:space="preserve">Не более 300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5.8</w:t>
            </w:r>
          </w:p>
        </w:tc>
        <w:tc>
          <w:tcPr>
            <w:tcW w:w="4592" w:type="dxa"/>
          </w:tcPr>
          <w:p>
            <w:pPr>
              <w:pStyle w:val="0"/>
            </w:pPr>
            <w:r>
              <w:rPr>
                <w:sz w:val="24"/>
              </w:rPr>
              <w:t xml:space="preserve">Составление бизнес-планов/технико-экономических обоснований/инвестиционных меморандумов для инвестиционных проектов предприятий</w:t>
            </w:r>
          </w:p>
        </w:tc>
        <w:tc>
          <w:tcPr>
            <w:tcW w:w="3005" w:type="dxa"/>
          </w:tcPr>
          <w:p>
            <w:pPr>
              <w:pStyle w:val="0"/>
              <w:jc w:val="center"/>
            </w:pPr>
            <w:r>
              <w:rPr>
                <w:sz w:val="24"/>
              </w:rPr>
              <w:t xml:space="preserve">Не более 400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727" w:name="P1727"/>
          <w:bookmarkEnd w:id="1727"/>
          <w:p>
            <w:pPr>
              <w:pStyle w:val="0"/>
              <w:jc w:val="center"/>
            </w:pPr>
            <w:r>
              <w:rPr>
                <w:sz w:val="24"/>
              </w:rPr>
              <w:t xml:space="preserve">5.9</w:t>
            </w:r>
          </w:p>
        </w:tc>
        <w:tc>
          <w:tcPr>
            <w:tcW w:w="4592" w:type="dxa"/>
          </w:tcPr>
          <w:p>
            <w:pPr>
              <w:pStyle w:val="0"/>
            </w:pPr>
            <w:r>
              <w:rPr>
                <w:sz w:val="24"/>
              </w:rPr>
              <w:t xml:space="preserve">Содействие в проведении работ по защите прав на результаты интеллектуальной деятельности и приравненные к ним средства индивидуализации юридических лиц, товаров, работ, услуг предприятий</w:t>
            </w:r>
          </w:p>
        </w:tc>
        <w:tc>
          <w:tcPr>
            <w:tcW w:w="3005" w:type="dxa"/>
          </w:tcPr>
          <w:p>
            <w:pPr>
              <w:pStyle w:val="0"/>
              <w:jc w:val="center"/>
            </w:pPr>
            <w:r>
              <w:rPr>
                <w:sz w:val="24"/>
              </w:rPr>
              <w:t xml:space="preserve">Не более 500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734" w:name="P1734"/>
          <w:bookmarkEnd w:id="1734"/>
          <w:p>
            <w:pPr>
              <w:pStyle w:val="0"/>
              <w:jc w:val="center"/>
            </w:pPr>
            <w:r>
              <w:rPr>
                <w:sz w:val="24"/>
              </w:rPr>
              <w:t xml:space="preserve">5.10</w:t>
            </w:r>
          </w:p>
        </w:tc>
        <w:tc>
          <w:tcPr>
            <w:tcW w:w="4592" w:type="dxa"/>
          </w:tcPr>
          <w:p>
            <w:pPr>
              <w:pStyle w:val="0"/>
            </w:pPr>
            <w:r>
              <w:rPr>
                <w:sz w:val="24"/>
              </w:rPr>
              <w:t xml:space="preserve">Содействие в проведении сертификации, декларировании, аттестации, иные услуги</w:t>
            </w:r>
          </w:p>
        </w:tc>
        <w:tc>
          <w:tcPr>
            <w:tcW w:w="3005" w:type="dxa"/>
          </w:tcPr>
          <w:p>
            <w:pPr>
              <w:pStyle w:val="0"/>
              <w:jc w:val="center"/>
            </w:pPr>
            <w:r>
              <w:rPr>
                <w:sz w:val="24"/>
              </w:rPr>
              <w:t xml:space="preserve">Не более 650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5.11</w:t>
            </w:r>
          </w:p>
        </w:tc>
        <w:tc>
          <w:tcPr>
            <w:tcW w:w="4592" w:type="dxa"/>
          </w:tcPr>
          <w:p>
            <w:pPr>
              <w:pStyle w:val="0"/>
            </w:pPr>
            <w:r>
              <w:rPr>
                <w:sz w:val="24"/>
              </w:rPr>
              <w:t xml:space="preserve">Проведение исследований, испытаний, оценок соответствия, необходимых для реализации </w:t>
            </w:r>
            <w:hyperlink w:history="0" w:anchor="P1727" w:tooltip="5.9">
              <w:r>
                <w:rPr>
                  <w:sz w:val="24"/>
                  <w:color w:val="0000ff"/>
                </w:rPr>
                <w:t xml:space="preserve">подпунктов 5.9</w:t>
              </w:r>
            </w:hyperlink>
            <w:r>
              <w:rPr>
                <w:sz w:val="24"/>
              </w:rPr>
              <w:t xml:space="preserve">, </w:t>
            </w:r>
            <w:hyperlink w:history="0" w:anchor="P1734" w:tooltip="5.10">
              <w:r>
                <w:rPr>
                  <w:sz w:val="24"/>
                  <w:color w:val="0000ff"/>
                </w:rPr>
                <w:t xml:space="preserve">5.10</w:t>
              </w:r>
            </w:hyperlink>
            <w:r>
              <w:rPr>
                <w:sz w:val="24"/>
              </w:rPr>
              <w:t xml:space="preserve"> настоящего раздела</w:t>
            </w:r>
          </w:p>
        </w:tc>
        <w:tc>
          <w:tcPr>
            <w:tcW w:w="3005" w:type="dxa"/>
          </w:tcPr>
          <w:p>
            <w:pPr>
              <w:pStyle w:val="0"/>
              <w:jc w:val="center"/>
            </w:pPr>
            <w:r>
              <w:rPr>
                <w:sz w:val="24"/>
              </w:rPr>
              <w:t xml:space="preserve">Не более 550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5.12</w:t>
            </w:r>
          </w:p>
        </w:tc>
        <w:tc>
          <w:tcPr>
            <w:tcW w:w="4592" w:type="dxa"/>
          </w:tcPr>
          <w:p>
            <w:pPr>
              <w:pStyle w:val="0"/>
            </w:pPr>
            <w:r>
              <w:rPr>
                <w:sz w:val="24"/>
              </w:rPr>
              <w:t xml:space="preserve">Разработка программ модернизации/развития/технического перевооружения производства для предприятий</w:t>
            </w:r>
          </w:p>
        </w:tc>
        <w:tc>
          <w:tcPr>
            <w:tcW w:w="3005" w:type="dxa"/>
          </w:tcPr>
          <w:p>
            <w:pPr>
              <w:pStyle w:val="0"/>
              <w:jc w:val="center"/>
            </w:pPr>
            <w:r>
              <w:rPr>
                <w:sz w:val="24"/>
              </w:rPr>
              <w:t xml:space="preserve">Не более 800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5.13</w:t>
            </w:r>
          </w:p>
        </w:tc>
        <w:tc>
          <w:tcPr>
            <w:tcW w:w="4592" w:type="dxa"/>
          </w:tcPr>
          <w:p>
            <w:pPr>
              <w:pStyle w:val="0"/>
            </w:pPr>
            <w:r>
              <w:rPr>
                <w:sz w:val="24"/>
              </w:rPr>
              <w:t xml:space="preserve">Разработка технических решений (проектов, планов) в вопросах организации технического управления производством</w:t>
            </w:r>
          </w:p>
        </w:tc>
        <w:tc>
          <w:tcPr>
            <w:tcW w:w="3005" w:type="dxa"/>
          </w:tcPr>
          <w:p>
            <w:pPr>
              <w:pStyle w:val="0"/>
              <w:jc w:val="center"/>
            </w:pPr>
            <w:r>
              <w:rPr>
                <w:sz w:val="24"/>
              </w:rPr>
              <w:t xml:space="preserve">Не более 800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5.14</w:t>
            </w:r>
          </w:p>
        </w:tc>
        <w:tc>
          <w:tcPr>
            <w:tcW w:w="4592" w:type="dxa"/>
          </w:tcPr>
          <w:p>
            <w:pPr>
              <w:pStyle w:val="0"/>
            </w:pPr>
            <w:r>
              <w:rPr>
                <w:sz w:val="24"/>
              </w:rPr>
              <w:t xml:space="preserve">Разработка технических решений (проектов, планов) по внедрению цифровизации производственных процессов</w:t>
            </w:r>
          </w:p>
        </w:tc>
        <w:tc>
          <w:tcPr>
            <w:tcW w:w="3005" w:type="dxa"/>
            <w:vMerge w:val="restart"/>
          </w:tcPr>
          <w:p>
            <w:pPr>
              <w:pStyle w:val="0"/>
              <w:jc w:val="center"/>
            </w:pPr>
            <w:r>
              <w:rPr>
                <w:sz w:val="24"/>
              </w:rPr>
              <w:t xml:space="preserve">Не более 500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5.15</w:t>
            </w:r>
          </w:p>
        </w:tc>
        <w:tc>
          <w:tcPr>
            <w:tcW w:w="4592" w:type="dxa"/>
          </w:tcPr>
          <w:p>
            <w:pPr>
              <w:pStyle w:val="0"/>
            </w:pPr>
            <w:r>
              <w:rPr>
                <w:sz w:val="24"/>
              </w:rPr>
              <w:t xml:space="preserve">Проведение технических аудитов (технологического/энергетического/экологического/других видов аудита производства) на предприятиях МСП</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5.16</w:t>
            </w:r>
          </w:p>
        </w:tc>
        <w:tc>
          <w:tcPr>
            <w:tcW w:w="4592" w:type="dxa"/>
          </w:tcPr>
          <w:p>
            <w:pPr>
              <w:pStyle w:val="0"/>
            </w:pPr>
            <w:r>
              <w:rPr>
                <w:sz w:val="24"/>
              </w:rPr>
              <w:t xml:space="preserve">Проведение семинаров, вебинаров и круглых столов по заявкам субъектов МСП с приглашением сторонних профильных организаций и экспертов</w:t>
            </w:r>
          </w:p>
        </w:tc>
        <w:tc>
          <w:tcPr>
            <w:tcW w:w="3005" w:type="dxa"/>
          </w:tcPr>
          <w:p>
            <w:pPr>
              <w:pStyle w:val="0"/>
              <w:jc w:val="center"/>
            </w:pPr>
            <w:r>
              <w:rPr>
                <w:sz w:val="24"/>
              </w:rPr>
              <w:t xml:space="preserve">Не более 300 тыс. рублей на 1 круглый стол, не более 50 тыс. рублей на 1 вебинар</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5.17</w:t>
            </w:r>
          </w:p>
        </w:tc>
        <w:tc>
          <w:tcPr>
            <w:tcW w:w="4592" w:type="dxa"/>
          </w:tcPr>
          <w:p>
            <w:pPr>
              <w:pStyle w:val="0"/>
            </w:pPr>
            <w:r>
              <w:rPr>
                <w:sz w:val="24"/>
              </w:rPr>
              <w:t xml:space="preserve">Проведение мониторинга инжиниринговых компаний и рынка инжиниринговых услуг, формирование базы данных по производственным предприятиям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5.18</w:t>
            </w:r>
          </w:p>
        </w:tc>
        <w:tc>
          <w:tcPr>
            <w:tcW w:w="4592" w:type="dxa"/>
          </w:tcPr>
          <w:p>
            <w:pPr>
              <w:pStyle w:val="0"/>
            </w:pPr>
            <w:r>
              <w:rPr>
                <w:sz w:val="24"/>
              </w:rPr>
              <w:t xml:space="preserve">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прототипирования (далее - ЦП)</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Организация программ стажировок сотрудников ЦП,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маркетинговых исследований в интересах развития ЦП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Организация и проведение семинаров, вебинаров, круглых столов для субъектов МСП</w:t>
            </w:r>
          </w:p>
        </w:tc>
        <w:tc>
          <w:tcPr>
            <w:tcW w:w="3005" w:type="dxa"/>
          </w:tcPr>
          <w:p>
            <w:pPr>
              <w:pStyle w:val="0"/>
              <w:jc w:val="center"/>
            </w:pPr>
            <w:r>
              <w:rPr>
                <w:sz w:val="24"/>
              </w:rPr>
              <w:t xml:space="preserve">Не более 300 тыс. рублей на 1 круглый стол, не более 100 тыс. рублей на 1 семинар, не более 50 тыс. рублей на 1 вебинар.</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сертификации, стандартизации и испытаний (далее - ЦССИ)</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Организация программ стажировок сотрудников ЦССИ,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маркетинговых исследований в интересах развития ЦССИ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Организация и проведение вебинаров, круглых столов и семинаров для субъектов МСП</w:t>
            </w:r>
          </w:p>
        </w:tc>
        <w:tc>
          <w:tcPr>
            <w:tcW w:w="3005" w:type="dxa"/>
          </w:tcPr>
          <w:p>
            <w:pPr>
              <w:pStyle w:val="0"/>
              <w:jc w:val="center"/>
            </w:pPr>
            <w:r>
              <w:rPr>
                <w:sz w:val="24"/>
              </w:rPr>
              <w:t xml:space="preserve">Не более 300 тыс. рублей на 1 круглый стол, не более 100 тыс. рублей на 1 семинар, не более 50 тыс. рублей на 1 вебинар.</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кластерного развития (далее - ЦКР)</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 центра кластерного развития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Оплата услуг специализированных организаций и квалифицированных специалистов (прописываются организации и специалисты)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3.1</w:t>
            </w:r>
          </w:p>
        </w:tc>
        <w:tc>
          <w:tcPr>
            <w:tcW w:w="4592" w:type="dxa"/>
          </w:tcPr>
          <w:p>
            <w:pPr>
              <w:pStyle w:val="0"/>
            </w:pPr>
            <w:r>
              <w:rPr>
                <w:sz w:val="24"/>
              </w:rPr>
              <w:t xml:space="preserve">Консультационные услуги, в том числе с привлечением иностранных экспертов в сфере кластерного развития в интересах субъектов МСП - членов кластеров</w:t>
            </w:r>
          </w:p>
        </w:tc>
        <w:tc>
          <w:tcPr>
            <w:tcW w:w="3005" w:type="dxa"/>
          </w:tcPr>
          <w:p>
            <w:pPr>
              <w:pStyle w:val="0"/>
              <w:jc w:val="center"/>
            </w:pPr>
            <w:r>
              <w:rPr>
                <w:sz w:val="24"/>
              </w:rPr>
              <w:t xml:space="preserve">Не более 400 тыс. рублей на 1 мероприятие при условии участия не менее 6 членов кластера 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3.2</w:t>
            </w:r>
          </w:p>
        </w:tc>
        <w:tc>
          <w:tcPr>
            <w:tcW w:w="4592" w:type="dxa"/>
          </w:tcPr>
          <w:p>
            <w:pPr>
              <w:pStyle w:val="0"/>
            </w:pPr>
            <w:r>
              <w:rPr>
                <w:sz w:val="24"/>
              </w:rPr>
              <w:t xml:space="preserve">Консультационные услуги по вопросам правового обеспечения деятельности для предприятий, являющихся участниками кластеров, проведение экспертизы сметной стоимости совместных проектов участников кластера</w:t>
            </w:r>
          </w:p>
        </w:tc>
        <w:tc>
          <w:tcPr>
            <w:tcW w:w="3005" w:type="dxa"/>
          </w:tcPr>
          <w:p>
            <w:pPr>
              <w:pStyle w:val="0"/>
              <w:jc w:val="center"/>
            </w:pPr>
            <w:r>
              <w:rPr>
                <w:sz w:val="24"/>
              </w:rPr>
              <w:t xml:space="preserve">Не более 450 тыс. рублей на 1 услугу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3.3</w:t>
            </w:r>
          </w:p>
        </w:tc>
        <w:tc>
          <w:tcPr>
            <w:tcW w:w="4592" w:type="dxa"/>
          </w:tcPr>
          <w:p>
            <w:pPr>
              <w:pStyle w:val="0"/>
            </w:pPr>
            <w:r>
              <w:rPr>
                <w:sz w:val="24"/>
              </w:rPr>
              <w:t xml:space="preserve">Оказание маркетинговых услуг (проведение маркетинговых исследований, направленных на анализ различных рынков, исходя из потребностей предприятий кластеров; разработка и продвижение региональных брендов и другое), услуг по брендированию, позиционированию и продвижению новых продуктов (услуг) предприятий</w:t>
            </w:r>
          </w:p>
        </w:tc>
        <w:tc>
          <w:tcPr>
            <w:tcW w:w="3005" w:type="dxa"/>
          </w:tcPr>
          <w:p>
            <w:pPr>
              <w:pStyle w:val="0"/>
              <w:jc w:val="center"/>
            </w:pPr>
            <w:r>
              <w:rPr>
                <w:sz w:val="24"/>
              </w:rPr>
              <w:t xml:space="preserve">Не более 400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3.4</w:t>
            </w:r>
          </w:p>
        </w:tc>
        <w:tc>
          <w:tcPr>
            <w:tcW w:w="4592" w:type="dxa"/>
          </w:tcPr>
          <w:p>
            <w:pPr>
              <w:pStyle w:val="0"/>
            </w:pPr>
            <w:r>
              <w:rPr>
                <w:sz w:val="24"/>
              </w:rPr>
              <w:t xml:space="preserve">Проведение информационных кампаний в средствах массовой информации для предприятий МСП, являющихся участниками кластеров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3.5</w:t>
            </w:r>
          </w:p>
        </w:tc>
        <w:tc>
          <w:tcPr>
            <w:tcW w:w="4592" w:type="dxa"/>
          </w:tcPr>
          <w:p>
            <w:pPr>
              <w:pStyle w:val="0"/>
            </w:pPr>
            <w:r>
              <w:rPr>
                <w:sz w:val="24"/>
              </w:rPr>
              <w:t xml:space="preserve">Подготовка бизнес-планов, технико-экономических обоснований совместных кластерных проектов предприятий</w:t>
            </w:r>
          </w:p>
        </w:tc>
        <w:tc>
          <w:tcPr>
            <w:tcW w:w="3005" w:type="dxa"/>
          </w:tcPr>
          <w:p>
            <w:pPr>
              <w:pStyle w:val="0"/>
              <w:jc w:val="center"/>
            </w:pPr>
            <w:r>
              <w:rPr>
                <w:sz w:val="24"/>
              </w:rPr>
              <w:t xml:space="preserve">Не более 450 тыс. рублей на 1 кластерный проект при условии софинансирования со стороны субъекта МСП - участника кластера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3.6</w:t>
            </w:r>
          </w:p>
        </w:tc>
        <w:tc>
          <w:tcPr>
            <w:tcW w:w="4592" w:type="dxa"/>
          </w:tcPr>
          <w:p>
            <w:pPr>
              <w:pStyle w:val="0"/>
            </w:pPr>
            <w:r>
              <w:rPr>
                <w:sz w:val="24"/>
              </w:rPr>
              <w:t xml:space="preserve">Разработка или актуализация программ развития территориальных кластеров, технико-экономических обоснований инфраструктурных проектов кластера</w:t>
            </w:r>
          </w:p>
        </w:tc>
        <w:tc>
          <w:tcPr>
            <w:tcW w:w="3005" w:type="dxa"/>
          </w:tcPr>
          <w:p>
            <w:pPr>
              <w:pStyle w:val="0"/>
              <w:jc w:val="center"/>
            </w:pPr>
            <w:r>
              <w:rPr>
                <w:sz w:val="24"/>
              </w:rPr>
              <w:t xml:space="preserve">Не более 1,4 млн. рублей на разработку нового документа, не более 700 тыс. рублей на актуализацию, при содействии РЦИ в случае разработки концепции производственного кластера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3.7</w:t>
            </w:r>
          </w:p>
        </w:tc>
        <w:tc>
          <w:tcPr>
            <w:tcW w:w="4592" w:type="dxa"/>
          </w:tcPr>
          <w:p>
            <w:pPr>
              <w:pStyle w:val="0"/>
            </w:pPr>
            <w:r>
              <w:rPr>
                <w:sz w:val="24"/>
              </w:rPr>
              <w:t xml:space="preserve">Организация работ по обеспечению соответствия продукции предприятий, являющихся участниками кластеров, требованиям потребителей, содействие в получении разрешительной документации, в том числе проведении сертификации, декларировании, аттестации (иных услуг) для продукции предприятий в целях выхода на внутренние и зарубежные рынки, рынки крупных заказчиков</w:t>
            </w:r>
          </w:p>
        </w:tc>
        <w:tc>
          <w:tcPr>
            <w:tcW w:w="3005" w:type="dxa"/>
          </w:tcPr>
          <w:p>
            <w:pPr>
              <w:pStyle w:val="0"/>
              <w:jc w:val="center"/>
            </w:pPr>
            <w:r>
              <w:rPr>
                <w:sz w:val="24"/>
              </w:rPr>
              <w:t xml:space="preserve">Не более 650 тыс. рублей на 1 товар (работу, услугу) на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3.8</w:t>
            </w:r>
          </w:p>
        </w:tc>
        <w:tc>
          <w:tcPr>
            <w:tcW w:w="4592" w:type="dxa"/>
          </w:tcPr>
          <w:p>
            <w:pPr>
              <w:pStyle w:val="0"/>
            </w:pPr>
            <w:r>
              <w:rPr>
                <w:sz w:val="24"/>
              </w:rPr>
              <w:t xml:space="preserve">Организация участия предприятий МСП - членов кластеров в отраслевых российских и зарубежных мероприятиях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форумов, конференций для предприятий МСП, являющихся участниками кластеров</w:t>
            </w:r>
          </w:p>
        </w:tc>
        <w:tc>
          <w:tcPr>
            <w:tcW w:w="3005" w:type="dxa"/>
          </w:tcPr>
          <w:p>
            <w:pPr>
              <w:pStyle w:val="0"/>
              <w:jc w:val="center"/>
            </w:pPr>
            <w:r>
              <w:rPr>
                <w:sz w:val="24"/>
              </w:rPr>
              <w:t xml:space="preserve">Не более 2 млн. рублей на 1 форум, не более 500 тыс. рублей на 1 конференцию.</w:t>
            </w:r>
          </w:p>
          <w:p>
            <w:pPr>
              <w:pStyle w:val="0"/>
              <w:jc w:val="center"/>
            </w:pPr>
            <w:r>
              <w:rPr>
                <w:sz w:val="24"/>
              </w:rPr>
              <w:t xml:space="preserve">Не более 2 крупных мероприятий в год при условии не менее 30 участников в каждом мероприятии</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Проведение семинаров, вебинаров, круглых столов по заявкам предприятий МСП, являющихся участниками кластеров</w:t>
            </w:r>
          </w:p>
        </w:tc>
        <w:tc>
          <w:tcPr>
            <w:tcW w:w="3005" w:type="dxa"/>
          </w:tcPr>
          <w:p>
            <w:pPr>
              <w:pStyle w:val="0"/>
              <w:jc w:val="center"/>
            </w:pPr>
            <w:r>
              <w:rPr>
                <w:sz w:val="24"/>
              </w:rPr>
              <w:t xml:space="preserve">Не более 50 тыс. рублей на 1 вебинар, семинар, круглый стол (с приглашением сторонних экспертов для докладов и сообщений)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Проведение межрегиональных бизнес-миссий для предприятий МСП, являющихся участниками кластеров</w:t>
            </w:r>
          </w:p>
        </w:tc>
        <w:tc>
          <w:tcPr>
            <w:tcW w:w="3005" w:type="dxa"/>
          </w:tcPr>
          <w:p>
            <w:pPr>
              <w:pStyle w:val="0"/>
              <w:jc w:val="center"/>
            </w:pPr>
            <w:r>
              <w:rPr>
                <w:sz w:val="24"/>
              </w:rPr>
              <w:t xml:space="preserve">На 1 бизнес-миссию - не более 700 тыс. руб., не более 200 тыс. рублей на 1 участника кластера. 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Организация участия предприятий МСП, являющихся участниками кластеров, на отраслевых российских и зарубежных выставочных площадках (оплата организационного взноса, аренда выставочной площади и выставочного оборудования, застройка стенда)</w:t>
            </w:r>
          </w:p>
        </w:tc>
        <w:tc>
          <w:tcPr>
            <w:tcW w:w="3005" w:type="dxa"/>
          </w:tcPr>
          <w:p>
            <w:pPr>
              <w:pStyle w:val="0"/>
              <w:jc w:val="center"/>
            </w:pPr>
            <w:r>
              <w:rPr>
                <w:sz w:val="24"/>
              </w:rPr>
              <w:t xml:space="preserve">Не более 2,5 млн. рублей на 1 кластер, не более 1 млн. рублей на 1 российское мероприятие и не более 1,5 млн. рублей на 1 зарубежное мероприятие, при условии софинансирования со стороны субъекта МСП не менее 20%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Организация программ стажировок сотрудников ЦКР,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молодежного инновационного творчества (далее - ЦМИТ)</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Организационные расходы ЦМИТ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Амортизация оборудования, закупка дополнительных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Приобретение основного (обязательного) комплекта оборудования (3D принтер и сканер, прецезионный фрезерный станок с числовым программным управлением, станок лазерной резки, режущий плоттер, токарный станок с числовым программным управлением, оргтехника, ручной инструмент, комплект оборудования для работы с электронными компонентами, паяльная станция)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Приобретение дополнительного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Приобретение расходных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Многофункциональный центр для бизнеса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сети "Интернет"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МСП,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3.1</w:t>
            </w:r>
          </w:p>
        </w:tc>
        <w:tc>
          <w:tcPr>
            <w:tcW w:w="4592" w:type="dxa"/>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3.2</w:t>
            </w:r>
          </w:p>
        </w:tc>
        <w:tc>
          <w:tcPr>
            <w:tcW w:w="4592" w:type="dxa"/>
          </w:tcPr>
          <w:p>
            <w:pPr>
              <w:pStyle w:val="0"/>
              <w:jc w:val="both"/>
            </w:pPr>
            <w:r>
              <w:rPr>
                <w:sz w:val="24"/>
              </w:rPr>
              <w:t xml:space="preserve">Организация обучения специалистов, осуществляющих взаимодействие с заявителями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Коворкинг в помещения центра "Мой бизнес"</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Создание коворкинга, расположенного в помещении центра "Мой бизнес"</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649"/>
        <w:gridCol w:w="4422"/>
      </w:tblGrid>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(наименование должности руководителя уполномоченного органа субъекта Российской Федерации)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(фамилия, имя)</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"__" _____________________ год</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м. п.</w:t>
            </w:r>
          </w:p>
        </w:tc>
      </w:tr>
    </w:tbl>
    <w:p>
      <w:pPr>
        <w:pStyle w:val="0"/>
        <w:ind w:firstLine="540"/>
        <w:jc w:val="both"/>
      </w:pPr>
      <w:r>
        <w:rPr>
          <w:sz w:val="24"/>
        </w:rPr>
      </w:r>
    </w:p>
    <w:bookmarkStart w:id="2181" w:name="P2181"/>
    <w:bookmarkEnd w:id="2181"/>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"Мой бизнес"</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613"/>
        <w:gridCol w:w="1247"/>
        <w:gridCol w:w="849"/>
        <w:gridCol w:w="849"/>
      </w:tblGrid>
      <w:tr>
        <w:tc>
          <w:tcPr>
            <w:tcW w:w="510" w:type="dxa"/>
            <w:vMerge w:val="restart"/>
          </w:tcPr>
          <w:p>
            <w:pPr>
              <w:pStyle w:val="0"/>
              <w:jc w:val="center"/>
            </w:pPr>
            <w:r>
              <w:rPr>
                <w:sz w:val="24"/>
              </w:rPr>
              <w:t xml:space="preserve">N п/п</w:t>
            </w:r>
          </w:p>
        </w:tc>
        <w:tc>
          <w:tcPr>
            <w:tcW w:w="5613" w:type="dxa"/>
            <w:vMerge w:val="restart"/>
          </w:tcPr>
          <w:p>
            <w:pPr>
              <w:pStyle w:val="0"/>
              <w:jc w:val="center"/>
            </w:pPr>
            <w:r>
              <w:rPr>
                <w:sz w:val="24"/>
              </w:rPr>
              <w:t xml:space="preserve">Показатель</w:t>
            </w:r>
          </w:p>
        </w:tc>
        <w:tc>
          <w:tcPr>
            <w:tcW w:w="1247" w:type="dxa"/>
            <w:vMerge w:val="restart"/>
          </w:tcPr>
          <w:p>
            <w:pPr>
              <w:pStyle w:val="0"/>
              <w:jc w:val="center"/>
            </w:pPr>
            <w:r>
              <w:rPr>
                <w:sz w:val="24"/>
              </w:rPr>
              <w:t xml:space="preserve">Единица измерения</w:t>
            </w:r>
          </w:p>
        </w:tc>
        <w:tc>
          <w:tcPr>
            <w:gridSpan w:val="2"/>
            <w:tcW w:w="1698"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49" w:type="dxa"/>
          </w:tcPr>
          <w:p>
            <w:pPr>
              <w:pStyle w:val="0"/>
              <w:jc w:val="center"/>
            </w:pPr>
            <w:r>
              <w:rPr>
                <w:sz w:val="24"/>
              </w:rPr>
              <w:t xml:space="preserve">план</w:t>
            </w:r>
          </w:p>
        </w:tc>
        <w:tc>
          <w:tcPr>
            <w:tcW w:w="849" w:type="dxa"/>
          </w:tcPr>
          <w:p>
            <w:pPr>
              <w:pStyle w:val="0"/>
              <w:jc w:val="center"/>
            </w:pPr>
            <w:r>
              <w:rPr>
                <w:sz w:val="24"/>
              </w:rPr>
              <w:t xml:space="preserve">факт</w:t>
            </w:r>
          </w:p>
        </w:tc>
      </w:tr>
      <w:tr>
        <w:tc>
          <w:tcPr>
            <w:tcW w:w="510" w:type="dxa"/>
          </w:tcPr>
          <w:p>
            <w:pPr>
              <w:pStyle w:val="0"/>
              <w:jc w:val="center"/>
            </w:pPr>
            <w:r>
              <w:rPr>
                <w:sz w:val="24"/>
              </w:rPr>
              <w:t xml:space="preserve">1</w:t>
            </w:r>
          </w:p>
        </w:tc>
        <w:tc>
          <w:tcPr>
            <w:tcW w:w="5613" w:type="dxa"/>
          </w:tcPr>
          <w:p>
            <w:pPr>
              <w:pStyle w:val="0"/>
              <w:jc w:val="center"/>
            </w:pPr>
            <w:r>
              <w:rPr>
                <w:sz w:val="24"/>
              </w:rPr>
              <w:t xml:space="preserve">2</w:t>
            </w:r>
          </w:p>
        </w:tc>
        <w:tc>
          <w:tcPr>
            <w:tcW w:w="1247" w:type="dxa"/>
          </w:tcPr>
          <w:p>
            <w:pPr>
              <w:pStyle w:val="0"/>
              <w:jc w:val="center"/>
            </w:pPr>
            <w:r>
              <w:rPr>
                <w:sz w:val="24"/>
              </w:rPr>
              <w:t xml:space="preserve">3</w:t>
            </w:r>
          </w:p>
        </w:tc>
        <w:tc>
          <w:tcPr>
            <w:gridSpan w:val="2"/>
            <w:tcW w:w="1698" w:type="dxa"/>
          </w:tcPr>
          <w:p>
            <w:pPr>
              <w:pStyle w:val="0"/>
              <w:jc w:val="center"/>
            </w:pPr>
            <w:r>
              <w:rPr>
                <w:sz w:val="24"/>
              </w:rPr>
              <w:t xml:space="preserve">4</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услуг, предоставленных субъектам малого и среднего предпринимательства (далее - МСП), и гражданам, желающим вести бизнес,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1.1</w:t>
            </w:r>
          </w:p>
        </w:tc>
        <w:tc>
          <w:tcPr>
            <w:tcW w:w="5613" w:type="dxa"/>
            <w:vAlign w:val="center"/>
          </w:tcPr>
          <w:p>
            <w:pPr>
              <w:pStyle w:val="0"/>
            </w:pPr>
            <w:r>
              <w:rPr>
                <w:sz w:val="24"/>
              </w:rPr>
              <w:t xml:space="preserve">Центром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1.2</w:t>
            </w:r>
          </w:p>
        </w:tc>
        <w:tc>
          <w:tcPr>
            <w:tcW w:w="5613" w:type="dxa"/>
            <w:vAlign w:val="center"/>
          </w:tcPr>
          <w:p>
            <w:pPr>
              <w:pStyle w:val="0"/>
            </w:pPr>
            <w:r>
              <w:rPr>
                <w:sz w:val="24"/>
              </w:rPr>
              <w:t xml:space="preserve">Центром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1.3</w:t>
            </w:r>
          </w:p>
        </w:tc>
        <w:tc>
          <w:tcPr>
            <w:tcW w:w="5613" w:type="dxa"/>
            <w:vAlign w:val="center"/>
          </w:tcPr>
          <w:p>
            <w:pPr>
              <w:pStyle w:val="0"/>
            </w:pPr>
            <w:r>
              <w:rPr>
                <w:sz w:val="24"/>
              </w:rPr>
              <w:t xml:space="preserve">Блоком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субъектов МСП,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2.3</w:t>
            </w:r>
          </w:p>
        </w:tc>
        <w:tc>
          <w:tcPr>
            <w:tcW w:w="5613" w:type="dxa"/>
            <w:vAlign w:val="center"/>
          </w:tcPr>
          <w:p>
            <w:pPr>
              <w:pStyle w:val="0"/>
            </w:pPr>
            <w:r>
              <w:rPr>
                <w:sz w:val="24"/>
              </w:rPr>
              <w:t xml:space="preserve">Блока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граждан, желающих вести бизнес,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Количество созданных субъектов МСП из числа физических лиц,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Количество созданных рабочих мест (включая вновь зарегистрированных индивидуальных предпринимателей) субъектами МСП, получившими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5.3</w:t>
            </w:r>
          </w:p>
        </w:tc>
        <w:tc>
          <w:tcPr>
            <w:tcW w:w="5613" w:type="dxa"/>
            <w:vAlign w:val="center"/>
          </w:tcPr>
          <w:p>
            <w:pPr>
              <w:pStyle w:val="0"/>
            </w:pPr>
            <w:r>
              <w:rPr>
                <w:sz w:val="24"/>
              </w:rPr>
              <w:t xml:space="preserve">Блока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социальных предприятий (из реестра социальных предприятий),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субъектов МСП, которые получили или подтвердили свой статус как социальное предприятие при поддержке 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услуг, предоставленных субъектам МСП и гражданам, желающих вести бизнес</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Количество субъектов МСП и физических лиц, желающих вести бизнес,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блока развития инновационно-производственной сферы</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субъектов МСП,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центра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Общий объем возмездных работ (услуг), выполненных (оказанных) центром развития инновационно-производственной сферы</w:t>
            </w:r>
          </w:p>
        </w:tc>
        <w:tc>
          <w:tcPr>
            <w:tcW w:w="1247" w:type="dxa"/>
            <w:vAlign w:val="center"/>
          </w:tcPr>
          <w:p>
            <w:pPr>
              <w:pStyle w:val="0"/>
              <w:jc w:val="center"/>
            </w:pPr>
            <w:r>
              <w:rPr>
                <w:sz w:val="24"/>
              </w:rPr>
              <w:t xml:space="preserve">тыс. рублей</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услуг, оказанных блоком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Коэффициент загрузки оборудования и (или) программного обеспечения центром развития инновационно-производственной сферы (коллективного пользования) (со второго года центра в случае, если в рамках использования субсидии предусмотрена закупка оборудования и (или) программного обеспечения</w:t>
            </w:r>
          </w:p>
        </w:tc>
        <w:tc>
          <w:tcPr>
            <w:tcW w:w="1247" w:type="dxa"/>
            <w:vAlign w:val="center"/>
          </w:tcPr>
          <w:p>
            <w:pPr>
              <w:pStyle w:val="0"/>
              <w:jc w:val="center"/>
            </w:pPr>
            <w:r>
              <w:rPr>
                <w:sz w:val="24"/>
              </w:rPr>
              <w:t xml:space="preserve">%</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Коэффициент реального роста дохода на одного работника субъектов МСП, которым оказаны услуги центром развития инновационно-производственной сферы</w:t>
            </w:r>
          </w:p>
        </w:tc>
        <w:tc>
          <w:tcPr>
            <w:tcW w:w="1247" w:type="dxa"/>
            <w:vAlign w:val="center"/>
          </w:tcPr>
          <w:p>
            <w:pPr>
              <w:pStyle w:val="0"/>
              <w:jc w:val="center"/>
            </w:pPr>
            <w:r>
              <w:rPr>
                <w:sz w:val="24"/>
              </w:rPr>
              <w:t xml:space="preserve">%</w:t>
            </w:r>
          </w:p>
        </w:tc>
        <w:tc>
          <w:tcPr>
            <w:tcW w:w="849" w:type="dxa"/>
          </w:tcPr>
          <w:p>
            <w:pPr>
              <w:pStyle w:val="0"/>
            </w:pPr>
            <w:r>
              <w:rPr>
                <w:sz w:val="24"/>
              </w:rPr>
            </w:r>
          </w:p>
        </w:tc>
        <w:tc>
          <w:tcPr>
            <w:tcW w:w="849"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Российской Федерации</w:t>
      </w:r>
    </w:p>
    <w:p>
      <w:pPr>
        <w:pStyle w:val="1"/>
        <w:jc w:val="both"/>
      </w:pPr>
      <w:r>
        <w:rPr>
          <w:sz w:val="20"/>
        </w:rPr>
      </w:r>
    </w:p>
    <w:bookmarkStart w:id="2387" w:name="P2387"/>
    <w:bookmarkEnd w:id="2387"/>
    <w:p>
      <w:pPr>
        <w:pStyle w:val="1"/>
        <w:jc w:val="both"/>
      </w:pPr>
      <w:r>
        <w:rPr>
          <w:sz w:val="20"/>
        </w:rPr>
        <w:t xml:space="preserve">                                  ЗАЯВКА</w:t>
      </w:r>
    </w:p>
    <w:p>
      <w:pPr>
        <w:pStyle w:val="1"/>
        <w:jc w:val="both"/>
      </w:pPr>
      <w:r>
        <w:rPr>
          <w:sz w:val="20"/>
        </w:rPr>
        <w:t xml:space="preserve">          на проект по созданию и (или) развитию индустриального</w:t>
      </w:r>
    </w:p>
    <w:p>
      <w:pPr>
        <w:pStyle w:val="1"/>
        <w:jc w:val="both"/>
      </w:pPr>
      <w:r>
        <w:rPr>
          <w:sz w:val="20"/>
        </w:rPr>
        <w:t xml:space="preserve">              (промышленного) парка, агропромышленного парка,</w:t>
      </w:r>
    </w:p>
    <w:p>
      <w:pPr>
        <w:pStyle w:val="1"/>
        <w:jc w:val="both"/>
      </w:pPr>
      <w:r>
        <w:rPr>
          <w:sz w:val="20"/>
        </w:rPr>
        <w:t xml:space="preserve">           бизнес-парка, технопарка или промышленного технопарка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w:t>
      </w:r>
    </w:p>
    <w:p>
      <w:pPr>
        <w:pStyle w:val="1"/>
        <w:jc w:val="both"/>
      </w:pPr>
      <w:r>
        <w:rPr>
          <w:sz w:val="20"/>
        </w:rPr>
        <w:t xml:space="preserve">        парка, бизнес-парка, технопарка, промышленного технопарка.</w:t>
      </w:r>
    </w:p>
    <w:p>
      <w:pPr>
        <w:pStyle w:val="1"/>
        <w:jc w:val="both"/>
      </w:pPr>
      <w:r>
        <w:rPr>
          <w:sz w:val="20"/>
        </w:rPr>
        <w:t xml:space="preserve">           При реализации больше чем одного проекта по созданию</w:t>
      </w:r>
    </w:p>
    <w:p>
      <w:pPr>
        <w:pStyle w:val="1"/>
        <w:jc w:val="both"/>
      </w:pPr>
      <w:r>
        <w:rPr>
          <w:sz w:val="20"/>
        </w:rPr>
        <w:t xml:space="preserve">          и (или) развитию индустриального (промышленного) парка,</w:t>
      </w:r>
    </w:p>
    <w:p>
      <w:pPr>
        <w:pStyle w:val="1"/>
        <w:jc w:val="both"/>
      </w:pPr>
      <w:r>
        <w:rPr>
          <w:sz w:val="20"/>
        </w:rPr>
        <w:t xml:space="preserve">            агропромышленного парка, бизнес-парка, технопарка,</w:t>
      </w:r>
    </w:p>
    <w:p>
      <w:pPr>
        <w:pStyle w:val="1"/>
        <w:jc w:val="both"/>
      </w:pPr>
      <w:r>
        <w:rPr>
          <w:sz w:val="20"/>
        </w:rPr>
        <w:t xml:space="preserve">         промышленного технопарка в субъекте Российской Федерации</w:t>
      </w:r>
    </w:p>
    <w:p>
      <w:pPr>
        <w:pStyle w:val="1"/>
        <w:jc w:val="both"/>
      </w:pPr>
      <w:r>
        <w:rPr>
          <w:sz w:val="20"/>
        </w:rPr>
        <w:t xml:space="preserve">              заявка направляется отдельно на каждый проект)</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предполагаемая сумма субсидии на реализацию проекта</w:t>
      </w:r>
    </w:p>
    <w:p>
      <w:pPr>
        <w:pStyle w:val="1"/>
        <w:jc w:val="both"/>
      </w:pPr>
      <w:r>
        <w:rPr>
          <w:sz w:val="20"/>
        </w:rPr>
        <w:t xml:space="preserve">       по созданию и (или) развитию индустриального (промышленного)</w:t>
      </w:r>
    </w:p>
    <w:p>
      <w:pPr>
        <w:pStyle w:val="1"/>
        <w:jc w:val="both"/>
      </w:pPr>
      <w:r>
        <w:rPr>
          <w:sz w:val="20"/>
        </w:rPr>
        <w:t xml:space="preserve">         парка, агропромышленного парка, бизнес-парка, технопарка,</w:t>
      </w:r>
    </w:p>
    <w:p>
      <w:pPr>
        <w:pStyle w:val="1"/>
        <w:jc w:val="both"/>
      </w:pPr>
      <w:r>
        <w:rPr>
          <w:sz w:val="20"/>
        </w:rPr>
        <w:t xml:space="preserve">                  промышленного технопарка (млн. рублей)</w:t>
      </w:r>
    </w:p>
    <w:p>
      <w:pPr>
        <w:pStyle w:val="1"/>
        <w:jc w:val="both"/>
      </w:pPr>
      <w:r>
        <w:rPr>
          <w:sz w:val="20"/>
        </w:rPr>
      </w:r>
    </w:p>
    <w:p>
      <w:pPr>
        <w:pStyle w:val="1"/>
        <w:jc w:val="both"/>
      </w:pPr>
      <w:r>
        <w:rPr>
          <w:sz w:val="20"/>
        </w:rPr>
        <w:t xml:space="preserve">    Обязуюсь обеспечить ввод в эксплуатацию _______________________________</w:t>
      </w:r>
    </w:p>
    <w:p>
      <w:pPr>
        <w:pStyle w:val="1"/>
        <w:jc w:val="both"/>
      </w:pPr>
      <w:r>
        <w:rPr>
          <w:sz w:val="20"/>
        </w:rPr>
        <w:t xml:space="preserve">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w:t>
      </w:r>
    </w:p>
    <w:p>
      <w:pPr>
        <w:pStyle w:val="1"/>
        <w:jc w:val="both"/>
      </w:pPr>
      <w:r>
        <w:rPr>
          <w:sz w:val="20"/>
        </w:rPr>
        <w:t xml:space="preserve">        парка, бизнес-парка, технопарка, промышленного технопарка)</w:t>
      </w:r>
    </w:p>
    <w:p>
      <w:pPr>
        <w:pStyle w:val="1"/>
        <w:jc w:val="both"/>
      </w:pPr>
      <w:r>
        <w:rPr>
          <w:sz w:val="20"/>
        </w:rPr>
      </w:r>
    </w:p>
    <w:p>
      <w:pPr>
        <w:pStyle w:val="1"/>
        <w:jc w:val="both"/>
      </w:pPr>
      <w:r>
        <w:rPr>
          <w:sz w:val="20"/>
        </w:rPr>
        <w:t xml:space="preserve">в  соответствии со сроком, установленным графиком выполнения мероприятия по</w:t>
      </w:r>
    </w:p>
    <w:p>
      <w:pPr>
        <w:pStyle w:val="1"/>
        <w:jc w:val="both"/>
      </w:pPr>
      <w:r>
        <w:rPr>
          <w:sz w:val="20"/>
        </w:rPr>
        <w:t xml:space="preserve">проектированию   и  (или)  строительству  (реконструкции,  в  том  числе  с</w:t>
      </w:r>
    </w:p>
    <w:p>
      <w:pPr>
        <w:pStyle w:val="1"/>
        <w:jc w:val="both"/>
      </w:pPr>
      <w:r>
        <w:rPr>
          <w:sz w:val="20"/>
        </w:rPr>
        <w:t xml:space="preserve">элементами  реставрации  техническому перевооружению) объектов капитального</w:t>
      </w:r>
    </w:p>
    <w:p>
      <w:pPr>
        <w:pStyle w:val="1"/>
        <w:jc w:val="both"/>
      </w:pPr>
      <w:r>
        <w:rPr>
          <w:sz w:val="20"/>
        </w:rPr>
        <w:t xml:space="preserve">строительства и (или) приобретению объектов недвижимого имущества.</w:t>
      </w:r>
    </w:p>
    <w:p>
      <w:pPr>
        <w:pStyle w:val="1"/>
        <w:jc w:val="both"/>
      </w:pPr>
      <w:r>
        <w:rPr>
          <w:sz w:val="20"/>
        </w:rPr>
        <w:t xml:space="preserve">    Обязуюсь  обеспечить  функционирование  и целевое назначение проекта по</w:t>
      </w:r>
    </w:p>
    <w:p>
      <w:pPr>
        <w:pStyle w:val="1"/>
        <w:jc w:val="both"/>
      </w:pPr>
      <w:r>
        <w:rPr>
          <w:sz w:val="20"/>
        </w:rPr>
        <w:t xml:space="preserve">созданию   и   (или)   развитию   индустриального   (промышленного)  парка,</w:t>
      </w:r>
    </w:p>
    <w:p>
      <w:pPr>
        <w:pStyle w:val="1"/>
        <w:jc w:val="both"/>
      </w:pPr>
      <w:r>
        <w:rPr>
          <w:sz w:val="20"/>
        </w:rPr>
        <w:t xml:space="preserve">агропромышленного    парка,    бизнес-парка,    технопарка,   промышленного</w:t>
      </w:r>
    </w:p>
    <w:p>
      <w:pPr>
        <w:pStyle w:val="1"/>
        <w:jc w:val="both"/>
      </w:pPr>
      <w:r>
        <w:rPr>
          <w:sz w:val="20"/>
        </w:rPr>
        <w:t xml:space="preserve">технопарка, в целях реализации которого предоставляется субсидия, в течение</w:t>
      </w:r>
    </w:p>
    <w:p>
      <w:pPr>
        <w:pStyle w:val="1"/>
        <w:jc w:val="both"/>
      </w:pPr>
      <w:r>
        <w:rPr>
          <w:sz w:val="20"/>
        </w:rPr>
        <w:t xml:space="preserve">10  лет  со  дня  их  создания  за  счет  субсидии,  и достижение следующих</w:t>
      </w:r>
    </w:p>
    <w:p>
      <w:pPr>
        <w:pStyle w:val="1"/>
        <w:jc w:val="both"/>
      </w:pPr>
      <w:r>
        <w:rPr>
          <w:sz w:val="20"/>
        </w:rPr>
        <w:t xml:space="preserve">показателей по проекту:</w:t>
      </w:r>
    </w:p>
    <w:p>
      <w:pPr>
        <w:pStyle w:val="1"/>
        <w:jc w:val="both"/>
      </w:pPr>
      <w:r>
        <w:rPr>
          <w:sz w:val="20"/>
        </w:rPr>
        <w:t xml:space="preserve">    1)    количество    резидентов    -   субъектов   малого   и   среднего</w:t>
      </w:r>
    </w:p>
    <w:p>
      <w:pPr>
        <w:pStyle w:val="1"/>
        <w:jc w:val="both"/>
      </w:pPr>
      <w:r>
        <w:rPr>
          <w:sz w:val="20"/>
        </w:rPr>
        <w:t xml:space="preserve">предпринимательства по годам (ед.):</w:t>
      </w:r>
    </w:p>
    <w:p>
      <w:pPr>
        <w:pStyle w:val="0"/>
        <w:ind w:firstLine="54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r>
        <w:tblPrEx>
          <w:tblBorders>
            <w:left w:val="nil"/>
            <w:insideV w:val="nil"/>
            <w:insideH w:val="nil"/>
          </w:tblBorders>
        </w:tblPrEx>
        <w:tc>
          <w:tcPr>
            <w:gridSpan w:val="10"/>
            <w:tcW w:w="8737" w:type="dxa"/>
            <w:tcBorders>
              <w:bottom w:val="nil"/>
            </w:tcBorders>
          </w:tcPr>
          <w:p>
            <w:pPr>
              <w:pStyle w:val="0"/>
              <w:jc w:val="center"/>
            </w:pPr>
            <w:r>
              <w:rPr>
                <w:sz w:val="24"/>
              </w:rPr>
              <w:t xml:space="preserve">(где n1 - n10 - с 1 по 10 год соответственно с года ввода в эксплуатацию парка);</w:t>
            </w:r>
          </w:p>
        </w:tc>
        <w:tc>
          <w:tcPr>
            <w:tcW w:w="340" w:type="dxa"/>
            <w:tcBorders>
              <w:top w:val="nil"/>
              <w:bottom w:val="nil"/>
            </w:tcBorders>
          </w:tcPr>
          <w:p>
            <w:pPr>
              <w:pStyle w:val="0"/>
            </w:pPr>
            <w:r>
              <w:rPr>
                <w:sz w:val="24"/>
              </w:rPr>
            </w:r>
          </w:p>
        </w:tc>
      </w:tr>
    </w:tbl>
    <w:p>
      <w:pPr>
        <w:pStyle w:val="0"/>
        <w:ind w:firstLine="540"/>
        <w:jc w:val="both"/>
      </w:pPr>
      <w:r>
        <w:rPr>
          <w:sz w:val="24"/>
        </w:rPr>
      </w:r>
    </w:p>
    <w:p>
      <w:pPr>
        <w:pStyle w:val="1"/>
        <w:jc w:val="both"/>
      </w:pPr>
      <w:r>
        <w:rPr>
          <w:sz w:val="20"/>
        </w:rPr>
        <w:t xml:space="preserve">    2) количество рабочих мест, созданных резидентами - субъектами малого и</w:t>
      </w:r>
    </w:p>
    <w:p>
      <w:pPr>
        <w:pStyle w:val="1"/>
        <w:jc w:val="both"/>
      </w:pPr>
      <w:r>
        <w:rPr>
          <w:sz w:val="20"/>
        </w:rPr>
        <w:t xml:space="preserve">среднего предпринимательства (ед.):</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3)   объем   внебюджетных   инвестиций   субъектов  малого  и  среднего</w:t>
      </w:r>
    </w:p>
    <w:p>
      <w:pPr>
        <w:pStyle w:val="1"/>
        <w:jc w:val="both"/>
      </w:pPr>
      <w:r>
        <w:rPr>
          <w:sz w:val="20"/>
        </w:rPr>
        <w:t xml:space="preserve">предпринимательства (млн руб):</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4)  темп  роста  дохода  в  расчете  на  1  работника субъекта малого и</w:t>
      </w:r>
    </w:p>
    <w:p>
      <w:pPr>
        <w:pStyle w:val="1"/>
        <w:jc w:val="both"/>
      </w:pPr>
      <w:r>
        <w:rPr>
          <w:sz w:val="20"/>
        </w:rPr>
        <w:t xml:space="preserve">среднего предпринимательства (%):</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Гарантирую,  что  управляющая  компания индустриального (промышленного)</w:t>
      </w:r>
    </w:p>
    <w:p>
      <w:pPr>
        <w:pStyle w:val="1"/>
        <w:jc w:val="both"/>
      </w:pPr>
      <w:r>
        <w:rPr>
          <w:sz w:val="20"/>
        </w:rPr>
        <w:t xml:space="preserve">парка,  агропромышленного парка, бизнес-парка, технопарка или промышленного</w:t>
      </w:r>
    </w:p>
    <w:p>
      <w:pPr>
        <w:pStyle w:val="1"/>
        <w:jc w:val="both"/>
      </w:pPr>
      <w:r>
        <w:rPr>
          <w:sz w:val="20"/>
        </w:rPr>
        <w:t xml:space="preserve">технопарка  не  состоят  в  одной  группе  лиц  с  потенциальными  и  (или)</w:t>
      </w:r>
    </w:p>
    <w:p>
      <w:pPr>
        <w:pStyle w:val="1"/>
        <w:jc w:val="both"/>
      </w:pPr>
      <w:r>
        <w:rPr>
          <w:sz w:val="20"/>
        </w:rPr>
        <w:t xml:space="preserve">действующими резидентами.</w:t>
      </w:r>
    </w:p>
    <w:p>
      <w:pPr>
        <w:pStyle w:val="1"/>
        <w:jc w:val="both"/>
      </w:pPr>
      <w:r>
        <w:rPr>
          <w:sz w:val="20"/>
        </w:rPr>
      </w:r>
    </w:p>
    <w:p>
      <w:pPr>
        <w:pStyle w:val="1"/>
        <w:jc w:val="both"/>
      </w:pPr>
      <w:r>
        <w:rPr>
          <w:sz w:val="20"/>
        </w:rPr>
        <w:t xml:space="preserve">_______________________________     _____________ _________________________</w:t>
      </w:r>
    </w:p>
    <w:p>
      <w:pPr>
        <w:pStyle w:val="1"/>
        <w:jc w:val="both"/>
      </w:pPr>
      <w:r>
        <w:rPr>
          <w:sz w:val="20"/>
        </w:rPr>
        <w:t xml:space="preserve">(наименование должность высшего       (подпись)    (фамилия, имя, отчество</w:t>
      </w:r>
    </w:p>
    <w:p>
      <w:pPr>
        <w:pStyle w:val="1"/>
        <w:jc w:val="both"/>
      </w:pPr>
      <w:r>
        <w:rPr>
          <w:sz w:val="20"/>
        </w:rPr>
        <w:t xml:space="preserve">  должностного лица субъекта                      (последнее - при наличии)</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М. 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bookmarkStart w:id="2575" w:name="P2575"/>
    <w:bookmarkEnd w:id="2575"/>
    <w:p>
      <w:pPr>
        <w:pStyle w:val="0"/>
        <w:jc w:val="center"/>
      </w:pPr>
      <w:r>
        <w:rPr>
          <w:sz w:val="24"/>
        </w:rPr>
        <w:t xml:space="preserve">ГРАФИК</w:t>
      </w:r>
    </w:p>
    <w:p>
      <w:pPr>
        <w:pStyle w:val="0"/>
        <w:jc w:val="center"/>
      </w:pPr>
      <w:r>
        <w:rPr>
          <w:sz w:val="24"/>
        </w:rPr>
        <w:t xml:space="preserve">выполнения мероприятия по созданию и (или) развитию</w:t>
      </w:r>
    </w:p>
    <w:p>
      <w:pPr>
        <w:pStyle w:val="0"/>
        <w:jc w:val="center"/>
      </w:pPr>
      <w:r>
        <w:rPr>
          <w:sz w:val="24"/>
        </w:rPr>
        <w:t xml:space="preserve">индустриального (промышленного) парка, агропромышленного</w:t>
      </w:r>
    </w:p>
    <w:p>
      <w:pPr>
        <w:pStyle w:val="0"/>
        <w:jc w:val="center"/>
      </w:pPr>
      <w:r>
        <w:rPr>
          <w:sz w:val="24"/>
        </w:rPr>
        <w:t xml:space="preserve">парка, бизнес-парка, технопарка или промышленного технопарка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59"/>
        <w:gridCol w:w="3912"/>
      </w:tblGrid>
      <w:tr>
        <w:tc>
          <w:tcPr>
            <w:tcW w:w="5159" w:type="dxa"/>
            <w:tcBorders>
              <w:top w:val="nil"/>
              <w:left w:val="nil"/>
              <w:bottom w:val="nil"/>
              <w:right w:val="nil"/>
            </w:tcBorders>
          </w:tcPr>
          <w:p>
            <w:pPr>
              <w:pStyle w:val="0"/>
            </w:pPr>
            <w:r>
              <w:rPr>
                <w:sz w:val="24"/>
              </w:rPr>
              <w:t xml:space="preserve">Наименование федерального органа исполнительной власти</w:t>
            </w:r>
          </w:p>
        </w:tc>
        <w:tc>
          <w:tcPr>
            <w:tcW w:w="3912" w:type="dxa"/>
            <w:tcBorders>
              <w:top w:val="nil"/>
              <w:left w:val="nil"/>
              <w:bottom w:val="single" w:sz="4"/>
              <w:right w:val="nil"/>
            </w:tcBorders>
          </w:tcPr>
          <w:p>
            <w:pPr>
              <w:pStyle w:val="0"/>
            </w:pPr>
            <w:r>
              <w:rPr>
                <w:sz w:val="24"/>
              </w:rPr>
            </w:r>
          </w:p>
        </w:tc>
      </w:tr>
      <w:tr>
        <w:tc>
          <w:tcPr>
            <w:tcW w:w="5159" w:type="dxa"/>
            <w:tcBorders>
              <w:top w:val="nil"/>
              <w:left w:val="nil"/>
              <w:bottom w:val="nil"/>
              <w:right w:val="nil"/>
            </w:tcBorders>
          </w:tcPr>
          <w:p>
            <w:pPr>
              <w:pStyle w:val="0"/>
            </w:pPr>
            <w:r>
              <w:rPr>
                <w:sz w:val="24"/>
              </w:rPr>
              <w:t xml:space="preserve">Наименование субъекта Российской Федерации</w:t>
            </w:r>
          </w:p>
        </w:tc>
        <w:tc>
          <w:tcPr>
            <w:tcW w:w="3912" w:type="dxa"/>
            <w:tcBorders>
              <w:top w:val="single" w:sz="4"/>
              <w:left w:val="nil"/>
              <w:bottom w:val="single" w:sz="4"/>
              <w:right w:val="nil"/>
            </w:tcBorders>
          </w:tcPr>
          <w:p>
            <w:pPr>
              <w:pStyle w:val="0"/>
            </w:pPr>
            <w:r>
              <w:rPr>
                <w:sz w:val="24"/>
              </w:rPr>
            </w:r>
          </w:p>
        </w:tc>
      </w:tr>
      <w:tr>
        <w:tc>
          <w:tcPr>
            <w:tcW w:w="5159" w:type="dxa"/>
            <w:tcBorders>
              <w:top w:val="nil"/>
              <w:left w:val="nil"/>
              <w:bottom w:val="nil"/>
              <w:right w:val="nil"/>
            </w:tcBorders>
          </w:tcPr>
          <w:p>
            <w:pPr>
              <w:pStyle w:val="0"/>
            </w:pPr>
            <w:r>
              <w:rPr>
                <w:sz w:val="24"/>
              </w:rPr>
              <w:t xml:space="preserve">Наименование органа исполнительной власти субъекта Российской Федерации</w:t>
            </w:r>
          </w:p>
        </w:tc>
        <w:tc>
          <w:tcPr>
            <w:tcW w:w="3912" w:type="dxa"/>
            <w:tcBorders>
              <w:top w:val="single" w:sz="4"/>
              <w:left w:val="nil"/>
              <w:bottom w:val="single" w:sz="4"/>
              <w:right w:val="nil"/>
            </w:tcBorders>
          </w:tcPr>
          <w:p>
            <w:pPr>
              <w:pStyle w:val="0"/>
            </w:pPr>
            <w:r>
              <w:rPr>
                <w:sz w:val="24"/>
              </w:rPr>
            </w:r>
          </w:p>
        </w:tc>
      </w:tr>
    </w:tbl>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37"/>
        <w:gridCol w:w="567"/>
        <w:gridCol w:w="964"/>
        <w:gridCol w:w="624"/>
        <w:gridCol w:w="566"/>
        <w:gridCol w:w="624"/>
        <w:gridCol w:w="624"/>
        <w:gridCol w:w="624"/>
        <w:gridCol w:w="566"/>
        <w:gridCol w:w="624"/>
        <w:gridCol w:w="624"/>
        <w:gridCol w:w="624"/>
        <w:gridCol w:w="567"/>
        <w:gridCol w:w="624"/>
        <w:gridCol w:w="624"/>
        <w:gridCol w:w="624"/>
        <w:gridCol w:w="577"/>
        <w:gridCol w:w="624"/>
        <w:gridCol w:w="624"/>
        <w:gridCol w:w="624"/>
        <w:gridCol w:w="567"/>
        <w:gridCol w:w="624"/>
        <w:gridCol w:w="624"/>
      </w:tblGrid>
      <w:tr>
        <w:tc>
          <w:tcPr>
            <w:tcW w:w="510" w:type="dxa"/>
            <w:vMerge w:val="restart"/>
          </w:tcPr>
          <w:p>
            <w:pPr>
              <w:pStyle w:val="0"/>
              <w:jc w:val="center"/>
            </w:pPr>
            <w:r>
              <w:rPr>
                <w:sz w:val="24"/>
              </w:rPr>
              <w:t xml:space="preserve">N п/п</w:t>
            </w:r>
          </w:p>
        </w:tc>
        <w:tc>
          <w:tcPr>
            <w:tcW w:w="737" w:type="dxa"/>
            <w:vMerge w:val="restart"/>
          </w:tcPr>
          <w:p>
            <w:pPr>
              <w:pStyle w:val="0"/>
              <w:jc w:val="center"/>
            </w:pPr>
            <w:r>
              <w:rPr>
                <w:sz w:val="24"/>
              </w:rPr>
              <w:t xml:space="preserve">Наименование объекта капитального строительства</w:t>
            </w:r>
          </w:p>
        </w:tc>
        <w:tc>
          <w:tcPr>
            <w:tcW w:w="567" w:type="dxa"/>
            <w:vMerge w:val="restart"/>
          </w:tcPr>
          <w:p>
            <w:pPr>
              <w:pStyle w:val="0"/>
              <w:jc w:val="center"/>
            </w:pPr>
            <w:r>
              <w:rPr>
                <w:sz w:val="24"/>
              </w:rPr>
              <w:t xml:space="preserve">Местонахождение (адрес)</w:t>
            </w:r>
          </w:p>
        </w:tc>
        <w:tc>
          <w:tcPr>
            <w:tcW w:w="96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20"/>
            <w:tcW w:w="12203" w:type="dxa"/>
          </w:tcPr>
          <w:p>
            <w:pPr>
              <w:pStyle w:val="0"/>
              <w:jc w:val="center"/>
            </w:pPr>
            <w:r>
              <w:rPr>
                <w:sz w:val="24"/>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tc>
          <w:tcPr>
            <w:vMerge w:val="continue"/>
          </w:tcPr>
          <w:p/>
        </w:tc>
        <w:tc>
          <w:tcPr>
            <w:vMerge w:val="continue"/>
          </w:tcPr>
          <w:p/>
        </w:tc>
        <w:tc>
          <w:tcPr>
            <w:vMerge w:val="continue"/>
          </w:tcPr>
          <w:p/>
        </w:tc>
        <w:tc>
          <w:tcPr>
            <w:vMerge w:val="continue"/>
          </w:tcPr>
          <w:p/>
        </w:tc>
        <w:tc>
          <w:tcPr>
            <w:gridSpan w:val="4"/>
            <w:tcW w:w="2438" w:type="dxa"/>
            <w:vMerge w:val="restart"/>
          </w:tcPr>
          <w:p>
            <w:pPr>
              <w:pStyle w:val="0"/>
              <w:jc w:val="center"/>
            </w:pPr>
            <w:r>
              <w:rPr>
                <w:sz w:val="24"/>
              </w:rPr>
              <w:t xml:space="preserve">Всего</w:t>
            </w:r>
          </w:p>
        </w:tc>
        <w:tc>
          <w:tcPr>
            <w:gridSpan w:val="16"/>
            <w:tcW w:w="9765"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gridSpan w:val="4"/>
            <w:vMerge w:val="continue"/>
          </w:tcPr>
          <w:p/>
        </w:tc>
        <w:tc>
          <w:tcPr>
            <w:gridSpan w:val="4"/>
            <w:tcW w:w="2438" w:type="dxa"/>
          </w:tcPr>
          <w:p>
            <w:pPr>
              <w:pStyle w:val="0"/>
              <w:jc w:val="center"/>
            </w:pPr>
            <w:r>
              <w:rPr>
                <w:sz w:val="24"/>
              </w:rPr>
              <w:t xml:space="preserve">федеральный бюджет</w:t>
            </w:r>
          </w:p>
        </w:tc>
        <w:tc>
          <w:tcPr>
            <w:gridSpan w:val="4"/>
            <w:tcW w:w="2439" w:type="dxa"/>
          </w:tcPr>
          <w:p>
            <w:pPr>
              <w:pStyle w:val="0"/>
              <w:jc w:val="center"/>
            </w:pPr>
            <w:r>
              <w:rPr>
                <w:sz w:val="24"/>
              </w:rPr>
              <w:t xml:space="preserve">бюджет субъекта Российской Федерации</w:t>
            </w:r>
          </w:p>
        </w:tc>
        <w:tc>
          <w:tcPr>
            <w:gridSpan w:val="4"/>
            <w:tcW w:w="2449" w:type="dxa"/>
          </w:tcPr>
          <w:p>
            <w:pPr>
              <w:pStyle w:val="0"/>
              <w:jc w:val="center"/>
            </w:pPr>
            <w:r>
              <w:rPr>
                <w:sz w:val="24"/>
              </w:rPr>
              <w:t xml:space="preserve">местный бюджет</w:t>
            </w:r>
          </w:p>
        </w:tc>
        <w:tc>
          <w:tcPr>
            <w:gridSpan w:val="4"/>
            <w:tcW w:w="2439"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gridSpan w:val="2"/>
            <w:tcW w:w="1190"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0"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1"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201" w:type="dxa"/>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1" w:type="dxa"/>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vMerge w:val="continue"/>
          </w:tcP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tcW w:w="1201" w:type="dxa"/>
          </w:tcPr>
          <w:p>
            <w:pPr>
              <w:pStyle w:val="0"/>
            </w:pPr>
            <w:r>
              <w:rPr>
                <w:sz w:val="24"/>
              </w:rPr>
            </w: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tcW w:w="1191" w:type="dxa"/>
          </w:tcPr>
          <w:p>
            <w:pPr>
              <w:pStyle w:val="0"/>
            </w:pPr>
            <w:r>
              <w:rPr>
                <w:sz w:val="24"/>
              </w:rPr>
            </w: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план</w:t>
            </w:r>
          </w:p>
        </w:tc>
        <w:tc>
          <w:tcPr>
            <w:tcW w:w="566"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6"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77"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vMerge w:val="continue"/>
          </w:tcPr>
          <w:p/>
        </w:tc>
        <w:tc>
          <w:tcPr>
            <w:vMerge w:val="continue"/>
          </w:tcPr>
          <w:p/>
        </w:tc>
      </w:tr>
      <w:tr>
        <w:tc>
          <w:tcPr>
            <w:tcW w:w="510" w:type="dxa"/>
          </w:tcPr>
          <w:p>
            <w:pPr>
              <w:pStyle w:val="0"/>
              <w:jc w:val="center"/>
            </w:pPr>
            <w:r>
              <w:rPr>
                <w:sz w:val="24"/>
              </w:rPr>
              <w:t xml:space="preserve">1</w:t>
            </w:r>
          </w:p>
        </w:tc>
        <w:tc>
          <w:tcPr>
            <w:tcW w:w="737" w:type="dxa"/>
          </w:tcPr>
          <w:p>
            <w:pPr>
              <w:pStyle w:val="0"/>
              <w:jc w:val="center"/>
            </w:pPr>
            <w:r>
              <w:rPr>
                <w:sz w:val="24"/>
              </w:rPr>
              <w:t xml:space="preserve">2</w:t>
            </w:r>
          </w:p>
        </w:tc>
        <w:tc>
          <w:tcPr>
            <w:tcW w:w="567" w:type="dxa"/>
          </w:tcPr>
          <w:p>
            <w:pPr>
              <w:pStyle w:val="0"/>
              <w:jc w:val="center"/>
            </w:pPr>
            <w:r>
              <w:rPr>
                <w:sz w:val="24"/>
              </w:rPr>
              <w:t xml:space="preserve">3</w:t>
            </w:r>
          </w:p>
        </w:tc>
        <w:tc>
          <w:tcPr>
            <w:tcW w:w="964" w:type="dxa"/>
          </w:tcPr>
          <w:p>
            <w:pPr>
              <w:pStyle w:val="0"/>
              <w:jc w:val="center"/>
            </w:pPr>
            <w:r>
              <w:rPr>
                <w:sz w:val="24"/>
              </w:rPr>
              <w:t xml:space="preserve">4</w:t>
            </w:r>
          </w:p>
        </w:tc>
        <w:tc>
          <w:tcPr>
            <w:tcW w:w="624" w:type="dxa"/>
          </w:tcPr>
          <w:p>
            <w:pPr>
              <w:pStyle w:val="0"/>
              <w:jc w:val="center"/>
            </w:pPr>
            <w:r>
              <w:rPr>
                <w:sz w:val="24"/>
              </w:rPr>
              <w:t xml:space="preserve">5</w:t>
            </w:r>
          </w:p>
        </w:tc>
        <w:tc>
          <w:tcPr>
            <w:tcW w:w="566" w:type="dxa"/>
          </w:tcPr>
          <w:p>
            <w:pPr>
              <w:pStyle w:val="0"/>
              <w:jc w:val="center"/>
            </w:pPr>
            <w:r>
              <w:rPr>
                <w:sz w:val="24"/>
              </w:rPr>
              <w:t xml:space="preserve">6</w:t>
            </w:r>
          </w:p>
        </w:tc>
        <w:tc>
          <w:tcPr>
            <w:tcW w:w="624" w:type="dxa"/>
          </w:tcPr>
          <w:p>
            <w:pPr>
              <w:pStyle w:val="0"/>
              <w:jc w:val="center"/>
            </w:pPr>
            <w:r>
              <w:rPr>
                <w:sz w:val="24"/>
              </w:rPr>
              <w:t xml:space="preserve">7</w:t>
            </w:r>
          </w:p>
        </w:tc>
        <w:tc>
          <w:tcPr>
            <w:tcW w:w="624" w:type="dxa"/>
          </w:tcPr>
          <w:p>
            <w:pPr>
              <w:pStyle w:val="0"/>
              <w:jc w:val="center"/>
            </w:pPr>
            <w:r>
              <w:rPr>
                <w:sz w:val="24"/>
              </w:rPr>
              <w:t xml:space="preserve">8</w:t>
            </w:r>
          </w:p>
        </w:tc>
        <w:tc>
          <w:tcPr>
            <w:tcW w:w="624" w:type="dxa"/>
          </w:tcPr>
          <w:p>
            <w:pPr>
              <w:pStyle w:val="0"/>
              <w:jc w:val="center"/>
            </w:pPr>
            <w:r>
              <w:rPr>
                <w:sz w:val="24"/>
              </w:rPr>
              <w:t xml:space="preserve">9</w:t>
            </w:r>
          </w:p>
        </w:tc>
        <w:tc>
          <w:tcPr>
            <w:tcW w:w="566" w:type="dxa"/>
          </w:tcPr>
          <w:p>
            <w:pPr>
              <w:pStyle w:val="0"/>
              <w:jc w:val="center"/>
            </w:pPr>
            <w:r>
              <w:rPr>
                <w:sz w:val="24"/>
              </w:rPr>
              <w:t xml:space="preserve">10</w:t>
            </w:r>
          </w:p>
        </w:tc>
        <w:tc>
          <w:tcPr>
            <w:tcW w:w="624" w:type="dxa"/>
          </w:tcPr>
          <w:p>
            <w:pPr>
              <w:pStyle w:val="0"/>
              <w:jc w:val="center"/>
            </w:pPr>
            <w:r>
              <w:rPr>
                <w:sz w:val="24"/>
              </w:rPr>
              <w:t xml:space="preserve">11</w:t>
            </w:r>
          </w:p>
        </w:tc>
        <w:tc>
          <w:tcPr>
            <w:tcW w:w="624" w:type="dxa"/>
          </w:tcPr>
          <w:p>
            <w:pPr>
              <w:pStyle w:val="0"/>
              <w:jc w:val="center"/>
            </w:pPr>
            <w:r>
              <w:rPr>
                <w:sz w:val="24"/>
              </w:rPr>
              <w:t xml:space="preserve">12</w:t>
            </w:r>
          </w:p>
        </w:tc>
        <w:tc>
          <w:tcPr>
            <w:tcW w:w="624" w:type="dxa"/>
          </w:tcPr>
          <w:p>
            <w:pPr>
              <w:pStyle w:val="0"/>
              <w:jc w:val="center"/>
            </w:pPr>
            <w:r>
              <w:rPr>
                <w:sz w:val="24"/>
              </w:rPr>
              <w:t xml:space="preserve">13</w:t>
            </w:r>
          </w:p>
        </w:tc>
        <w:tc>
          <w:tcPr>
            <w:tcW w:w="567" w:type="dxa"/>
          </w:tcPr>
          <w:p>
            <w:pPr>
              <w:pStyle w:val="0"/>
              <w:jc w:val="center"/>
            </w:pPr>
            <w:r>
              <w:rPr>
                <w:sz w:val="24"/>
              </w:rPr>
              <w:t xml:space="preserve">14</w:t>
            </w:r>
          </w:p>
        </w:tc>
        <w:tc>
          <w:tcPr>
            <w:tcW w:w="624" w:type="dxa"/>
          </w:tcPr>
          <w:p>
            <w:pPr>
              <w:pStyle w:val="0"/>
              <w:jc w:val="center"/>
            </w:pPr>
            <w:r>
              <w:rPr>
                <w:sz w:val="24"/>
              </w:rPr>
              <w:t xml:space="preserve">15</w:t>
            </w:r>
          </w:p>
        </w:tc>
        <w:tc>
          <w:tcPr>
            <w:tcW w:w="624" w:type="dxa"/>
          </w:tcPr>
          <w:p>
            <w:pPr>
              <w:pStyle w:val="0"/>
              <w:jc w:val="center"/>
            </w:pPr>
            <w:r>
              <w:rPr>
                <w:sz w:val="24"/>
              </w:rPr>
              <w:t xml:space="preserve">16</w:t>
            </w:r>
          </w:p>
        </w:tc>
        <w:tc>
          <w:tcPr>
            <w:tcW w:w="624" w:type="dxa"/>
          </w:tcPr>
          <w:p>
            <w:pPr>
              <w:pStyle w:val="0"/>
              <w:jc w:val="center"/>
            </w:pPr>
            <w:r>
              <w:rPr>
                <w:sz w:val="24"/>
              </w:rPr>
              <w:t xml:space="preserve">17</w:t>
            </w:r>
          </w:p>
        </w:tc>
        <w:tc>
          <w:tcPr>
            <w:tcW w:w="577" w:type="dxa"/>
          </w:tcPr>
          <w:p>
            <w:pPr>
              <w:pStyle w:val="0"/>
              <w:jc w:val="center"/>
            </w:pPr>
            <w:r>
              <w:rPr>
                <w:sz w:val="24"/>
              </w:rPr>
              <w:t xml:space="preserve">18</w:t>
            </w:r>
          </w:p>
        </w:tc>
        <w:tc>
          <w:tcPr>
            <w:tcW w:w="624" w:type="dxa"/>
          </w:tcPr>
          <w:p>
            <w:pPr>
              <w:pStyle w:val="0"/>
              <w:jc w:val="center"/>
            </w:pPr>
            <w:r>
              <w:rPr>
                <w:sz w:val="24"/>
              </w:rPr>
              <w:t xml:space="preserve">19</w:t>
            </w:r>
          </w:p>
        </w:tc>
        <w:tc>
          <w:tcPr>
            <w:tcW w:w="624" w:type="dxa"/>
          </w:tcPr>
          <w:p>
            <w:pPr>
              <w:pStyle w:val="0"/>
              <w:jc w:val="center"/>
            </w:pPr>
            <w:r>
              <w:rPr>
                <w:sz w:val="24"/>
              </w:rPr>
              <w:t xml:space="preserve">20</w:t>
            </w:r>
          </w:p>
        </w:tc>
        <w:tc>
          <w:tcPr>
            <w:tcW w:w="624" w:type="dxa"/>
          </w:tcPr>
          <w:p>
            <w:pPr>
              <w:pStyle w:val="0"/>
              <w:jc w:val="center"/>
            </w:pPr>
            <w:r>
              <w:rPr>
                <w:sz w:val="24"/>
              </w:rPr>
              <w:t xml:space="preserve">21</w:t>
            </w:r>
          </w:p>
        </w:tc>
        <w:tc>
          <w:tcPr>
            <w:tcW w:w="567" w:type="dxa"/>
          </w:tcPr>
          <w:p>
            <w:pPr>
              <w:pStyle w:val="0"/>
              <w:jc w:val="center"/>
            </w:pPr>
            <w:r>
              <w:rPr>
                <w:sz w:val="24"/>
              </w:rPr>
              <w:t xml:space="preserve">22</w:t>
            </w:r>
          </w:p>
        </w:tc>
        <w:tc>
          <w:tcPr>
            <w:tcW w:w="624" w:type="dxa"/>
          </w:tcPr>
          <w:p>
            <w:pPr>
              <w:pStyle w:val="0"/>
              <w:jc w:val="center"/>
            </w:pPr>
            <w:r>
              <w:rPr>
                <w:sz w:val="24"/>
              </w:rPr>
              <w:t xml:space="preserve">23</w:t>
            </w:r>
          </w:p>
        </w:tc>
        <w:tc>
          <w:tcPr>
            <w:tcW w:w="624" w:type="dxa"/>
          </w:tcPr>
          <w:p>
            <w:pPr>
              <w:pStyle w:val="0"/>
              <w:jc w:val="center"/>
            </w:pPr>
            <w:r>
              <w:rPr>
                <w:sz w:val="24"/>
              </w:rPr>
              <w:t xml:space="preserve">24</w:t>
            </w:r>
          </w:p>
        </w:tc>
      </w:tr>
      <w:tr>
        <w:tc>
          <w:tcPr>
            <w:tcW w:w="510" w:type="dxa"/>
          </w:tcPr>
          <w:p>
            <w:pPr>
              <w:pStyle w:val="0"/>
              <w:jc w:val="center"/>
            </w:pPr>
            <w:r>
              <w:rPr>
                <w:sz w:val="24"/>
              </w:rPr>
              <w:t xml:space="preserve">1</w:t>
            </w:r>
          </w:p>
        </w:tc>
        <w:tc>
          <w:tcPr>
            <w:tcW w:w="737" w:type="dxa"/>
          </w:tcPr>
          <w:p>
            <w:pPr>
              <w:pStyle w:val="0"/>
            </w:pPr>
            <w:r>
              <w:rPr>
                <w:sz w:val="24"/>
              </w:rPr>
            </w:r>
          </w:p>
        </w:tc>
        <w:tc>
          <w:tcPr>
            <w:tcW w:w="567" w:type="dxa"/>
          </w:tcPr>
          <w:p>
            <w:pPr>
              <w:pStyle w:val="0"/>
            </w:pPr>
            <w:r>
              <w:rPr>
                <w:sz w:val="24"/>
              </w:rPr>
            </w:r>
          </w:p>
        </w:tc>
        <w:tc>
          <w:tcPr>
            <w:tcW w:w="964"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7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794"/>
        <w:gridCol w:w="1134"/>
        <w:gridCol w:w="1161"/>
        <w:gridCol w:w="1162"/>
        <w:gridCol w:w="849"/>
        <w:gridCol w:w="850"/>
        <w:gridCol w:w="1644"/>
        <w:gridCol w:w="1531"/>
        <w:gridCol w:w="1531"/>
        <w:gridCol w:w="2041"/>
      </w:tblGrid>
      <w:tr>
        <w:tc>
          <w:tcPr>
            <w:gridSpan w:val="2"/>
            <w:tcW w:w="1588" w:type="dxa"/>
          </w:tcPr>
          <w:p>
            <w:pPr>
              <w:pStyle w:val="0"/>
              <w:jc w:val="center"/>
            </w:pPr>
            <w:r>
              <w:rPr>
                <w:sz w:val="24"/>
              </w:rPr>
              <w:t xml:space="preserve">Землеотвод</w:t>
            </w:r>
          </w:p>
        </w:tc>
        <w:tc>
          <w:tcPr>
            <w:tcW w:w="1134" w:type="dxa"/>
          </w:tcPr>
          <w:p>
            <w:pPr>
              <w:pStyle w:val="0"/>
              <w:jc w:val="center"/>
            </w:pPr>
            <w:r>
              <w:rPr>
                <w:sz w:val="24"/>
              </w:rPr>
              <w:t xml:space="preserve">Проектирование</w:t>
            </w:r>
          </w:p>
        </w:tc>
        <w:tc>
          <w:tcPr>
            <w:gridSpan w:val="2"/>
            <w:tcW w:w="2323"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gridSpan w:val="2"/>
            <w:tcW w:w="1699"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644"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531"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1531"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2041"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tcW w:w="794" w:type="dxa"/>
            <w:vMerge w:val="restart"/>
          </w:tcPr>
          <w:p>
            <w:pPr>
              <w:pStyle w:val="0"/>
              <w:jc w:val="center"/>
            </w:pPr>
            <w:r>
              <w:rPr>
                <w:sz w:val="24"/>
              </w:rPr>
              <w:t xml:space="preserve">Утверждение документации по планировке территории</w:t>
            </w:r>
          </w:p>
        </w:tc>
        <w:tc>
          <w:tcPr>
            <w:tcW w:w="794" w:type="dxa"/>
            <w:vMerge w:val="restart"/>
          </w:tcPr>
          <w:p>
            <w:pPr>
              <w:pStyle w:val="0"/>
              <w:jc w:val="center"/>
            </w:pPr>
            <w:r>
              <w:rPr>
                <w:sz w:val="24"/>
              </w:rPr>
              <w:t xml:space="preserve">Предоставление земельного участка заказчику</w:t>
            </w:r>
          </w:p>
        </w:tc>
        <w:tc>
          <w:tcPr>
            <w:tcW w:w="1134" w:type="dxa"/>
            <w:vMerge w:val="restart"/>
          </w:tcPr>
          <w:p>
            <w:pPr>
              <w:pStyle w:val="0"/>
              <w:jc w:val="center"/>
            </w:pPr>
            <w:r>
              <w:rPr>
                <w:sz w:val="24"/>
              </w:rPr>
              <w:t xml:space="preserve">Утверждение контракта на проектирование</w:t>
            </w:r>
          </w:p>
        </w:tc>
        <w:tc>
          <w:tcPr>
            <w:gridSpan w:val="2"/>
            <w:vMerge w:val="continue"/>
          </w:tcP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61" w:type="dxa"/>
          </w:tcPr>
          <w:p>
            <w:pPr>
              <w:pStyle w:val="0"/>
              <w:jc w:val="center"/>
            </w:pPr>
            <w:r>
              <w:rPr>
                <w:sz w:val="24"/>
              </w:rPr>
              <w:t xml:space="preserve">план</w:t>
            </w:r>
          </w:p>
        </w:tc>
        <w:tc>
          <w:tcPr>
            <w:tcW w:w="1162" w:type="dxa"/>
          </w:tcPr>
          <w:p>
            <w:pPr>
              <w:pStyle w:val="0"/>
              <w:jc w:val="center"/>
            </w:pPr>
            <w:r>
              <w:rPr>
                <w:sz w:val="24"/>
              </w:rPr>
              <w:t xml:space="preserve">факт</w:t>
            </w:r>
          </w:p>
        </w:tc>
        <w:tc>
          <w:tcPr>
            <w:tcW w:w="849" w:type="dxa"/>
          </w:tcPr>
          <w:p>
            <w:pPr>
              <w:pStyle w:val="0"/>
              <w:jc w:val="center"/>
            </w:pPr>
            <w:r>
              <w:rPr>
                <w:sz w:val="24"/>
              </w:rPr>
              <w:t xml:space="preserve">план</w:t>
            </w:r>
          </w:p>
        </w:tc>
        <w:tc>
          <w:tcPr>
            <w:tcW w:w="850" w:type="dxa"/>
          </w:tcPr>
          <w:p>
            <w:pPr>
              <w:pStyle w:val="0"/>
              <w:jc w:val="center"/>
            </w:pPr>
            <w:r>
              <w:rPr>
                <w:sz w:val="24"/>
              </w:rPr>
              <w:t xml:space="preserve">факт</w:t>
            </w: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25</w:t>
            </w:r>
          </w:p>
        </w:tc>
        <w:tc>
          <w:tcPr>
            <w:tcW w:w="794" w:type="dxa"/>
          </w:tcPr>
          <w:p>
            <w:pPr>
              <w:pStyle w:val="0"/>
              <w:jc w:val="center"/>
            </w:pPr>
            <w:r>
              <w:rPr>
                <w:sz w:val="24"/>
              </w:rPr>
              <w:t xml:space="preserve">26</w:t>
            </w:r>
          </w:p>
        </w:tc>
        <w:tc>
          <w:tcPr>
            <w:tcW w:w="1134" w:type="dxa"/>
          </w:tcPr>
          <w:p>
            <w:pPr>
              <w:pStyle w:val="0"/>
              <w:jc w:val="center"/>
            </w:pPr>
            <w:r>
              <w:rPr>
                <w:sz w:val="24"/>
              </w:rPr>
              <w:t xml:space="preserve">27</w:t>
            </w:r>
          </w:p>
        </w:tc>
        <w:tc>
          <w:tcPr>
            <w:tcW w:w="1161" w:type="dxa"/>
          </w:tcPr>
          <w:p>
            <w:pPr>
              <w:pStyle w:val="0"/>
              <w:jc w:val="center"/>
            </w:pPr>
            <w:r>
              <w:rPr>
                <w:sz w:val="24"/>
              </w:rPr>
              <w:t xml:space="preserve">28</w:t>
            </w:r>
          </w:p>
        </w:tc>
        <w:tc>
          <w:tcPr>
            <w:tcW w:w="1162" w:type="dxa"/>
          </w:tcPr>
          <w:p>
            <w:pPr>
              <w:pStyle w:val="0"/>
              <w:jc w:val="center"/>
            </w:pPr>
            <w:r>
              <w:rPr>
                <w:sz w:val="24"/>
              </w:rPr>
              <w:t xml:space="preserve">29</w:t>
            </w:r>
          </w:p>
        </w:tc>
        <w:tc>
          <w:tcPr>
            <w:tcW w:w="849" w:type="dxa"/>
          </w:tcPr>
          <w:p>
            <w:pPr>
              <w:pStyle w:val="0"/>
              <w:jc w:val="center"/>
            </w:pPr>
            <w:r>
              <w:rPr>
                <w:sz w:val="24"/>
              </w:rPr>
              <w:t xml:space="preserve">30</w:t>
            </w:r>
          </w:p>
        </w:tc>
        <w:tc>
          <w:tcPr>
            <w:tcW w:w="850" w:type="dxa"/>
          </w:tcPr>
          <w:p>
            <w:pPr>
              <w:pStyle w:val="0"/>
              <w:jc w:val="center"/>
            </w:pPr>
            <w:r>
              <w:rPr>
                <w:sz w:val="24"/>
              </w:rPr>
              <w:t xml:space="preserve">31</w:t>
            </w:r>
          </w:p>
        </w:tc>
        <w:tc>
          <w:tcPr>
            <w:tcW w:w="1644" w:type="dxa"/>
          </w:tcPr>
          <w:p>
            <w:pPr>
              <w:pStyle w:val="0"/>
              <w:jc w:val="center"/>
            </w:pPr>
            <w:r>
              <w:rPr>
                <w:sz w:val="24"/>
              </w:rPr>
              <w:t xml:space="preserve">32</w:t>
            </w:r>
          </w:p>
        </w:tc>
        <w:tc>
          <w:tcPr>
            <w:tcW w:w="1531" w:type="dxa"/>
          </w:tcPr>
          <w:p>
            <w:pPr>
              <w:pStyle w:val="0"/>
              <w:jc w:val="center"/>
            </w:pPr>
            <w:r>
              <w:rPr>
                <w:sz w:val="24"/>
              </w:rPr>
              <w:t xml:space="preserve">33</w:t>
            </w:r>
          </w:p>
        </w:tc>
        <w:tc>
          <w:tcPr>
            <w:tcW w:w="1531" w:type="dxa"/>
          </w:tcPr>
          <w:p>
            <w:pPr>
              <w:pStyle w:val="0"/>
              <w:jc w:val="center"/>
            </w:pPr>
            <w:r>
              <w:rPr>
                <w:sz w:val="24"/>
              </w:rPr>
              <w:t xml:space="preserve">34</w:t>
            </w:r>
          </w:p>
        </w:tc>
        <w:tc>
          <w:tcPr>
            <w:tcW w:w="2041" w:type="dxa"/>
          </w:tcPr>
          <w:p>
            <w:pPr>
              <w:pStyle w:val="0"/>
              <w:jc w:val="center"/>
            </w:pPr>
            <w:r>
              <w:rPr>
                <w:sz w:val="24"/>
              </w:rPr>
              <w:t xml:space="preserve">35</w:t>
            </w:r>
          </w:p>
        </w:tc>
      </w:tr>
      <w:tr>
        <w:tc>
          <w:tcPr>
            <w:tcW w:w="794"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161" w:type="dxa"/>
          </w:tcPr>
          <w:p>
            <w:pPr>
              <w:pStyle w:val="0"/>
            </w:pPr>
            <w:r>
              <w:rPr>
                <w:sz w:val="24"/>
              </w:rPr>
            </w:r>
          </w:p>
        </w:tc>
        <w:tc>
          <w:tcPr>
            <w:tcW w:w="1162" w:type="dxa"/>
          </w:tcPr>
          <w:p>
            <w:pPr>
              <w:pStyle w:val="0"/>
            </w:pPr>
            <w:r>
              <w:rPr>
                <w:sz w:val="24"/>
              </w:rPr>
            </w:r>
          </w:p>
        </w:tc>
        <w:tc>
          <w:tcPr>
            <w:tcW w:w="849"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2041" w:type="dxa"/>
          </w:tcPr>
          <w:p>
            <w:pPr>
              <w:pStyle w:val="0"/>
            </w:pPr>
            <w:r>
              <w:rPr>
                <w:sz w:val="24"/>
              </w:rPr>
            </w:r>
          </w:p>
        </w:tc>
      </w:tr>
      <w:tr>
        <w:tc>
          <w:tcPr>
            <w:tcW w:w="794"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161" w:type="dxa"/>
          </w:tcPr>
          <w:p>
            <w:pPr>
              <w:pStyle w:val="0"/>
            </w:pPr>
            <w:r>
              <w:rPr>
                <w:sz w:val="24"/>
              </w:rPr>
            </w:r>
          </w:p>
        </w:tc>
        <w:tc>
          <w:tcPr>
            <w:tcW w:w="1162" w:type="dxa"/>
          </w:tcPr>
          <w:p>
            <w:pPr>
              <w:pStyle w:val="0"/>
            </w:pPr>
            <w:r>
              <w:rPr>
                <w:sz w:val="24"/>
              </w:rPr>
            </w:r>
          </w:p>
        </w:tc>
        <w:tc>
          <w:tcPr>
            <w:tcW w:w="849"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2041" w:type="dxa"/>
          </w:tcPr>
          <w:p>
            <w:pPr>
              <w:pStyle w:val="0"/>
            </w:pPr>
            <w:r>
              <w:rPr>
                <w:sz w:val="24"/>
              </w:rPr>
            </w:r>
          </w:p>
        </w:tc>
      </w:tr>
    </w:tbl>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794"/>
        <w:gridCol w:w="794"/>
        <w:gridCol w:w="850"/>
        <w:gridCol w:w="1587"/>
        <w:gridCol w:w="624"/>
        <w:gridCol w:w="624"/>
        <w:gridCol w:w="624"/>
        <w:gridCol w:w="620"/>
        <w:gridCol w:w="624"/>
        <w:gridCol w:w="633"/>
        <w:gridCol w:w="794"/>
        <w:gridCol w:w="624"/>
        <w:gridCol w:w="794"/>
        <w:gridCol w:w="624"/>
        <w:gridCol w:w="794"/>
        <w:gridCol w:w="624"/>
        <w:gridCol w:w="794"/>
        <w:gridCol w:w="624"/>
      </w:tblGrid>
      <w:tr>
        <w:tc>
          <w:tcPr>
            <w:gridSpan w:val="2"/>
            <w:tcW w:w="1758"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794" w:type="dxa"/>
            <w:vMerge w:val="restart"/>
          </w:tcPr>
          <w:p>
            <w:pPr>
              <w:pStyle w:val="0"/>
              <w:jc w:val="center"/>
            </w:pPr>
            <w:r>
              <w:rPr>
                <w:sz w:val="24"/>
              </w:rPr>
              <w:t xml:space="preserve">Способ размещения государственной (муниципальной) закупки</w:t>
            </w:r>
          </w:p>
        </w:tc>
        <w:tc>
          <w:tcPr>
            <w:tcW w:w="850" w:type="dxa"/>
            <w:vMerge w:val="restart"/>
          </w:tcPr>
          <w:p>
            <w:pPr>
              <w:pStyle w:val="0"/>
              <w:jc w:val="center"/>
            </w:pPr>
            <w:r>
              <w:rPr>
                <w:sz w:val="24"/>
              </w:rPr>
              <w:t xml:space="preserve">Экономия, сложившаяся в результате проведения закупок, тыс. рублей</w:t>
            </w:r>
          </w:p>
        </w:tc>
        <w:tc>
          <w:tcPr>
            <w:tcW w:w="1587" w:type="dxa"/>
            <w:vMerge w:val="restart"/>
          </w:tcPr>
          <w:p>
            <w:pPr>
              <w:pStyle w:val="0"/>
              <w:jc w:val="center"/>
            </w:pPr>
            <w:r>
              <w:rPr>
                <w:sz w:val="24"/>
              </w:rPr>
              <w:t xml:space="preserve">Дата заключения контракта на проведение работ по строительству (реконструкции, том числе с элементами реставрации, техническому перевооружению) объекта (планируемый срок заключения)</w:t>
            </w:r>
          </w:p>
        </w:tc>
        <w:tc>
          <w:tcPr>
            <w:gridSpan w:val="14"/>
            <w:tcW w:w="9421" w:type="dxa"/>
          </w:tcPr>
          <w:p>
            <w:pPr>
              <w:pStyle w:val="0"/>
              <w:jc w:val="center"/>
            </w:pPr>
            <w:r>
              <w:rPr>
                <w:sz w:val="24"/>
              </w:rPr>
              <w:t xml:space="preserve">Стоимость строительства в соответствии с заключенным контрактом, тыс. рублей</w:t>
            </w:r>
          </w:p>
        </w:tc>
      </w:tr>
      <w:tr>
        <w:tc>
          <w:tcPr>
            <w:gridSpan w:val="2"/>
            <w:vMerge w:val="continue"/>
          </w:tcPr>
          <w:p/>
        </w:tc>
        <w:tc>
          <w:tcPr>
            <w:vMerge w:val="continue"/>
          </w:tcPr>
          <w:p/>
        </w:tc>
        <w:tc>
          <w:tcPr>
            <w:vMerge w:val="continue"/>
          </w:tcPr>
          <w:p/>
        </w:tc>
        <w:tc>
          <w:tcPr>
            <w:vMerge w:val="continue"/>
          </w:tcPr>
          <w:p/>
        </w:tc>
        <w:tc>
          <w:tcPr>
            <w:gridSpan w:val="6"/>
            <w:tcW w:w="3749" w:type="dxa"/>
          </w:tcPr>
          <w:p>
            <w:pPr>
              <w:pStyle w:val="0"/>
              <w:jc w:val="center"/>
            </w:pPr>
            <w:r>
              <w:rPr>
                <w:sz w:val="24"/>
              </w:rPr>
              <w:t xml:space="preserve">всего</w:t>
            </w:r>
          </w:p>
        </w:tc>
        <w:tc>
          <w:tcPr>
            <w:gridSpan w:val="8"/>
            <w:tcW w:w="5672" w:type="dxa"/>
          </w:tcPr>
          <w:p>
            <w:pPr>
              <w:pStyle w:val="0"/>
              <w:jc w:val="center"/>
            </w:pPr>
            <w:r>
              <w:rPr>
                <w:sz w:val="24"/>
              </w:rPr>
              <w:t xml:space="preserve">в том числе:</w:t>
            </w:r>
          </w:p>
        </w:tc>
      </w:tr>
      <w:tr>
        <w:tc>
          <w:tcPr>
            <w:tcW w:w="964" w:type="dxa"/>
            <w:vMerge w:val="restart"/>
          </w:tcPr>
          <w:p>
            <w:pPr>
              <w:pStyle w:val="0"/>
              <w:jc w:val="center"/>
            </w:pPr>
            <w:r>
              <w:rPr>
                <w:sz w:val="24"/>
              </w:rPr>
              <w:t xml:space="preserve">базисный уровень цен (2001 г.)</w:t>
            </w:r>
          </w:p>
        </w:tc>
        <w:tc>
          <w:tcPr>
            <w:tcW w:w="794"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1872" w:type="dxa"/>
          </w:tcPr>
          <w:p>
            <w:pPr>
              <w:pStyle w:val="0"/>
              <w:jc w:val="center"/>
            </w:pPr>
            <w:r>
              <w:rPr>
                <w:sz w:val="24"/>
              </w:rPr>
              <w:t xml:space="preserve">базисный уровень цен (2001 г.)</w:t>
            </w:r>
          </w:p>
        </w:tc>
        <w:tc>
          <w:tcPr>
            <w:gridSpan w:val="3"/>
            <w:tcW w:w="1877" w:type="dxa"/>
          </w:tcPr>
          <w:p>
            <w:pPr>
              <w:pStyle w:val="0"/>
              <w:jc w:val="center"/>
            </w:pPr>
            <w:r>
              <w:rPr>
                <w:sz w:val="24"/>
              </w:rPr>
              <w:t xml:space="preserve">текущий уровень цен</w:t>
            </w:r>
          </w:p>
        </w:tc>
        <w:tc>
          <w:tcPr>
            <w:gridSpan w:val="2"/>
            <w:tcW w:w="1418" w:type="dxa"/>
          </w:tcPr>
          <w:p>
            <w:pPr>
              <w:pStyle w:val="0"/>
              <w:jc w:val="center"/>
            </w:pPr>
            <w:r>
              <w:rPr>
                <w:sz w:val="24"/>
              </w:rPr>
              <w:t xml:space="preserve">федеральный бюджет</w:t>
            </w:r>
          </w:p>
        </w:tc>
        <w:tc>
          <w:tcPr>
            <w:gridSpan w:val="2"/>
            <w:tcW w:w="1418" w:type="dxa"/>
          </w:tcPr>
          <w:p>
            <w:pPr>
              <w:pStyle w:val="0"/>
              <w:jc w:val="center"/>
            </w:pPr>
            <w:r>
              <w:rPr>
                <w:sz w:val="24"/>
              </w:rPr>
              <w:t xml:space="preserve">бюджет субъекта Российской Федерации</w:t>
            </w:r>
          </w:p>
        </w:tc>
        <w:tc>
          <w:tcPr>
            <w:gridSpan w:val="2"/>
            <w:tcW w:w="1418" w:type="dxa"/>
          </w:tcPr>
          <w:p>
            <w:pPr>
              <w:pStyle w:val="0"/>
              <w:jc w:val="center"/>
            </w:pPr>
            <w:r>
              <w:rPr>
                <w:sz w:val="24"/>
              </w:rPr>
              <w:t xml:space="preserve">местный бюджет</w:t>
            </w:r>
          </w:p>
        </w:tc>
        <w:tc>
          <w:tcPr>
            <w:gridSpan w:val="2"/>
            <w:tcW w:w="1418"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20"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33" w:type="dxa"/>
          </w:tcPr>
          <w:p>
            <w:pPr>
              <w:pStyle w:val="0"/>
              <w:jc w:val="center"/>
            </w:pPr>
            <w:r>
              <w:rPr>
                <w:sz w:val="24"/>
              </w:rPr>
              <w:t xml:space="preserve">20__ г</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r>
      <w:tr>
        <w:tc>
          <w:tcPr>
            <w:tcW w:w="964" w:type="dxa"/>
          </w:tcPr>
          <w:p>
            <w:pPr>
              <w:pStyle w:val="0"/>
              <w:jc w:val="center"/>
            </w:pPr>
            <w:r>
              <w:rPr>
                <w:sz w:val="24"/>
              </w:rPr>
              <w:t xml:space="preserve">36</w:t>
            </w:r>
          </w:p>
        </w:tc>
        <w:tc>
          <w:tcPr>
            <w:tcW w:w="794" w:type="dxa"/>
          </w:tcPr>
          <w:p>
            <w:pPr>
              <w:pStyle w:val="0"/>
              <w:jc w:val="center"/>
            </w:pPr>
            <w:r>
              <w:rPr>
                <w:sz w:val="24"/>
              </w:rPr>
              <w:t xml:space="preserve">37</w:t>
            </w:r>
          </w:p>
        </w:tc>
        <w:tc>
          <w:tcPr>
            <w:tcW w:w="794" w:type="dxa"/>
          </w:tcPr>
          <w:p>
            <w:pPr>
              <w:pStyle w:val="0"/>
              <w:jc w:val="center"/>
            </w:pPr>
            <w:r>
              <w:rPr>
                <w:sz w:val="24"/>
              </w:rPr>
              <w:t xml:space="preserve">38</w:t>
            </w:r>
          </w:p>
        </w:tc>
        <w:tc>
          <w:tcPr>
            <w:tcW w:w="850" w:type="dxa"/>
          </w:tcPr>
          <w:p>
            <w:pPr>
              <w:pStyle w:val="0"/>
              <w:jc w:val="center"/>
            </w:pPr>
            <w:r>
              <w:rPr>
                <w:sz w:val="24"/>
              </w:rPr>
              <w:t xml:space="preserve">39</w:t>
            </w:r>
          </w:p>
        </w:tc>
        <w:tc>
          <w:tcPr>
            <w:tcW w:w="1587" w:type="dxa"/>
          </w:tcPr>
          <w:p>
            <w:pPr>
              <w:pStyle w:val="0"/>
              <w:jc w:val="center"/>
            </w:pPr>
            <w:r>
              <w:rPr>
                <w:sz w:val="24"/>
              </w:rPr>
              <w:t xml:space="preserve">40</w:t>
            </w:r>
          </w:p>
        </w:tc>
        <w:tc>
          <w:tcPr>
            <w:tcW w:w="624" w:type="dxa"/>
          </w:tcPr>
          <w:p>
            <w:pPr>
              <w:pStyle w:val="0"/>
              <w:jc w:val="center"/>
            </w:pPr>
            <w:r>
              <w:rPr>
                <w:sz w:val="24"/>
              </w:rPr>
              <w:t xml:space="preserve">41</w:t>
            </w:r>
          </w:p>
        </w:tc>
        <w:tc>
          <w:tcPr>
            <w:tcW w:w="624" w:type="dxa"/>
          </w:tcPr>
          <w:p>
            <w:pPr>
              <w:pStyle w:val="0"/>
              <w:jc w:val="center"/>
            </w:pPr>
            <w:r>
              <w:rPr>
                <w:sz w:val="24"/>
              </w:rPr>
              <w:t xml:space="preserve">42</w:t>
            </w:r>
          </w:p>
        </w:tc>
        <w:tc>
          <w:tcPr>
            <w:tcW w:w="624" w:type="dxa"/>
          </w:tcPr>
          <w:p>
            <w:pPr>
              <w:pStyle w:val="0"/>
              <w:jc w:val="center"/>
            </w:pPr>
            <w:r>
              <w:rPr>
                <w:sz w:val="24"/>
              </w:rPr>
              <w:t xml:space="preserve">43</w:t>
            </w:r>
          </w:p>
        </w:tc>
        <w:tc>
          <w:tcPr>
            <w:tcW w:w="620" w:type="dxa"/>
          </w:tcPr>
          <w:p>
            <w:pPr>
              <w:pStyle w:val="0"/>
              <w:jc w:val="center"/>
            </w:pPr>
            <w:r>
              <w:rPr>
                <w:sz w:val="24"/>
              </w:rPr>
              <w:t xml:space="preserve">44</w:t>
            </w:r>
          </w:p>
        </w:tc>
        <w:tc>
          <w:tcPr>
            <w:tcW w:w="624" w:type="dxa"/>
          </w:tcPr>
          <w:p>
            <w:pPr>
              <w:pStyle w:val="0"/>
              <w:jc w:val="center"/>
            </w:pPr>
            <w:r>
              <w:rPr>
                <w:sz w:val="24"/>
              </w:rPr>
              <w:t xml:space="preserve">45</w:t>
            </w:r>
          </w:p>
        </w:tc>
        <w:tc>
          <w:tcPr>
            <w:tcW w:w="633" w:type="dxa"/>
          </w:tcPr>
          <w:p>
            <w:pPr>
              <w:pStyle w:val="0"/>
              <w:jc w:val="center"/>
            </w:pPr>
            <w:r>
              <w:rPr>
                <w:sz w:val="24"/>
              </w:rPr>
              <w:t xml:space="preserve">46</w:t>
            </w:r>
          </w:p>
        </w:tc>
        <w:tc>
          <w:tcPr>
            <w:tcW w:w="794" w:type="dxa"/>
          </w:tcPr>
          <w:p>
            <w:pPr>
              <w:pStyle w:val="0"/>
              <w:jc w:val="center"/>
            </w:pPr>
            <w:r>
              <w:rPr>
                <w:sz w:val="24"/>
              </w:rPr>
              <w:t xml:space="preserve">47</w:t>
            </w:r>
          </w:p>
        </w:tc>
        <w:tc>
          <w:tcPr>
            <w:tcW w:w="624" w:type="dxa"/>
          </w:tcPr>
          <w:p>
            <w:pPr>
              <w:pStyle w:val="0"/>
              <w:jc w:val="center"/>
            </w:pPr>
            <w:r>
              <w:rPr>
                <w:sz w:val="24"/>
              </w:rPr>
              <w:t xml:space="preserve">48</w:t>
            </w:r>
          </w:p>
        </w:tc>
        <w:tc>
          <w:tcPr>
            <w:tcW w:w="794" w:type="dxa"/>
          </w:tcPr>
          <w:p>
            <w:pPr>
              <w:pStyle w:val="0"/>
              <w:jc w:val="center"/>
            </w:pPr>
            <w:r>
              <w:rPr>
                <w:sz w:val="24"/>
              </w:rPr>
              <w:t xml:space="preserve">49</w:t>
            </w:r>
          </w:p>
        </w:tc>
        <w:tc>
          <w:tcPr>
            <w:tcW w:w="624" w:type="dxa"/>
          </w:tcPr>
          <w:p>
            <w:pPr>
              <w:pStyle w:val="0"/>
              <w:jc w:val="center"/>
            </w:pPr>
            <w:r>
              <w:rPr>
                <w:sz w:val="24"/>
              </w:rPr>
              <w:t xml:space="preserve">50</w:t>
            </w:r>
          </w:p>
        </w:tc>
        <w:tc>
          <w:tcPr>
            <w:tcW w:w="794" w:type="dxa"/>
          </w:tcPr>
          <w:p>
            <w:pPr>
              <w:pStyle w:val="0"/>
              <w:jc w:val="center"/>
            </w:pPr>
            <w:r>
              <w:rPr>
                <w:sz w:val="24"/>
              </w:rPr>
              <w:t xml:space="preserve">51</w:t>
            </w:r>
          </w:p>
        </w:tc>
        <w:tc>
          <w:tcPr>
            <w:tcW w:w="624" w:type="dxa"/>
          </w:tcPr>
          <w:p>
            <w:pPr>
              <w:pStyle w:val="0"/>
              <w:jc w:val="center"/>
            </w:pPr>
            <w:r>
              <w:rPr>
                <w:sz w:val="24"/>
              </w:rPr>
              <w:t xml:space="preserve">52</w:t>
            </w:r>
          </w:p>
        </w:tc>
        <w:tc>
          <w:tcPr>
            <w:tcW w:w="794" w:type="dxa"/>
          </w:tcPr>
          <w:p>
            <w:pPr>
              <w:pStyle w:val="0"/>
              <w:jc w:val="center"/>
            </w:pPr>
            <w:r>
              <w:rPr>
                <w:sz w:val="24"/>
              </w:rPr>
              <w:t xml:space="preserve">53</w:t>
            </w:r>
          </w:p>
        </w:tc>
        <w:tc>
          <w:tcPr>
            <w:tcW w:w="624" w:type="dxa"/>
          </w:tcPr>
          <w:p>
            <w:pPr>
              <w:pStyle w:val="0"/>
              <w:jc w:val="center"/>
            </w:pPr>
            <w:r>
              <w:rPr>
                <w:sz w:val="24"/>
              </w:rPr>
              <w:t xml:space="preserve">54</w:t>
            </w:r>
          </w:p>
        </w:tc>
      </w:tr>
      <w:tr>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0" w:type="dxa"/>
          </w:tcPr>
          <w:p>
            <w:pPr>
              <w:pStyle w:val="0"/>
            </w:pPr>
            <w:r>
              <w:rPr>
                <w:sz w:val="24"/>
              </w:rPr>
            </w:r>
          </w:p>
        </w:tc>
        <w:tc>
          <w:tcPr>
            <w:tcW w:w="624" w:type="dxa"/>
          </w:tcPr>
          <w:p>
            <w:pPr>
              <w:pStyle w:val="0"/>
            </w:pPr>
            <w:r>
              <w:rPr>
                <w:sz w:val="24"/>
              </w:rPr>
            </w:r>
          </w:p>
        </w:tc>
        <w:tc>
          <w:tcPr>
            <w:tcW w:w="633"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r>
      <w:tr>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0" w:type="dxa"/>
          </w:tcPr>
          <w:p>
            <w:pPr>
              <w:pStyle w:val="0"/>
            </w:pPr>
            <w:r>
              <w:rPr>
                <w:sz w:val="24"/>
              </w:rPr>
            </w:r>
          </w:p>
        </w:tc>
        <w:tc>
          <w:tcPr>
            <w:tcW w:w="624" w:type="dxa"/>
          </w:tcPr>
          <w:p>
            <w:pPr>
              <w:pStyle w:val="0"/>
            </w:pPr>
            <w:r>
              <w:rPr>
                <w:sz w:val="24"/>
              </w:rPr>
            </w:r>
          </w:p>
        </w:tc>
        <w:tc>
          <w:tcPr>
            <w:tcW w:w="633"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r>
    </w:tbl>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67"/>
        <w:gridCol w:w="624"/>
        <w:gridCol w:w="567"/>
        <w:gridCol w:w="624"/>
        <w:gridCol w:w="567"/>
        <w:gridCol w:w="624"/>
        <w:gridCol w:w="567"/>
        <w:gridCol w:w="624"/>
        <w:gridCol w:w="567"/>
        <w:gridCol w:w="624"/>
        <w:gridCol w:w="567"/>
        <w:gridCol w:w="624"/>
        <w:gridCol w:w="567"/>
        <w:gridCol w:w="624"/>
        <w:gridCol w:w="567"/>
        <w:gridCol w:w="624"/>
        <w:gridCol w:w="624"/>
        <w:gridCol w:w="1728"/>
        <w:gridCol w:w="1728"/>
        <w:gridCol w:w="680"/>
        <w:gridCol w:w="624"/>
      </w:tblGrid>
      <w:tr>
        <w:tc>
          <w:tcPr>
            <w:gridSpan w:val="8"/>
            <w:tcW w:w="4764" w:type="dxa"/>
          </w:tcPr>
          <w:p>
            <w:pPr>
              <w:pStyle w:val="0"/>
              <w:jc w:val="center"/>
            </w:pPr>
            <w:r>
              <w:rPr>
                <w:sz w:val="24"/>
              </w:rPr>
              <w:t xml:space="preserve">Строительство</w:t>
            </w:r>
          </w:p>
        </w:tc>
        <w:tc>
          <w:tcPr>
            <w:gridSpan w:val="6"/>
            <w:tcW w:w="3573" w:type="dxa"/>
          </w:tcPr>
          <w:p>
            <w:pPr>
              <w:pStyle w:val="0"/>
              <w:jc w:val="center"/>
            </w:pPr>
            <w:r>
              <w:rPr>
                <w:sz w:val="24"/>
              </w:rPr>
              <w:t xml:space="preserve">Оборудование</w:t>
            </w:r>
          </w:p>
        </w:tc>
        <w:tc>
          <w:tcPr>
            <w:gridSpan w:val="4"/>
            <w:tcW w:w="2439"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gridSpan w:val="2"/>
            <w:tcW w:w="3456"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gridSpan w:val="2"/>
            <w:tcW w:w="1304"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tcW w:w="1191" w:type="dxa"/>
            <w:vMerge w:val="restart"/>
          </w:tcPr>
          <w:p>
            <w:pPr>
              <w:pStyle w:val="0"/>
              <w:jc w:val="center"/>
            </w:pPr>
            <w:r>
              <w:rPr>
                <w:sz w:val="24"/>
              </w:rPr>
              <w:t xml:space="preserve">получение разрешения на строительство, реконструкцию</w:t>
            </w:r>
          </w:p>
        </w:tc>
        <w:tc>
          <w:tcPr>
            <w:gridSpan w:val="2"/>
            <w:tcW w:w="1191" w:type="dxa"/>
            <w:vMerge w:val="restart"/>
          </w:tcPr>
          <w:p>
            <w:pPr>
              <w:pStyle w:val="0"/>
              <w:jc w:val="center"/>
            </w:pPr>
            <w:r>
              <w:rPr>
                <w:sz w:val="24"/>
              </w:rPr>
              <w:t xml:space="preserve">начало подготовительных работ</w:t>
            </w:r>
          </w:p>
        </w:tc>
        <w:tc>
          <w:tcPr>
            <w:gridSpan w:val="4"/>
            <w:tcW w:w="2382" w:type="dxa"/>
          </w:tcPr>
          <w:p>
            <w:pPr>
              <w:pStyle w:val="0"/>
              <w:jc w:val="center"/>
            </w:pPr>
            <w:r>
              <w:rPr>
                <w:sz w:val="24"/>
              </w:rPr>
              <w:t xml:space="preserve">строительно-монтажные работы</w:t>
            </w:r>
          </w:p>
        </w:tc>
        <w:tc>
          <w:tcPr>
            <w:gridSpan w:val="2"/>
            <w:tcW w:w="1191" w:type="dxa"/>
            <w:vMerge w:val="restart"/>
          </w:tcPr>
          <w:p>
            <w:pPr>
              <w:pStyle w:val="0"/>
              <w:jc w:val="center"/>
            </w:pPr>
            <w:r>
              <w:rPr>
                <w:sz w:val="24"/>
              </w:rPr>
              <w:t xml:space="preserve">сроки приобретения</w:t>
            </w:r>
          </w:p>
        </w:tc>
        <w:tc>
          <w:tcPr>
            <w:gridSpan w:val="2"/>
            <w:tcW w:w="1191" w:type="dxa"/>
            <w:vMerge w:val="restart"/>
          </w:tcPr>
          <w:p>
            <w:pPr>
              <w:pStyle w:val="0"/>
              <w:jc w:val="center"/>
            </w:pPr>
            <w:r>
              <w:rPr>
                <w:sz w:val="24"/>
              </w:rPr>
              <w:t xml:space="preserve">сроки установки</w:t>
            </w:r>
          </w:p>
        </w:tc>
        <w:tc>
          <w:tcPr>
            <w:gridSpan w:val="2"/>
            <w:tcW w:w="1191" w:type="dxa"/>
            <w:vMerge w:val="restart"/>
          </w:tcPr>
          <w:p>
            <w:pPr>
              <w:pStyle w:val="0"/>
              <w:jc w:val="center"/>
            </w:pPr>
            <w:r>
              <w:rPr>
                <w:sz w:val="24"/>
              </w:rPr>
              <w:t xml:space="preserve">срок ввода</w:t>
            </w:r>
          </w:p>
        </w:tc>
        <w:tc>
          <w:tcPr>
            <w:gridSpan w:val="2"/>
            <w:tcW w:w="1191"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vMerge w:val="continue"/>
          </w:tcPr>
          <w:p/>
        </w:tc>
        <w:tc>
          <w:tcPr>
            <w:gridSpan w:val="2"/>
            <w:vMerge w:val="continue"/>
          </w:tcPr>
          <w:p/>
        </w:tc>
      </w:tr>
      <w:tr>
        <w:tc>
          <w:tcPr>
            <w:gridSpan w:val="2"/>
            <w:vMerge w:val="continue"/>
          </w:tcPr>
          <w:p/>
        </w:tc>
        <w:tc>
          <w:tcPr>
            <w:gridSpan w:val="2"/>
            <w:vMerge w:val="continue"/>
          </w:tcPr>
          <w:p/>
        </w:tc>
        <w:tc>
          <w:tcPr>
            <w:gridSpan w:val="2"/>
            <w:tcW w:w="1191" w:type="dxa"/>
          </w:tcPr>
          <w:p>
            <w:pPr>
              <w:pStyle w:val="0"/>
              <w:jc w:val="center"/>
            </w:pPr>
            <w:r>
              <w:rPr>
                <w:sz w:val="24"/>
              </w:rPr>
              <w:t xml:space="preserve">начало</w:t>
            </w:r>
          </w:p>
        </w:tc>
        <w:tc>
          <w:tcPr>
            <w:gridSpan w:val="2"/>
            <w:tcW w:w="1191" w:type="dxa"/>
          </w:tcPr>
          <w:p>
            <w:pPr>
              <w:pStyle w:val="0"/>
              <w:jc w:val="center"/>
            </w:pPr>
            <w:r>
              <w:rPr>
                <w:sz w:val="24"/>
              </w:rPr>
              <w:t xml:space="preserve">окончание</w:t>
            </w:r>
          </w:p>
        </w:tc>
        <w:tc>
          <w:tcPr>
            <w:gridSpan w:val="2"/>
            <w:vMerge w:val="continue"/>
          </w:tcPr>
          <w:p/>
        </w:tc>
        <w:tc>
          <w:tcPr>
            <w:gridSpan w:val="2"/>
            <w:vMerge w:val="continue"/>
          </w:tcPr>
          <w:p/>
        </w:tc>
        <w:tc>
          <w:tcPr>
            <w:gridSpan w:val="2"/>
            <w:vMerge w:val="continue"/>
          </w:tcPr>
          <w:p/>
        </w:tc>
        <w:tc>
          <w:tcPr>
            <w:gridSpan w:val="2"/>
            <w:vMerge w:val="continue"/>
          </w:tcP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gridSpan w:val="2"/>
            <w:vMerge w:val="continue"/>
          </w:tcPr>
          <w:p/>
        </w:tc>
        <w:tc>
          <w:tcPr>
            <w:gridSpan w:val="2"/>
            <w:vMerge w:val="continue"/>
          </w:tcPr>
          <w:p/>
        </w:tc>
      </w:tr>
      <w:tr>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pPr>
            <w:r>
              <w:rPr>
                <w:sz w:val="24"/>
              </w:rPr>
            </w:r>
          </w:p>
        </w:tc>
        <w:tc>
          <w:tcPr>
            <w:tcW w:w="624" w:type="dxa"/>
          </w:tcPr>
          <w:p>
            <w:pPr>
              <w:pStyle w:val="0"/>
            </w:pPr>
            <w:r>
              <w:rPr>
                <w:sz w:val="24"/>
              </w:rPr>
            </w:r>
          </w:p>
        </w:tc>
        <w:tc>
          <w:tcPr>
            <w:tcW w:w="1728" w:type="dxa"/>
          </w:tcPr>
          <w:p>
            <w:pPr>
              <w:pStyle w:val="0"/>
              <w:jc w:val="center"/>
            </w:pPr>
            <w:r>
              <w:rPr>
                <w:sz w:val="24"/>
              </w:rPr>
              <w:t xml:space="preserve">план</w:t>
            </w:r>
          </w:p>
        </w:tc>
        <w:tc>
          <w:tcPr>
            <w:tcW w:w="1728"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24" w:type="dxa"/>
          </w:tcPr>
          <w:p>
            <w:pPr>
              <w:pStyle w:val="0"/>
              <w:jc w:val="center"/>
            </w:pPr>
            <w:r>
              <w:rPr>
                <w:sz w:val="24"/>
              </w:rPr>
              <w:t xml:space="preserve">факт</w:t>
            </w:r>
          </w:p>
        </w:tc>
      </w:tr>
      <w:tr>
        <w:tc>
          <w:tcPr>
            <w:tcW w:w="624" w:type="dxa"/>
          </w:tcPr>
          <w:p>
            <w:pPr>
              <w:pStyle w:val="0"/>
              <w:jc w:val="center"/>
            </w:pPr>
            <w:r>
              <w:rPr>
                <w:sz w:val="24"/>
              </w:rPr>
              <w:t xml:space="preserve">55</w:t>
            </w:r>
          </w:p>
        </w:tc>
        <w:tc>
          <w:tcPr>
            <w:tcW w:w="567" w:type="dxa"/>
          </w:tcPr>
          <w:p>
            <w:pPr>
              <w:pStyle w:val="0"/>
              <w:jc w:val="center"/>
            </w:pPr>
            <w:r>
              <w:rPr>
                <w:sz w:val="24"/>
              </w:rPr>
              <w:t xml:space="preserve">56</w:t>
            </w:r>
          </w:p>
        </w:tc>
        <w:tc>
          <w:tcPr>
            <w:tcW w:w="624" w:type="dxa"/>
          </w:tcPr>
          <w:p>
            <w:pPr>
              <w:pStyle w:val="0"/>
              <w:jc w:val="center"/>
            </w:pPr>
            <w:r>
              <w:rPr>
                <w:sz w:val="24"/>
              </w:rPr>
              <w:t xml:space="preserve">57</w:t>
            </w:r>
          </w:p>
        </w:tc>
        <w:tc>
          <w:tcPr>
            <w:tcW w:w="567" w:type="dxa"/>
          </w:tcPr>
          <w:p>
            <w:pPr>
              <w:pStyle w:val="0"/>
              <w:jc w:val="center"/>
            </w:pPr>
            <w:r>
              <w:rPr>
                <w:sz w:val="24"/>
              </w:rPr>
              <w:t xml:space="preserve">58</w:t>
            </w:r>
          </w:p>
        </w:tc>
        <w:tc>
          <w:tcPr>
            <w:tcW w:w="624" w:type="dxa"/>
          </w:tcPr>
          <w:p>
            <w:pPr>
              <w:pStyle w:val="0"/>
              <w:jc w:val="center"/>
            </w:pPr>
            <w:r>
              <w:rPr>
                <w:sz w:val="24"/>
              </w:rPr>
              <w:t xml:space="preserve">59</w:t>
            </w:r>
          </w:p>
        </w:tc>
        <w:tc>
          <w:tcPr>
            <w:tcW w:w="567" w:type="dxa"/>
          </w:tcPr>
          <w:p>
            <w:pPr>
              <w:pStyle w:val="0"/>
              <w:jc w:val="center"/>
            </w:pPr>
            <w:r>
              <w:rPr>
                <w:sz w:val="24"/>
              </w:rPr>
              <w:t xml:space="preserve">60</w:t>
            </w:r>
          </w:p>
        </w:tc>
        <w:tc>
          <w:tcPr>
            <w:tcW w:w="624" w:type="dxa"/>
          </w:tcPr>
          <w:p>
            <w:pPr>
              <w:pStyle w:val="0"/>
              <w:jc w:val="center"/>
            </w:pPr>
            <w:r>
              <w:rPr>
                <w:sz w:val="24"/>
              </w:rPr>
              <w:t xml:space="preserve">61</w:t>
            </w:r>
          </w:p>
        </w:tc>
        <w:tc>
          <w:tcPr>
            <w:tcW w:w="567" w:type="dxa"/>
          </w:tcPr>
          <w:p>
            <w:pPr>
              <w:pStyle w:val="0"/>
              <w:jc w:val="center"/>
            </w:pPr>
            <w:r>
              <w:rPr>
                <w:sz w:val="24"/>
              </w:rPr>
              <w:t xml:space="preserve">62</w:t>
            </w:r>
          </w:p>
        </w:tc>
        <w:tc>
          <w:tcPr>
            <w:tcW w:w="624" w:type="dxa"/>
          </w:tcPr>
          <w:p>
            <w:pPr>
              <w:pStyle w:val="0"/>
              <w:jc w:val="center"/>
            </w:pPr>
            <w:r>
              <w:rPr>
                <w:sz w:val="24"/>
              </w:rPr>
              <w:t xml:space="preserve">63</w:t>
            </w:r>
          </w:p>
        </w:tc>
        <w:tc>
          <w:tcPr>
            <w:tcW w:w="567" w:type="dxa"/>
          </w:tcPr>
          <w:p>
            <w:pPr>
              <w:pStyle w:val="0"/>
              <w:jc w:val="center"/>
            </w:pPr>
            <w:r>
              <w:rPr>
                <w:sz w:val="24"/>
              </w:rPr>
              <w:t xml:space="preserve">64</w:t>
            </w:r>
          </w:p>
        </w:tc>
        <w:tc>
          <w:tcPr>
            <w:tcW w:w="624" w:type="dxa"/>
          </w:tcPr>
          <w:p>
            <w:pPr>
              <w:pStyle w:val="0"/>
              <w:jc w:val="center"/>
            </w:pPr>
            <w:r>
              <w:rPr>
                <w:sz w:val="24"/>
              </w:rPr>
              <w:t xml:space="preserve">65</w:t>
            </w:r>
          </w:p>
        </w:tc>
        <w:tc>
          <w:tcPr>
            <w:tcW w:w="567" w:type="dxa"/>
          </w:tcPr>
          <w:p>
            <w:pPr>
              <w:pStyle w:val="0"/>
              <w:jc w:val="center"/>
            </w:pPr>
            <w:r>
              <w:rPr>
                <w:sz w:val="24"/>
              </w:rPr>
              <w:t xml:space="preserve">66</w:t>
            </w:r>
          </w:p>
        </w:tc>
        <w:tc>
          <w:tcPr>
            <w:tcW w:w="624" w:type="dxa"/>
          </w:tcPr>
          <w:p>
            <w:pPr>
              <w:pStyle w:val="0"/>
              <w:jc w:val="center"/>
            </w:pPr>
            <w:r>
              <w:rPr>
                <w:sz w:val="24"/>
              </w:rPr>
              <w:t xml:space="preserve">67</w:t>
            </w:r>
          </w:p>
        </w:tc>
        <w:tc>
          <w:tcPr>
            <w:tcW w:w="567" w:type="dxa"/>
          </w:tcPr>
          <w:p>
            <w:pPr>
              <w:pStyle w:val="0"/>
              <w:jc w:val="center"/>
            </w:pPr>
            <w:r>
              <w:rPr>
                <w:sz w:val="24"/>
              </w:rPr>
              <w:t xml:space="preserve">68</w:t>
            </w:r>
          </w:p>
        </w:tc>
        <w:tc>
          <w:tcPr>
            <w:tcW w:w="624" w:type="dxa"/>
          </w:tcPr>
          <w:p>
            <w:pPr>
              <w:pStyle w:val="0"/>
              <w:jc w:val="center"/>
            </w:pPr>
            <w:r>
              <w:rPr>
                <w:sz w:val="24"/>
              </w:rPr>
              <w:t xml:space="preserve">69</w:t>
            </w:r>
          </w:p>
        </w:tc>
        <w:tc>
          <w:tcPr>
            <w:tcW w:w="567" w:type="dxa"/>
          </w:tcPr>
          <w:p>
            <w:pPr>
              <w:pStyle w:val="0"/>
              <w:jc w:val="center"/>
            </w:pPr>
            <w:r>
              <w:rPr>
                <w:sz w:val="24"/>
              </w:rPr>
              <w:t xml:space="preserve">70</w:t>
            </w:r>
          </w:p>
        </w:tc>
        <w:tc>
          <w:tcPr>
            <w:tcW w:w="624" w:type="dxa"/>
          </w:tcPr>
          <w:p>
            <w:pPr>
              <w:pStyle w:val="0"/>
              <w:jc w:val="center"/>
            </w:pPr>
            <w:r>
              <w:rPr>
                <w:sz w:val="24"/>
              </w:rPr>
              <w:t xml:space="preserve">71</w:t>
            </w:r>
          </w:p>
        </w:tc>
        <w:tc>
          <w:tcPr>
            <w:tcW w:w="624" w:type="dxa"/>
          </w:tcPr>
          <w:p>
            <w:pPr>
              <w:pStyle w:val="0"/>
              <w:jc w:val="center"/>
            </w:pPr>
            <w:r>
              <w:rPr>
                <w:sz w:val="24"/>
              </w:rPr>
              <w:t xml:space="preserve">72</w:t>
            </w:r>
          </w:p>
        </w:tc>
        <w:tc>
          <w:tcPr>
            <w:tcW w:w="1728" w:type="dxa"/>
          </w:tcPr>
          <w:p>
            <w:pPr>
              <w:pStyle w:val="0"/>
              <w:jc w:val="center"/>
            </w:pPr>
            <w:r>
              <w:rPr>
                <w:sz w:val="24"/>
              </w:rPr>
              <w:t xml:space="preserve">73</w:t>
            </w:r>
          </w:p>
        </w:tc>
        <w:tc>
          <w:tcPr>
            <w:tcW w:w="1728" w:type="dxa"/>
          </w:tcPr>
          <w:p>
            <w:pPr>
              <w:pStyle w:val="0"/>
              <w:jc w:val="center"/>
            </w:pPr>
            <w:r>
              <w:rPr>
                <w:sz w:val="24"/>
              </w:rPr>
              <w:t xml:space="preserve">74</w:t>
            </w:r>
          </w:p>
        </w:tc>
        <w:tc>
          <w:tcPr>
            <w:tcW w:w="680" w:type="dxa"/>
          </w:tcPr>
          <w:p>
            <w:pPr>
              <w:pStyle w:val="0"/>
              <w:jc w:val="center"/>
            </w:pPr>
            <w:r>
              <w:rPr>
                <w:sz w:val="24"/>
              </w:rPr>
              <w:t xml:space="preserve">75</w:t>
            </w:r>
          </w:p>
        </w:tc>
        <w:tc>
          <w:tcPr>
            <w:tcW w:w="624" w:type="dxa"/>
          </w:tcPr>
          <w:p>
            <w:pPr>
              <w:pStyle w:val="0"/>
              <w:jc w:val="center"/>
            </w:pPr>
            <w:r>
              <w:rPr>
                <w:sz w:val="24"/>
              </w:rPr>
              <w:t xml:space="preserve">76</w:t>
            </w:r>
          </w:p>
        </w:tc>
      </w:tr>
      <w:tr>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1728" w:type="dxa"/>
          </w:tcPr>
          <w:p>
            <w:pPr>
              <w:pStyle w:val="0"/>
            </w:pPr>
            <w:r>
              <w:rPr>
                <w:sz w:val="24"/>
              </w:rPr>
            </w:r>
          </w:p>
        </w:tc>
        <w:tc>
          <w:tcPr>
            <w:tcW w:w="1728" w:type="dxa"/>
          </w:tcPr>
          <w:p>
            <w:pPr>
              <w:pStyle w:val="0"/>
            </w:pPr>
            <w:r>
              <w:rPr>
                <w:sz w:val="24"/>
              </w:rPr>
            </w:r>
          </w:p>
        </w:tc>
        <w:tc>
          <w:tcPr>
            <w:tcW w:w="680" w:type="dxa"/>
          </w:tcPr>
          <w:p>
            <w:pPr>
              <w:pStyle w:val="0"/>
            </w:pPr>
            <w:r>
              <w:rPr>
                <w:sz w:val="24"/>
              </w:rPr>
            </w:r>
          </w:p>
        </w:tc>
        <w:tc>
          <w:tcPr>
            <w:tcW w:w="624" w:type="dxa"/>
          </w:tcPr>
          <w:p>
            <w:pPr>
              <w:pStyle w:val="0"/>
            </w:pPr>
            <w:r>
              <w:rPr>
                <w:sz w:val="24"/>
              </w:rPr>
            </w:r>
          </w:p>
        </w:tc>
      </w:tr>
      <w:tr>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1728" w:type="dxa"/>
          </w:tcPr>
          <w:p>
            <w:pPr>
              <w:pStyle w:val="0"/>
            </w:pPr>
            <w:r>
              <w:rPr>
                <w:sz w:val="24"/>
              </w:rPr>
            </w:r>
          </w:p>
        </w:tc>
        <w:tc>
          <w:tcPr>
            <w:tcW w:w="1728" w:type="dxa"/>
          </w:tcPr>
          <w:p>
            <w:pPr>
              <w:pStyle w:val="0"/>
            </w:pPr>
            <w:r>
              <w:rPr>
                <w:sz w:val="24"/>
              </w:rPr>
            </w:r>
          </w:p>
        </w:tc>
        <w:tc>
          <w:tcPr>
            <w:tcW w:w="680" w:type="dxa"/>
          </w:tcPr>
          <w:p>
            <w:pPr>
              <w:pStyle w:val="0"/>
            </w:pPr>
            <w:r>
              <w:rPr>
                <w:sz w:val="24"/>
              </w:rPr>
            </w:r>
          </w:p>
        </w:tc>
        <w:tc>
          <w:tcPr>
            <w:tcW w:w="624"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bookmarkStart w:id="2952" w:name="P2952"/>
    <w:bookmarkEnd w:id="2952"/>
    <w:p>
      <w:pPr>
        <w:pStyle w:val="0"/>
        <w:jc w:val="center"/>
      </w:pPr>
      <w:r>
        <w:rPr>
          <w:sz w:val="24"/>
        </w:rPr>
        <w:t xml:space="preserve">ОТЧЕТ</w:t>
      </w:r>
    </w:p>
    <w:p>
      <w:pPr>
        <w:pStyle w:val="0"/>
        <w:jc w:val="center"/>
      </w:pPr>
      <w:r>
        <w:rPr>
          <w:sz w:val="24"/>
        </w:rPr>
        <w:t xml:space="preserve">об исполнении графика выполнения мероприятия по созданию</w:t>
      </w:r>
    </w:p>
    <w:p>
      <w:pPr>
        <w:pStyle w:val="0"/>
        <w:jc w:val="center"/>
      </w:pPr>
      <w:r>
        <w:rPr>
          <w:sz w:val="24"/>
        </w:rPr>
        <w:t xml:space="preserve">и (или) развитию индустриального (промышленного) парка,</w:t>
      </w:r>
    </w:p>
    <w:p>
      <w:pPr>
        <w:pStyle w:val="0"/>
        <w:jc w:val="center"/>
      </w:pPr>
      <w:r>
        <w:rPr>
          <w:sz w:val="24"/>
        </w:rPr>
        <w:t xml:space="preserve">агропромышленного парка, бизнес-парка, технопарка</w:t>
      </w:r>
    </w:p>
    <w:p>
      <w:pPr>
        <w:pStyle w:val="0"/>
        <w:jc w:val="center"/>
      </w:pPr>
      <w:r>
        <w:rPr>
          <w:sz w:val="24"/>
        </w:rPr>
        <w:t xml:space="preserve">или промышленного технопарка</w:t>
      </w:r>
    </w:p>
    <w:p>
      <w:pPr>
        <w:pStyle w:val="0"/>
        <w:ind w:firstLine="540"/>
        <w:jc w:val="both"/>
      </w:pPr>
      <w:r>
        <w:rPr>
          <w:sz w:val="24"/>
        </w:rPr>
      </w:r>
    </w:p>
    <w:p>
      <w:pPr>
        <w:pStyle w:val="0"/>
        <w:outlineLvl w:val="2"/>
        <w:jc w:val="both"/>
      </w:pPr>
      <w:r>
        <w:rPr>
          <w:sz w:val="24"/>
        </w:rPr>
        <w:t xml:space="preserve">Данные за __ квартал 202_ года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624"/>
        <w:gridCol w:w="648"/>
        <w:gridCol w:w="794"/>
        <w:gridCol w:w="533"/>
        <w:gridCol w:w="510"/>
        <w:gridCol w:w="624"/>
        <w:gridCol w:w="794"/>
        <w:gridCol w:w="504"/>
        <w:gridCol w:w="1531"/>
        <w:gridCol w:w="1247"/>
        <w:gridCol w:w="737"/>
        <w:gridCol w:w="907"/>
        <w:gridCol w:w="1474"/>
        <w:gridCol w:w="571"/>
        <w:gridCol w:w="737"/>
        <w:gridCol w:w="917"/>
      </w:tblGrid>
      <w:tr>
        <w:tc>
          <w:tcPr>
            <w:tcW w:w="397" w:type="dxa"/>
            <w:vMerge w:val="restart"/>
          </w:tcPr>
          <w:p>
            <w:pPr>
              <w:pStyle w:val="0"/>
              <w:jc w:val="center"/>
            </w:pPr>
            <w:r>
              <w:rPr>
                <w:sz w:val="24"/>
              </w:rPr>
              <w:t xml:space="preserve">N</w:t>
            </w:r>
          </w:p>
        </w:tc>
        <w:tc>
          <w:tcPr>
            <w:gridSpan w:val="4"/>
            <w:tcW w:w="2599" w:type="dxa"/>
          </w:tcPr>
          <w:p>
            <w:pPr>
              <w:pStyle w:val="0"/>
              <w:jc w:val="center"/>
            </w:pPr>
            <w:r>
              <w:rPr>
                <w:sz w:val="24"/>
              </w:rPr>
              <w:t xml:space="preserve">Стоимость проекта на текущий финансовый год (тыс. рублей)</w:t>
            </w:r>
          </w:p>
        </w:tc>
        <w:tc>
          <w:tcPr>
            <w:gridSpan w:val="4"/>
            <w:tcW w:w="2432" w:type="dxa"/>
          </w:tcPr>
          <w:p>
            <w:pPr>
              <w:pStyle w:val="0"/>
              <w:jc w:val="center"/>
            </w:pPr>
            <w:r>
              <w:rPr>
                <w:sz w:val="24"/>
              </w:rPr>
              <w:t xml:space="preserve">Профинансировано (с начала года нарастающим итогом) (тыс. рублей)</w:t>
            </w:r>
          </w:p>
        </w:tc>
        <w:tc>
          <w:tcPr>
            <w:tcW w:w="1531" w:type="dxa"/>
          </w:tcPr>
          <w:p>
            <w:pPr>
              <w:pStyle w:val="0"/>
              <w:jc w:val="center"/>
            </w:pPr>
            <w:r>
              <w:rPr>
                <w:sz w:val="24"/>
              </w:rPr>
              <w:t xml:space="preserve">Фактически освоено (с начала года нарастающим итогом) (тыс. рублей)</w:t>
            </w:r>
          </w:p>
        </w:tc>
        <w:tc>
          <w:tcPr>
            <w:gridSpan w:val="2"/>
            <w:tcW w:w="1984" w:type="dxa"/>
          </w:tcPr>
          <w:p>
            <w:pPr>
              <w:pStyle w:val="0"/>
              <w:jc w:val="center"/>
            </w:pPr>
            <w:r>
              <w:rPr>
                <w:sz w:val="24"/>
              </w:rPr>
              <w:t xml:space="preserve">Дебиторская задолженность (тыс. рублей)</w:t>
            </w:r>
          </w:p>
        </w:tc>
        <w:tc>
          <w:tcPr>
            <w:tcW w:w="907" w:type="dxa"/>
            <w:vMerge w:val="restart"/>
          </w:tcPr>
          <w:p>
            <w:pPr>
              <w:pStyle w:val="0"/>
              <w:jc w:val="center"/>
            </w:pPr>
            <w:r>
              <w:rPr>
                <w:sz w:val="24"/>
              </w:rPr>
              <w:t xml:space="preserve">Авансовые платежи на конец отчетного периода (тыс. рублей)</w:t>
            </w:r>
          </w:p>
        </w:tc>
        <w:tc>
          <w:tcPr>
            <w:tcW w:w="1474" w:type="dxa"/>
          </w:tcPr>
          <w:p>
            <w:pPr>
              <w:pStyle w:val="0"/>
              <w:jc w:val="center"/>
            </w:pPr>
            <w:r>
              <w:rPr>
                <w:sz w:val="24"/>
              </w:rPr>
              <w:t xml:space="preserve">Ожидаемое выполнение (тыс. рублей)</w:t>
            </w:r>
          </w:p>
        </w:tc>
        <w:tc>
          <w:tcPr>
            <w:tcW w:w="571" w:type="dxa"/>
            <w:vMerge w:val="restart"/>
          </w:tcPr>
          <w:p>
            <w:pPr>
              <w:pStyle w:val="0"/>
              <w:jc w:val="center"/>
            </w:pPr>
            <w:r>
              <w:rPr>
                <w:sz w:val="24"/>
              </w:rPr>
              <w:t xml:space="preserve">Год начала строительства</w:t>
            </w:r>
          </w:p>
        </w:tc>
        <w:tc>
          <w:tcPr>
            <w:tcW w:w="737" w:type="dxa"/>
            <w:vMerge w:val="restart"/>
          </w:tcPr>
          <w:p>
            <w:pPr>
              <w:pStyle w:val="0"/>
              <w:jc w:val="center"/>
            </w:pPr>
            <w:r>
              <w:rPr>
                <w:sz w:val="24"/>
              </w:rPr>
              <w:t xml:space="preserve">Год ввода объекта в эксплуатацию</w:t>
            </w:r>
          </w:p>
        </w:tc>
        <w:tc>
          <w:tcPr>
            <w:tcW w:w="917" w:type="dxa"/>
            <w:vMerge w:val="restart"/>
          </w:tcPr>
          <w:p>
            <w:pPr>
              <w:pStyle w:val="0"/>
              <w:jc w:val="center"/>
            </w:pPr>
            <w:r>
              <w:rPr>
                <w:sz w:val="24"/>
              </w:rPr>
              <w:t xml:space="preserve">Описание технического результата за отчетный период</w:t>
            </w:r>
          </w:p>
        </w:tc>
      </w:tr>
      <w:tr>
        <w:tc>
          <w:tcPr>
            <w:vMerge w:val="continue"/>
          </w:tcPr>
          <w:p/>
        </w:tc>
        <w:tc>
          <w:tcPr>
            <w:tcW w:w="624" w:type="dxa"/>
            <w:vMerge w:val="restart"/>
          </w:tcPr>
          <w:p>
            <w:pPr>
              <w:pStyle w:val="0"/>
              <w:jc w:val="center"/>
            </w:pPr>
            <w:r>
              <w:rPr>
                <w:sz w:val="24"/>
              </w:rPr>
              <w:t xml:space="preserve">Всего на год</w:t>
            </w:r>
          </w:p>
        </w:tc>
        <w:tc>
          <w:tcPr>
            <w:gridSpan w:val="3"/>
            <w:tcW w:w="1975" w:type="dxa"/>
          </w:tcPr>
          <w:p>
            <w:pPr>
              <w:pStyle w:val="0"/>
              <w:jc w:val="center"/>
            </w:pPr>
            <w:r>
              <w:rPr>
                <w:sz w:val="24"/>
              </w:rPr>
              <w:t xml:space="preserve">в том числе:</w:t>
            </w:r>
          </w:p>
        </w:tc>
        <w:tc>
          <w:tcPr>
            <w:tcW w:w="510" w:type="dxa"/>
            <w:vMerge w:val="restart"/>
          </w:tcPr>
          <w:p>
            <w:pPr>
              <w:pStyle w:val="0"/>
              <w:jc w:val="center"/>
            </w:pPr>
            <w:r>
              <w:rPr>
                <w:sz w:val="24"/>
              </w:rPr>
              <w:t xml:space="preserve">Всего</w:t>
            </w:r>
          </w:p>
        </w:tc>
        <w:tc>
          <w:tcPr>
            <w:gridSpan w:val="3"/>
            <w:tcW w:w="1922" w:type="dxa"/>
          </w:tcPr>
          <w:p>
            <w:pPr>
              <w:pStyle w:val="0"/>
              <w:jc w:val="center"/>
            </w:pPr>
            <w:r>
              <w:rPr>
                <w:sz w:val="24"/>
              </w:rPr>
              <w:t xml:space="preserve">в том числе:</w:t>
            </w:r>
          </w:p>
        </w:tc>
        <w:tc>
          <w:tcPr>
            <w:tcW w:w="1531" w:type="dxa"/>
            <w:vMerge w:val="restart"/>
          </w:tcPr>
          <w:p>
            <w:pPr>
              <w:pStyle w:val="0"/>
              <w:jc w:val="center"/>
            </w:pPr>
            <w:r>
              <w:rPr>
                <w:sz w:val="24"/>
              </w:rPr>
              <w:t xml:space="preserve">За счет всех источников финансирования</w:t>
            </w:r>
          </w:p>
        </w:tc>
        <w:tc>
          <w:tcPr>
            <w:tcW w:w="1247" w:type="dxa"/>
            <w:vMerge w:val="restart"/>
          </w:tcPr>
          <w:p>
            <w:pPr>
              <w:pStyle w:val="0"/>
              <w:jc w:val="center"/>
            </w:pPr>
            <w:r>
              <w:rPr>
                <w:sz w:val="24"/>
              </w:rPr>
              <w:t xml:space="preserve">по состоянию на 01.01.202_</w:t>
            </w:r>
          </w:p>
        </w:tc>
        <w:tc>
          <w:tcPr>
            <w:tcW w:w="737" w:type="dxa"/>
            <w:vMerge w:val="restart"/>
          </w:tcPr>
          <w:p>
            <w:pPr>
              <w:pStyle w:val="0"/>
              <w:jc w:val="center"/>
            </w:pPr>
            <w:r>
              <w:rPr>
                <w:sz w:val="24"/>
              </w:rPr>
              <w:t xml:space="preserve">по состоянию на конец отчетного периода</w:t>
            </w:r>
          </w:p>
        </w:tc>
        <w:tc>
          <w:tcPr>
            <w:vMerge w:val="continue"/>
          </w:tcPr>
          <w:p/>
        </w:tc>
        <w:tc>
          <w:tcPr>
            <w:tcW w:w="1474" w:type="dxa"/>
            <w:vMerge w:val="restart"/>
          </w:tcPr>
          <w:p>
            <w:pPr>
              <w:pStyle w:val="0"/>
              <w:jc w:val="center"/>
            </w:pPr>
            <w:r>
              <w:rPr>
                <w:sz w:val="24"/>
              </w:rPr>
              <w:t xml:space="preserve">За счет всех источников финансирования</w:t>
            </w:r>
          </w:p>
        </w:tc>
        <w:tc>
          <w:tcPr>
            <w:vMerge w:val="continue"/>
          </w:tcPr>
          <w:p/>
        </w:tc>
        <w:tc>
          <w:tcPr>
            <w:vMerge w:val="continue"/>
          </w:tcPr>
          <w:p/>
        </w:tc>
        <w:tc>
          <w:tcPr>
            <w:vMerge w:val="continue"/>
          </w:tcPr>
          <w:p/>
        </w:tc>
      </w:tr>
      <w:tr>
        <w:tc>
          <w:tcPr>
            <w:vMerge w:val="continue"/>
          </w:tcPr>
          <w:p/>
        </w:tc>
        <w:tc>
          <w:tcPr>
            <w:vMerge w:val="continue"/>
          </w:tcPr>
          <w:p/>
        </w:tc>
        <w:tc>
          <w:tcPr>
            <w:tcW w:w="648"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субъектов Российской Федерации</w:t>
            </w:r>
          </w:p>
        </w:tc>
        <w:tc>
          <w:tcPr>
            <w:tcW w:w="533" w:type="dxa"/>
          </w:tcPr>
          <w:p>
            <w:pPr>
              <w:pStyle w:val="0"/>
              <w:jc w:val="center"/>
            </w:pPr>
            <w:r>
              <w:rPr>
                <w:sz w:val="24"/>
              </w:rPr>
              <w:t xml:space="preserve">прочие источники</w:t>
            </w:r>
          </w:p>
        </w:tc>
        <w:tc>
          <w:tcPr>
            <w:vMerge w:val="continue"/>
          </w:tcPr>
          <w:p/>
        </w:tc>
        <w:tc>
          <w:tcPr>
            <w:tcW w:w="624"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субъектов Российской Федерации</w:t>
            </w:r>
          </w:p>
        </w:tc>
        <w:tc>
          <w:tcPr>
            <w:tcW w:w="504" w:type="dxa"/>
          </w:tcPr>
          <w:p>
            <w:pPr>
              <w:pStyle w:val="0"/>
              <w:jc w:val="center"/>
            </w:pPr>
            <w:r>
              <w:rPr>
                <w:sz w:val="24"/>
              </w:rPr>
              <w:t xml:space="preserve">прочие источники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 w:type="dxa"/>
          </w:tcPr>
          <w:p>
            <w:pPr>
              <w:pStyle w:val="0"/>
              <w:jc w:val="center"/>
            </w:pPr>
            <w:r>
              <w:rPr>
                <w:sz w:val="24"/>
              </w:rPr>
              <w:t xml:space="preserve">1</w:t>
            </w:r>
          </w:p>
        </w:tc>
        <w:tc>
          <w:tcPr>
            <w:tcW w:w="624" w:type="dxa"/>
          </w:tcPr>
          <w:p>
            <w:pPr>
              <w:pStyle w:val="0"/>
              <w:jc w:val="center"/>
            </w:pPr>
            <w:r>
              <w:rPr>
                <w:sz w:val="24"/>
              </w:rPr>
              <w:t xml:space="preserve">2</w:t>
            </w:r>
          </w:p>
        </w:tc>
        <w:tc>
          <w:tcPr>
            <w:tcW w:w="648" w:type="dxa"/>
          </w:tcPr>
          <w:p>
            <w:pPr>
              <w:pStyle w:val="0"/>
              <w:jc w:val="center"/>
            </w:pPr>
            <w:r>
              <w:rPr>
                <w:sz w:val="24"/>
              </w:rPr>
              <w:t xml:space="preserve">3</w:t>
            </w:r>
          </w:p>
        </w:tc>
        <w:tc>
          <w:tcPr>
            <w:tcW w:w="794" w:type="dxa"/>
          </w:tcPr>
          <w:p>
            <w:pPr>
              <w:pStyle w:val="0"/>
              <w:jc w:val="center"/>
            </w:pPr>
            <w:r>
              <w:rPr>
                <w:sz w:val="24"/>
              </w:rPr>
              <w:t xml:space="preserve">4</w:t>
            </w:r>
          </w:p>
        </w:tc>
        <w:tc>
          <w:tcPr>
            <w:tcW w:w="533" w:type="dxa"/>
          </w:tcPr>
          <w:p>
            <w:pPr>
              <w:pStyle w:val="0"/>
              <w:jc w:val="center"/>
            </w:pPr>
            <w:r>
              <w:rPr>
                <w:sz w:val="24"/>
              </w:rPr>
              <w:t xml:space="preserve">5</w:t>
            </w:r>
          </w:p>
        </w:tc>
        <w:tc>
          <w:tcPr>
            <w:tcW w:w="510" w:type="dxa"/>
          </w:tcPr>
          <w:p>
            <w:pPr>
              <w:pStyle w:val="0"/>
              <w:jc w:val="center"/>
            </w:pPr>
            <w:r>
              <w:rPr>
                <w:sz w:val="24"/>
              </w:rPr>
              <w:t xml:space="preserve">6</w:t>
            </w:r>
          </w:p>
        </w:tc>
        <w:tc>
          <w:tcPr>
            <w:tcW w:w="624" w:type="dxa"/>
          </w:tcPr>
          <w:p>
            <w:pPr>
              <w:pStyle w:val="0"/>
              <w:jc w:val="center"/>
            </w:pPr>
            <w:r>
              <w:rPr>
                <w:sz w:val="24"/>
              </w:rPr>
              <w:t xml:space="preserve">7</w:t>
            </w:r>
          </w:p>
        </w:tc>
        <w:tc>
          <w:tcPr>
            <w:tcW w:w="794" w:type="dxa"/>
          </w:tcPr>
          <w:p>
            <w:pPr>
              <w:pStyle w:val="0"/>
              <w:jc w:val="center"/>
            </w:pPr>
            <w:r>
              <w:rPr>
                <w:sz w:val="24"/>
              </w:rPr>
              <w:t xml:space="preserve">8</w:t>
            </w:r>
          </w:p>
        </w:tc>
        <w:tc>
          <w:tcPr>
            <w:tcW w:w="504" w:type="dxa"/>
          </w:tcPr>
          <w:p>
            <w:pPr>
              <w:pStyle w:val="0"/>
              <w:jc w:val="center"/>
            </w:pPr>
            <w:r>
              <w:rPr>
                <w:sz w:val="24"/>
              </w:rPr>
              <w:t xml:space="preserve">9</w:t>
            </w:r>
          </w:p>
        </w:tc>
        <w:tc>
          <w:tcPr>
            <w:tcW w:w="1531" w:type="dxa"/>
          </w:tcPr>
          <w:p>
            <w:pPr>
              <w:pStyle w:val="0"/>
              <w:jc w:val="center"/>
            </w:pPr>
            <w:r>
              <w:rPr>
                <w:sz w:val="24"/>
              </w:rPr>
              <w:t xml:space="preserve">10</w:t>
            </w:r>
          </w:p>
        </w:tc>
        <w:tc>
          <w:tcPr>
            <w:tcW w:w="1247" w:type="dxa"/>
          </w:tcPr>
          <w:p>
            <w:pPr>
              <w:pStyle w:val="0"/>
              <w:jc w:val="center"/>
            </w:pPr>
            <w:r>
              <w:rPr>
                <w:sz w:val="24"/>
              </w:rPr>
              <w:t xml:space="preserve">11</w:t>
            </w:r>
          </w:p>
        </w:tc>
        <w:tc>
          <w:tcPr>
            <w:tcW w:w="737" w:type="dxa"/>
          </w:tcPr>
          <w:p>
            <w:pPr>
              <w:pStyle w:val="0"/>
              <w:jc w:val="center"/>
            </w:pPr>
            <w:r>
              <w:rPr>
                <w:sz w:val="24"/>
              </w:rPr>
              <w:t xml:space="preserve">12</w:t>
            </w:r>
          </w:p>
        </w:tc>
        <w:tc>
          <w:tcPr>
            <w:tcW w:w="907" w:type="dxa"/>
          </w:tcPr>
          <w:p>
            <w:pPr>
              <w:pStyle w:val="0"/>
              <w:jc w:val="center"/>
            </w:pPr>
            <w:r>
              <w:rPr>
                <w:sz w:val="24"/>
              </w:rPr>
              <w:t xml:space="preserve">13</w:t>
            </w:r>
          </w:p>
        </w:tc>
        <w:tc>
          <w:tcPr>
            <w:tcW w:w="1474" w:type="dxa"/>
          </w:tcPr>
          <w:p>
            <w:pPr>
              <w:pStyle w:val="0"/>
              <w:jc w:val="center"/>
            </w:pPr>
            <w:r>
              <w:rPr>
                <w:sz w:val="24"/>
              </w:rPr>
              <w:t xml:space="preserve">14</w:t>
            </w:r>
          </w:p>
        </w:tc>
        <w:tc>
          <w:tcPr>
            <w:tcW w:w="571" w:type="dxa"/>
          </w:tcPr>
          <w:p>
            <w:pPr>
              <w:pStyle w:val="0"/>
              <w:jc w:val="center"/>
            </w:pPr>
            <w:r>
              <w:rPr>
                <w:sz w:val="24"/>
              </w:rPr>
              <w:t xml:space="preserve">15</w:t>
            </w:r>
          </w:p>
        </w:tc>
        <w:tc>
          <w:tcPr>
            <w:tcW w:w="737" w:type="dxa"/>
          </w:tcPr>
          <w:p>
            <w:pPr>
              <w:pStyle w:val="0"/>
              <w:jc w:val="center"/>
            </w:pPr>
            <w:r>
              <w:rPr>
                <w:sz w:val="24"/>
              </w:rPr>
              <w:t xml:space="preserve">16</w:t>
            </w:r>
          </w:p>
        </w:tc>
        <w:tc>
          <w:tcPr>
            <w:tcW w:w="917" w:type="dxa"/>
          </w:tcPr>
          <w:p>
            <w:pPr>
              <w:pStyle w:val="0"/>
              <w:jc w:val="center"/>
            </w:pPr>
            <w:r>
              <w:rPr>
                <w:sz w:val="24"/>
              </w:rPr>
              <w:t xml:space="preserve">17</w:t>
            </w:r>
          </w:p>
        </w:tc>
      </w:tr>
      <w:tr>
        <w:tc>
          <w:tcPr>
            <w:tcW w:w="397" w:type="dxa"/>
          </w:tcPr>
          <w:p>
            <w:pPr>
              <w:pStyle w:val="0"/>
            </w:pPr>
            <w:r>
              <w:rPr>
                <w:sz w:val="24"/>
              </w:rPr>
            </w:r>
          </w:p>
        </w:tc>
        <w:tc>
          <w:tcPr>
            <w:tcW w:w="624" w:type="dxa"/>
          </w:tcPr>
          <w:p>
            <w:pPr>
              <w:pStyle w:val="0"/>
            </w:pPr>
            <w:r>
              <w:rPr>
                <w:sz w:val="24"/>
              </w:rPr>
            </w:r>
          </w:p>
        </w:tc>
        <w:tc>
          <w:tcPr>
            <w:tcW w:w="648" w:type="dxa"/>
          </w:tcPr>
          <w:p>
            <w:pPr>
              <w:pStyle w:val="0"/>
            </w:pPr>
            <w:r>
              <w:rPr>
                <w:sz w:val="24"/>
              </w:rPr>
            </w:r>
          </w:p>
        </w:tc>
        <w:tc>
          <w:tcPr>
            <w:tcW w:w="794" w:type="dxa"/>
          </w:tcPr>
          <w:p>
            <w:pPr>
              <w:pStyle w:val="0"/>
            </w:pPr>
            <w:r>
              <w:rPr>
                <w:sz w:val="24"/>
              </w:rPr>
            </w:r>
          </w:p>
        </w:tc>
        <w:tc>
          <w:tcPr>
            <w:tcW w:w="53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504"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571" w:type="dxa"/>
          </w:tcPr>
          <w:p>
            <w:pPr>
              <w:pStyle w:val="0"/>
            </w:pPr>
            <w:r>
              <w:rPr>
                <w:sz w:val="24"/>
              </w:rPr>
            </w:r>
          </w:p>
        </w:tc>
        <w:tc>
          <w:tcPr>
            <w:tcW w:w="737" w:type="dxa"/>
          </w:tcPr>
          <w:p>
            <w:pPr>
              <w:pStyle w:val="0"/>
            </w:pPr>
            <w:r>
              <w:rPr>
                <w:sz w:val="24"/>
              </w:rPr>
            </w:r>
          </w:p>
        </w:tc>
        <w:tc>
          <w:tcPr>
            <w:tcW w:w="917" w:type="dxa"/>
          </w:tcPr>
          <w:p>
            <w:pPr>
              <w:pStyle w:val="0"/>
            </w:pPr>
            <w:r>
              <w:rPr>
                <w:sz w:val="24"/>
              </w:rPr>
            </w:r>
          </w:p>
        </w:tc>
      </w:tr>
      <w:tr>
        <w:tc>
          <w:tcPr>
            <w:tcW w:w="397" w:type="dxa"/>
          </w:tcPr>
          <w:p>
            <w:pPr>
              <w:pStyle w:val="0"/>
            </w:pPr>
            <w:r>
              <w:rPr>
                <w:sz w:val="24"/>
              </w:rPr>
            </w:r>
          </w:p>
        </w:tc>
        <w:tc>
          <w:tcPr>
            <w:tcW w:w="624" w:type="dxa"/>
          </w:tcPr>
          <w:p>
            <w:pPr>
              <w:pStyle w:val="0"/>
            </w:pPr>
            <w:r>
              <w:rPr>
                <w:sz w:val="24"/>
              </w:rPr>
            </w:r>
          </w:p>
        </w:tc>
        <w:tc>
          <w:tcPr>
            <w:tcW w:w="648" w:type="dxa"/>
          </w:tcPr>
          <w:p>
            <w:pPr>
              <w:pStyle w:val="0"/>
            </w:pPr>
            <w:r>
              <w:rPr>
                <w:sz w:val="24"/>
              </w:rPr>
            </w:r>
          </w:p>
        </w:tc>
        <w:tc>
          <w:tcPr>
            <w:tcW w:w="794" w:type="dxa"/>
          </w:tcPr>
          <w:p>
            <w:pPr>
              <w:pStyle w:val="0"/>
            </w:pPr>
            <w:r>
              <w:rPr>
                <w:sz w:val="24"/>
              </w:rPr>
            </w:r>
          </w:p>
        </w:tc>
        <w:tc>
          <w:tcPr>
            <w:tcW w:w="53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504"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571" w:type="dxa"/>
          </w:tcPr>
          <w:p>
            <w:pPr>
              <w:pStyle w:val="0"/>
            </w:pPr>
            <w:r>
              <w:rPr>
                <w:sz w:val="24"/>
              </w:rPr>
            </w:r>
          </w:p>
        </w:tc>
        <w:tc>
          <w:tcPr>
            <w:tcW w:w="737" w:type="dxa"/>
          </w:tcPr>
          <w:p>
            <w:pPr>
              <w:pStyle w:val="0"/>
            </w:pPr>
            <w:r>
              <w:rPr>
                <w:sz w:val="24"/>
              </w:rPr>
            </w:r>
          </w:p>
        </w:tc>
        <w:tc>
          <w:tcPr>
            <w:tcW w:w="917"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outlineLvl w:val="2"/>
        <w:jc w:val="both"/>
      </w:pPr>
      <w:r>
        <w:rPr>
          <w:sz w:val="24"/>
        </w:rPr>
        <w:t xml:space="preserve">Данные за __ квартал 202_ год</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907"/>
        <w:gridCol w:w="907"/>
        <w:gridCol w:w="737"/>
        <w:gridCol w:w="1644"/>
        <w:gridCol w:w="1304"/>
        <w:gridCol w:w="1587"/>
        <w:gridCol w:w="1020"/>
        <w:gridCol w:w="964"/>
        <w:gridCol w:w="1361"/>
      </w:tblGrid>
      <w:tr>
        <w:tc>
          <w:tcPr>
            <w:tcW w:w="737" w:type="dxa"/>
            <w:vMerge w:val="restart"/>
          </w:tcPr>
          <w:p>
            <w:pPr>
              <w:pStyle w:val="0"/>
              <w:jc w:val="center"/>
            </w:pPr>
            <w:r>
              <w:rPr>
                <w:sz w:val="24"/>
              </w:rPr>
              <w:t xml:space="preserve">N</w:t>
            </w:r>
          </w:p>
        </w:tc>
        <w:tc>
          <w:tcPr>
            <w:tcW w:w="907" w:type="dxa"/>
            <w:vMerge w:val="restart"/>
          </w:tcPr>
          <w:p>
            <w:pPr>
              <w:pStyle w:val="0"/>
              <w:jc w:val="center"/>
            </w:pPr>
            <w:r>
              <w:rPr>
                <w:sz w:val="24"/>
              </w:rPr>
              <w:t xml:space="preserve">Сроки строительства</w:t>
            </w:r>
          </w:p>
        </w:tc>
        <w:tc>
          <w:tcPr>
            <w:tcW w:w="907" w:type="dxa"/>
            <w:vMerge w:val="restart"/>
          </w:tcPr>
          <w:p>
            <w:pPr>
              <w:pStyle w:val="0"/>
              <w:jc w:val="center"/>
            </w:pPr>
            <w:r>
              <w:rPr>
                <w:sz w:val="24"/>
              </w:rPr>
              <w:t xml:space="preserve">Мощность объекта</w:t>
            </w:r>
          </w:p>
        </w:tc>
        <w:tc>
          <w:tcPr>
            <w:tcW w:w="737" w:type="dxa"/>
            <w:vMerge w:val="restart"/>
          </w:tcPr>
          <w:p>
            <w:pPr>
              <w:pStyle w:val="0"/>
              <w:jc w:val="center"/>
            </w:pPr>
            <w:r>
              <w:rPr>
                <w:sz w:val="24"/>
              </w:rPr>
              <w:t xml:space="preserve">Ед. измерения</w:t>
            </w:r>
          </w:p>
        </w:tc>
        <w:tc>
          <w:tcPr>
            <w:tcW w:w="1644" w:type="dxa"/>
          </w:tcPr>
          <w:p>
            <w:pPr>
              <w:pStyle w:val="0"/>
              <w:jc w:val="center"/>
            </w:pPr>
            <w:r>
              <w:rPr>
                <w:sz w:val="24"/>
              </w:rPr>
              <w:t xml:space="preserve">Стоимость по утвержденной проектно-сметной документации (тыс. рублей)</w:t>
            </w:r>
          </w:p>
        </w:tc>
        <w:tc>
          <w:tcPr>
            <w:tcW w:w="1304" w:type="dxa"/>
          </w:tcPr>
          <w:p>
            <w:pPr>
              <w:pStyle w:val="0"/>
              <w:jc w:val="center"/>
            </w:pPr>
            <w:r>
              <w:rPr>
                <w:sz w:val="24"/>
              </w:rPr>
              <w:t xml:space="preserve">Освоено (введено) на 1 января 202_ года (тыс. рублей)</w:t>
            </w:r>
          </w:p>
        </w:tc>
        <w:tc>
          <w:tcPr>
            <w:tcW w:w="1587" w:type="dxa"/>
          </w:tcPr>
          <w:p>
            <w:pPr>
              <w:pStyle w:val="0"/>
              <w:jc w:val="center"/>
            </w:pPr>
            <w:r>
              <w:rPr>
                <w:sz w:val="24"/>
              </w:rPr>
              <w:t xml:space="preserve">Подлежит освоению (вводу) до конца строительства (тыс. рублей)</w:t>
            </w:r>
          </w:p>
        </w:tc>
        <w:tc>
          <w:tcPr>
            <w:tcW w:w="1020" w:type="dxa"/>
            <w:vMerge w:val="restart"/>
          </w:tcPr>
          <w:p>
            <w:pPr>
              <w:pStyle w:val="0"/>
              <w:jc w:val="center"/>
            </w:pPr>
            <w:r>
              <w:rPr>
                <w:sz w:val="24"/>
              </w:rPr>
              <w:t xml:space="preserve">Процент технической готовности</w:t>
            </w:r>
          </w:p>
        </w:tc>
        <w:tc>
          <w:tcPr>
            <w:gridSpan w:val="2"/>
            <w:tcW w:w="2325" w:type="dxa"/>
          </w:tcPr>
          <w:p>
            <w:pPr>
              <w:pStyle w:val="0"/>
              <w:jc w:val="center"/>
            </w:pPr>
            <w:r>
              <w:rPr>
                <w:sz w:val="24"/>
              </w:rPr>
              <w:t xml:space="preserve">Предусмотрено на 202_год за счет всех источников финансирования (тыс. рублей)</w:t>
            </w:r>
          </w:p>
        </w:tc>
      </w:tr>
      <w:tr>
        <w:tc>
          <w:tcPr>
            <w:vMerge w:val="continue"/>
          </w:tcPr>
          <w:p/>
        </w:tc>
        <w:tc>
          <w:tcPr>
            <w:vMerge w:val="continue"/>
          </w:tcPr>
          <w:p/>
        </w:tc>
        <w:tc>
          <w:tcPr>
            <w:vMerge w:val="continue"/>
          </w:tcPr>
          <w:p/>
        </w:tc>
        <w:tc>
          <w:tcPr>
            <w:vMerge w:val="continue"/>
          </w:tcPr>
          <w:p/>
        </w:tc>
        <w:tc>
          <w:tcPr>
            <w:gridSpan w:val="3"/>
            <w:tcW w:w="4535" w:type="dxa"/>
          </w:tcPr>
          <w:p>
            <w:pPr>
              <w:pStyle w:val="0"/>
              <w:jc w:val="center"/>
            </w:pPr>
            <w:r>
              <w:rPr>
                <w:sz w:val="24"/>
              </w:rPr>
              <w:t xml:space="preserve">(в ценах утвержденной документации)</w:t>
            </w:r>
          </w:p>
        </w:tc>
        <w:tc>
          <w:tcPr>
            <w:vMerge w:val="continue"/>
          </w:tcPr>
          <w:p/>
        </w:tc>
        <w:tc>
          <w:tcPr>
            <w:tcW w:w="964" w:type="dxa"/>
          </w:tcPr>
          <w:p>
            <w:pPr>
              <w:pStyle w:val="0"/>
              <w:jc w:val="center"/>
            </w:pPr>
            <w:r>
              <w:rPr>
                <w:sz w:val="24"/>
              </w:rPr>
              <w:t xml:space="preserve">в ценах, утвержденных документацией</w:t>
            </w:r>
          </w:p>
        </w:tc>
        <w:tc>
          <w:tcPr>
            <w:tcW w:w="1361" w:type="dxa"/>
          </w:tcPr>
          <w:p>
            <w:pPr>
              <w:pStyle w:val="0"/>
              <w:jc w:val="center"/>
            </w:pPr>
            <w:r>
              <w:rPr>
                <w:sz w:val="24"/>
              </w:rPr>
              <w:t xml:space="preserve">в текущих ценах (с учетом снижения в результате торговых процедур)</w:t>
            </w:r>
          </w:p>
        </w:tc>
      </w:tr>
      <w:tr>
        <w:tc>
          <w:tcPr>
            <w:tcW w:w="737" w:type="dxa"/>
          </w:tcPr>
          <w:p>
            <w:pPr>
              <w:pStyle w:val="0"/>
              <w:jc w:val="center"/>
            </w:pPr>
            <w:r>
              <w:rPr>
                <w:sz w:val="24"/>
              </w:rPr>
              <w:t xml:space="preserve">1</w:t>
            </w:r>
          </w:p>
        </w:tc>
        <w:tc>
          <w:tcPr>
            <w:tcW w:w="907" w:type="dxa"/>
          </w:tcPr>
          <w:p>
            <w:pPr>
              <w:pStyle w:val="0"/>
              <w:jc w:val="center"/>
            </w:pPr>
            <w:r>
              <w:rPr>
                <w:sz w:val="24"/>
              </w:rPr>
              <w:t xml:space="preserve">2</w:t>
            </w:r>
          </w:p>
        </w:tc>
        <w:tc>
          <w:tcPr>
            <w:tcW w:w="907" w:type="dxa"/>
          </w:tcPr>
          <w:p>
            <w:pPr>
              <w:pStyle w:val="0"/>
              <w:jc w:val="center"/>
            </w:pPr>
            <w:r>
              <w:rPr>
                <w:sz w:val="24"/>
              </w:rPr>
              <w:t xml:space="preserve">3</w:t>
            </w:r>
          </w:p>
        </w:tc>
        <w:tc>
          <w:tcPr>
            <w:tcW w:w="737" w:type="dxa"/>
          </w:tcPr>
          <w:p>
            <w:pPr>
              <w:pStyle w:val="0"/>
              <w:jc w:val="center"/>
            </w:pPr>
            <w:r>
              <w:rPr>
                <w:sz w:val="24"/>
              </w:rPr>
              <w:t xml:space="preserve">4</w:t>
            </w:r>
          </w:p>
        </w:tc>
        <w:tc>
          <w:tcPr>
            <w:tcW w:w="1644" w:type="dxa"/>
          </w:tcPr>
          <w:p>
            <w:pPr>
              <w:pStyle w:val="0"/>
              <w:jc w:val="center"/>
            </w:pPr>
            <w:r>
              <w:rPr>
                <w:sz w:val="24"/>
              </w:rPr>
              <w:t xml:space="preserve">5</w:t>
            </w:r>
          </w:p>
        </w:tc>
        <w:tc>
          <w:tcPr>
            <w:tcW w:w="1304" w:type="dxa"/>
          </w:tcPr>
          <w:p>
            <w:pPr>
              <w:pStyle w:val="0"/>
              <w:jc w:val="center"/>
            </w:pPr>
            <w:r>
              <w:rPr>
                <w:sz w:val="24"/>
              </w:rPr>
              <w:t xml:space="preserve">6</w:t>
            </w:r>
          </w:p>
        </w:tc>
        <w:tc>
          <w:tcPr>
            <w:tcW w:w="1587" w:type="dxa"/>
          </w:tcPr>
          <w:p>
            <w:pPr>
              <w:pStyle w:val="0"/>
              <w:jc w:val="center"/>
            </w:pPr>
            <w:r>
              <w:rPr>
                <w:sz w:val="24"/>
              </w:rPr>
              <w:t xml:space="preserve">7</w:t>
            </w:r>
          </w:p>
        </w:tc>
        <w:tc>
          <w:tcPr>
            <w:tcW w:w="1020" w:type="dxa"/>
          </w:tcPr>
          <w:p>
            <w:pPr>
              <w:pStyle w:val="0"/>
              <w:jc w:val="center"/>
            </w:pPr>
            <w:r>
              <w:rPr>
                <w:sz w:val="24"/>
              </w:rPr>
              <w:t xml:space="preserve">8</w:t>
            </w:r>
          </w:p>
        </w:tc>
        <w:tc>
          <w:tcPr>
            <w:tcW w:w="964" w:type="dxa"/>
          </w:tcPr>
          <w:p>
            <w:pPr>
              <w:pStyle w:val="0"/>
              <w:jc w:val="center"/>
            </w:pPr>
            <w:r>
              <w:rPr>
                <w:sz w:val="24"/>
              </w:rPr>
              <w:t xml:space="preserve">9</w:t>
            </w:r>
          </w:p>
        </w:tc>
        <w:tc>
          <w:tcPr>
            <w:tcW w:w="1361" w:type="dxa"/>
          </w:tcPr>
          <w:p>
            <w:pPr>
              <w:pStyle w:val="0"/>
              <w:jc w:val="center"/>
            </w:pPr>
            <w:r>
              <w:rPr>
                <w:sz w:val="24"/>
              </w:rPr>
              <w:t xml:space="preserve">10</w:t>
            </w:r>
          </w:p>
        </w:tc>
      </w:tr>
      <w:tr>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361" w:type="dxa"/>
          </w:tcPr>
          <w:p>
            <w:pPr>
              <w:pStyle w:val="0"/>
            </w:pPr>
            <w:r>
              <w:rPr>
                <w:sz w:val="24"/>
              </w:rPr>
            </w:r>
          </w:p>
        </w:tc>
      </w:tr>
      <w:tr>
        <w:tc>
          <w:tcPr>
            <w:tcW w:w="737" w:type="dxa"/>
          </w:tcPr>
          <w:p>
            <w:pPr>
              <w:pStyle w:val="0"/>
            </w:pPr>
            <w:r>
              <w:rPr>
                <w:sz w:val="24"/>
              </w:rPr>
              <w:t xml:space="preserve">Всего</w:t>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361"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outlineLvl w:val="2"/>
        <w:jc w:val="both"/>
      </w:pPr>
      <w:r>
        <w:rPr>
          <w:sz w:val="24"/>
        </w:rPr>
        <w:t xml:space="preserve">Данные за __ квартал 202_ года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510"/>
        <w:gridCol w:w="850"/>
        <w:gridCol w:w="680"/>
        <w:gridCol w:w="454"/>
        <w:gridCol w:w="850"/>
        <w:gridCol w:w="624"/>
        <w:gridCol w:w="710"/>
        <w:gridCol w:w="510"/>
        <w:gridCol w:w="1304"/>
        <w:gridCol w:w="1020"/>
        <w:gridCol w:w="454"/>
        <w:gridCol w:w="1304"/>
        <w:gridCol w:w="1361"/>
      </w:tblGrid>
      <w:tr>
        <w:tc>
          <w:tcPr>
            <w:tcW w:w="737" w:type="dxa"/>
          </w:tcPr>
          <w:p>
            <w:pPr>
              <w:pStyle w:val="0"/>
              <w:jc w:val="center"/>
            </w:pPr>
            <w:r>
              <w:rPr>
                <w:sz w:val="24"/>
              </w:rPr>
              <w:t xml:space="preserve">N</w:t>
            </w:r>
          </w:p>
        </w:tc>
        <w:tc>
          <w:tcPr>
            <w:gridSpan w:val="3"/>
            <w:tcW w:w="2040" w:type="dxa"/>
          </w:tcPr>
          <w:p>
            <w:pPr>
              <w:pStyle w:val="0"/>
              <w:jc w:val="center"/>
            </w:pPr>
            <w:r>
              <w:rPr>
                <w:sz w:val="24"/>
              </w:rPr>
              <w:t xml:space="preserve">Капитальные вложения в 202_ году (тыс. рублей)</w:t>
            </w:r>
          </w:p>
        </w:tc>
        <w:tc>
          <w:tcPr>
            <w:gridSpan w:val="3"/>
            <w:tcW w:w="1928" w:type="dxa"/>
          </w:tcPr>
          <w:p>
            <w:pPr>
              <w:pStyle w:val="0"/>
              <w:jc w:val="center"/>
            </w:pPr>
            <w:r>
              <w:rPr>
                <w:sz w:val="24"/>
              </w:rPr>
              <w:t xml:space="preserve">Приобретение оборудования в 202_ году (тыс. рублей)</w:t>
            </w:r>
          </w:p>
        </w:tc>
        <w:tc>
          <w:tcPr>
            <w:tcW w:w="710" w:type="dxa"/>
            <w:vMerge w:val="restart"/>
          </w:tcPr>
          <w:p>
            <w:pPr>
              <w:pStyle w:val="0"/>
              <w:jc w:val="center"/>
            </w:pPr>
            <w:r>
              <w:rPr>
                <w:sz w:val="24"/>
              </w:rPr>
              <w:t xml:space="preserve">Уровень контрактования, (в %)</w:t>
            </w:r>
          </w:p>
        </w:tc>
        <w:tc>
          <w:tcPr>
            <w:gridSpan w:val="3"/>
            <w:tcW w:w="2834" w:type="dxa"/>
          </w:tcPr>
          <w:p>
            <w:pPr>
              <w:pStyle w:val="0"/>
              <w:jc w:val="center"/>
            </w:pPr>
            <w:r>
              <w:rPr>
                <w:sz w:val="24"/>
              </w:rPr>
              <w:t xml:space="preserve">Количество объектов</w:t>
            </w:r>
          </w:p>
        </w:tc>
        <w:tc>
          <w:tcPr>
            <w:gridSpan w:val="2"/>
            <w:tcW w:w="1758" w:type="dxa"/>
          </w:tcPr>
          <w:p>
            <w:pPr>
              <w:pStyle w:val="0"/>
              <w:jc w:val="center"/>
            </w:pPr>
            <w:r>
              <w:rPr>
                <w:sz w:val="24"/>
              </w:rPr>
              <w:t xml:space="preserve">Количество контрактов (договоров), действующих в 202_ году (единиц)</w:t>
            </w:r>
          </w:p>
        </w:tc>
        <w:tc>
          <w:tcPr>
            <w:tcW w:w="1361" w:type="dxa"/>
            <w:vMerge w:val="restart"/>
          </w:tcPr>
          <w:p>
            <w:pPr>
              <w:pStyle w:val="0"/>
              <w:jc w:val="center"/>
            </w:pPr>
            <w:r>
              <w:rPr>
                <w:sz w:val="24"/>
              </w:rPr>
              <w:t xml:space="preserve">Причины несвоевременного заключения контрактов (договоров)</w:t>
            </w:r>
          </w:p>
        </w:tc>
      </w:tr>
      <w:tr>
        <w:tc>
          <w:tcPr>
            <w:tcW w:w="737" w:type="dxa"/>
          </w:tcPr>
          <w:p>
            <w:pPr>
              <w:pStyle w:val="0"/>
            </w:pPr>
            <w:r>
              <w:rPr>
                <w:sz w:val="24"/>
              </w:rPr>
            </w:r>
          </w:p>
        </w:tc>
        <w:tc>
          <w:tcPr>
            <w:tcW w:w="510" w:type="dxa"/>
          </w:tcPr>
          <w:p>
            <w:pPr>
              <w:pStyle w:val="0"/>
              <w:jc w:val="center"/>
            </w:pPr>
            <w:r>
              <w:rPr>
                <w:sz w:val="24"/>
              </w:rPr>
              <w:t xml:space="preserve">всего на год</w:t>
            </w:r>
          </w:p>
        </w:tc>
        <w:tc>
          <w:tcPr>
            <w:tcW w:w="850" w:type="dxa"/>
          </w:tcPr>
          <w:p>
            <w:pPr>
              <w:pStyle w:val="0"/>
              <w:jc w:val="center"/>
            </w:pPr>
            <w:r>
              <w:rPr>
                <w:sz w:val="24"/>
              </w:rPr>
              <w:t xml:space="preserve">в том числе за счет федерального бюджета</w:t>
            </w:r>
          </w:p>
        </w:tc>
        <w:tc>
          <w:tcPr>
            <w:tcW w:w="680" w:type="dxa"/>
          </w:tcPr>
          <w:p>
            <w:pPr>
              <w:pStyle w:val="0"/>
              <w:jc w:val="center"/>
            </w:pPr>
            <w:r>
              <w:rPr>
                <w:sz w:val="24"/>
              </w:rPr>
              <w:t xml:space="preserve">законтрактовано</w:t>
            </w:r>
          </w:p>
        </w:tc>
        <w:tc>
          <w:tcPr>
            <w:tcW w:w="454" w:type="dxa"/>
          </w:tcPr>
          <w:p>
            <w:pPr>
              <w:pStyle w:val="0"/>
              <w:jc w:val="center"/>
            </w:pPr>
            <w:r>
              <w:rPr>
                <w:sz w:val="24"/>
              </w:rPr>
              <w:t xml:space="preserve">всего на год</w:t>
            </w:r>
          </w:p>
        </w:tc>
        <w:tc>
          <w:tcPr>
            <w:tcW w:w="850" w:type="dxa"/>
          </w:tcPr>
          <w:p>
            <w:pPr>
              <w:pStyle w:val="0"/>
              <w:jc w:val="center"/>
            </w:pPr>
            <w:r>
              <w:rPr>
                <w:sz w:val="24"/>
              </w:rPr>
              <w:t xml:space="preserve">в том числе за счет федерального бюджета</w:t>
            </w:r>
          </w:p>
        </w:tc>
        <w:tc>
          <w:tcPr>
            <w:tcW w:w="624" w:type="dxa"/>
          </w:tcPr>
          <w:p>
            <w:pPr>
              <w:pStyle w:val="0"/>
              <w:jc w:val="center"/>
            </w:pPr>
            <w:r>
              <w:rPr>
                <w:sz w:val="24"/>
              </w:rPr>
              <w:t xml:space="preserve">законтрактовано</w:t>
            </w:r>
          </w:p>
        </w:tc>
        <w:tc>
          <w:tcPr>
            <w:vMerge w:val="continue"/>
          </w:tcPr>
          <w:p/>
        </w:tc>
        <w:tc>
          <w:tcPr>
            <w:tcW w:w="510" w:type="dxa"/>
          </w:tcPr>
          <w:p>
            <w:pPr>
              <w:pStyle w:val="0"/>
              <w:jc w:val="center"/>
            </w:pPr>
            <w:r>
              <w:rPr>
                <w:sz w:val="24"/>
              </w:rPr>
              <w:t xml:space="preserve">всего</w:t>
            </w:r>
          </w:p>
        </w:tc>
        <w:tc>
          <w:tcPr>
            <w:tcW w:w="1304" w:type="dxa"/>
          </w:tcPr>
          <w:p>
            <w:pPr>
              <w:pStyle w:val="0"/>
              <w:jc w:val="center"/>
            </w:pPr>
            <w:r>
              <w:rPr>
                <w:sz w:val="24"/>
              </w:rPr>
              <w:t xml:space="preserve">по которым заключены контракты (договоры)</w:t>
            </w:r>
          </w:p>
        </w:tc>
        <w:tc>
          <w:tcPr>
            <w:tcW w:w="1020" w:type="dxa"/>
          </w:tcPr>
          <w:p>
            <w:pPr>
              <w:pStyle w:val="0"/>
              <w:jc w:val="center"/>
            </w:pPr>
            <w:r>
              <w:rPr>
                <w:sz w:val="24"/>
              </w:rPr>
              <w:t xml:space="preserve">по которым начаты работы в 202_ году</w:t>
            </w:r>
          </w:p>
        </w:tc>
        <w:tc>
          <w:tcPr>
            <w:tcW w:w="454" w:type="dxa"/>
          </w:tcPr>
          <w:p>
            <w:pPr>
              <w:pStyle w:val="0"/>
              <w:jc w:val="center"/>
            </w:pPr>
            <w:r>
              <w:rPr>
                <w:sz w:val="24"/>
              </w:rPr>
              <w:t xml:space="preserve">всего</w:t>
            </w:r>
          </w:p>
        </w:tc>
        <w:tc>
          <w:tcPr>
            <w:tcW w:w="1304" w:type="dxa"/>
          </w:tcPr>
          <w:p>
            <w:pPr>
              <w:pStyle w:val="0"/>
              <w:jc w:val="center"/>
            </w:pPr>
            <w:r>
              <w:rPr>
                <w:sz w:val="24"/>
              </w:rPr>
              <w:t xml:space="preserve">в том числе контракты, заключенные в предшествующем году</w:t>
            </w:r>
          </w:p>
        </w:tc>
        <w:tc>
          <w:tcPr>
            <w:vMerge w:val="continue"/>
          </w:tcPr>
          <w:p/>
        </w:tc>
      </w:tr>
      <w:tr>
        <w:tc>
          <w:tcPr>
            <w:tcW w:w="737" w:type="dxa"/>
          </w:tcPr>
          <w:p>
            <w:pPr>
              <w:pStyle w:val="0"/>
              <w:jc w:val="center"/>
            </w:pPr>
            <w:r>
              <w:rPr>
                <w:sz w:val="24"/>
              </w:rPr>
              <w:t xml:space="preserve">1</w:t>
            </w:r>
          </w:p>
        </w:tc>
        <w:tc>
          <w:tcPr>
            <w:tcW w:w="510" w:type="dxa"/>
          </w:tcPr>
          <w:p>
            <w:pPr>
              <w:pStyle w:val="0"/>
              <w:jc w:val="center"/>
            </w:pPr>
            <w:r>
              <w:rPr>
                <w:sz w:val="24"/>
              </w:rPr>
              <w:t xml:space="preserve">2</w:t>
            </w:r>
          </w:p>
        </w:tc>
        <w:tc>
          <w:tcPr>
            <w:tcW w:w="850" w:type="dxa"/>
          </w:tcPr>
          <w:p>
            <w:pPr>
              <w:pStyle w:val="0"/>
              <w:jc w:val="center"/>
            </w:pPr>
            <w:r>
              <w:rPr>
                <w:sz w:val="24"/>
              </w:rPr>
              <w:t xml:space="preserve">3</w:t>
            </w:r>
          </w:p>
        </w:tc>
        <w:tc>
          <w:tcPr>
            <w:tcW w:w="680" w:type="dxa"/>
          </w:tcPr>
          <w:p>
            <w:pPr>
              <w:pStyle w:val="0"/>
              <w:jc w:val="center"/>
            </w:pPr>
            <w:r>
              <w:rPr>
                <w:sz w:val="24"/>
              </w:rPr>
              <w:t xml:space="preserve">4</w:t>
            </w:r>
          </w:p>
        </w:tc>
        <w:tc>
          <w:tcPr>
            <w:tcW w:w="454" w:type="dxa"/>
          </w:tcPr>
          <w:p>
            <w:pPr>
              <w:pStyle w:val="0"/>
              <w:jc w:val="center"/>
            </w:pPr>
            <w:r>
              <w:rPr>
                <w:sz w:val="24"/>
              </w:rPr>
              <w:t xml:space="preserve">5</w:t>
            </w:r>
          </w:p>
        </w:tc>
        <w:tc>
          <w:tcPr>
            <w:tcW w:w="850" w:type="dxa"/>
          </w:tcPr>
          <w:p>
            <w:pPr>
              <w:pStyle w:val="0"/>
              <w:jc w:val="center"/>
            </w:pPr>
            <w:r>
              <w:rPr>
                <w:sz w:val="24"/>
              </w:rPr>
              <w:t xml:space="preserve">6</w:t>
            </w:r>
          </w:p>
        </w:tc>
        <w:tc>
          <w:tcPr>
            <w:tcW w:w="624" w:type="dxa"/>
          </w:tcPr>
          <w:p>
            <w:pPr>
              <w:pStyle w:val="0"/>
              <w:jc w:val="center"/>
            </w:pPr>
            <w:r>
              <w:rPr>
                <w:sz w:val="24"/>
              </w:rPr>
              <w:t xml:space="preserve">7</w:t>
            </w:r>
          </w:p>
        </w:tc>
        <w:tc>
          <w:tcPr>
            <w:tcW w:w="710" w:type="dxa"/>
          </w:tcPr>
          <w:p>
            <w:pPr>
              <w:pStyle w:val="0"/>
              <w:jc w:val="center"/>
            </w:pPr>
            <w:r>
              <w:rPr>
                <w:sz w:val="24"/>
              </w:rPr>
              <w:t xml:space="preserve">8</w:t>
            </w:r>
          </w:p>
        </w:tc>
        <w:tc>
          <w:tcPr>
            <w:tcW w:w="510" w:type="dxa"/>
          </w:tcPr>
          <w:p>
            <w:pPr>
              <w:pStyle w:val="0"/>
              <w:jc w:val="center"/>
            </w:pPr>
            <w:r>
              <w:rPr>
                <w:sz w:val="24"/>
              </w:rPr>
              <w:t xml:space="preserve">9</w:t>
            </w:r>
          </w:p>
        </w:tc>
        <w:tc>
          <w:tcPr>
            <w:tcW w:w="1304" w:type="dxa"/>
          </w:tcPr>
          <w:p>
            <w:pPr>
              <w:pStyle w:val="0"/>
              <w:jc w:val="center"/>
            </w:pPr>
            <w:r>
              <w:rPr>
                <w:sz w:val="24"/>
              </w:rPr>
              <w:t xml:space="preserve">10</w:t>
            </w:r>
          </w:p>
        </w:tc>
        <w:tc>
          <w:tcPr>
            <w:tcW w:w="1020" w:type="dxa"/>
          </w:tcPr>
          <w:p>
            <w:pPr>
              <w:pStyle w:val="0"/>
              <w:jc w:val="center"/>
            </w:pPr>
            <w:r>
              <w:rPr>
                <w:sz w:val="24"/>
              </w:rPr>
              <w:t xml:space="preserve">11</w:t>
            </w:r>
          </w:p>
        </w:tc>
        <w:tc>
          <w:tcPr>
            <w:tcW w:w="454" w:type="dxa"/>
          </w:tcPr>
          <w:p>
            <w:pPr>
              <w:pStyle w:val="0"/>
              <w:jc w:val="center"/>
            </w:pPr>
            <w:r>
              <w:rPr>
                <w:sz w:val="24"/>
              </w:rPr>
              <w:t xml:space="preserve">12</w:t>
            </w:r>
          </w:p>
        </w:tc>
        <w:tc>
          <w:tcPr>
            <w:tcW w:w="1304" w:type="dxa"/>
          </w:tcPr>
          <w:p>
            <w:pPr>
              <w:pStyle w:val="0"/>
              <w:jc w:val="center"/>
            </w:pPr>
            <w:r>
              <w:rPr>
                <w:sz w:val="24"/>
              </w:rPr>
              <w:t xml:space="preserve">13</w:t>
            </w:r>
          </w:p>
        </w:tc>
        <w:tc>
          <w:tcPr>
            <w:tcW w:w="1361" w:type="dxa"/>
          </w:tcPr>
          <w:p>
            <w:pPr>
              <w:pStyle w:val="0"/>
              <w:jc w:val="center"/>
            </w:pPr>
            <w:r>
              <w:rPr>
                <w:sz w:val="24"/>
              </w:rPr>
              <w:t xml:space="preserve">14</w:t>
            </w:r>
          </w:p>
        </w:tc>
      </w:tr>
      <w:tr>
        <w:tc>
          <w:tcPr>
            <w:tcW w:w="737" w:type="dxa"/>
          </w:tcPr>
          <w:p>
            <w:pPr>
              <w:pStyle w:val="0"/>
            </w:pPr>
            <w:r>
              <w:rPr>
                <w:sz w:val="24"/>
              </w:rPr>
            </w:r>
          </w:p>
        </w:tc>
        <w:tc>
          <w:tcPr>
            <w:tcW w:w="51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51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454" w:type="dxa"/>
          </w:tcPr>
          <w:p>
            <w:pPr>
              <w:pStyle w:val="0"/>
            </w:pPr>
            <w:r>
              <w:rPr>
                <w:sz w:val="24"/>
              </w:rPr>
            </w:r>
          </w:p>
        </w:tc>
        <w:tc>
          <w:tcPr>
            <w:tcW w:w="1304" w:type="dxa"/>
          </w:tcPr>
          <w:p>
            <w:pPr>
              <w:pStyle w:val="0"/>
            </w:pPr>
            <w:r>
              <w:rPr>
                <w:sz w:val="24"/>
              </w:rPr>
            </w:r>
          </w:p>
        </w:tc>
        <w:tc>
          <w:tcPr>
            <w:tcW w:w="1361" w:type="dxa"/>
          </w:tcPr>
          <w:p>
            <w:pPr>
              <w:pStyle w:val="0"/>
            </w:pPr>
            <w:r>
              <w:rPr>
                <w:sz w:val="24"/>
              </w:rPr>
            </w:r>
          </w:p>
        </w:tc>
      </w:tr>
      <w:tr>
        <w:tc>
          <w:tcPr>
            <w:tcW w:w="737" w:type="dxa"/>
          </w:tcPr>
          <w:p>
            <w:pPr>
              <w:pStyle w:val="0"/>
            </w:pPr>
            <w:r>
              <w:rPr>
                <w:sz w:val="24"/>
              </w:rPr>
              <w:t xml:space="preserve">Всего</w:t>
            </w:r>
          </w:p>
        </w:tc>
        <w:tc>
          <w:tcPr>
            <w:tcW w:w="51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51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454" w:type="dxa"/>
          </w:tcPr>
          <w:p>
            <w:pPr>
              <w:pStyle w:val="0"/>
            </w:pPr>
            <w:r>
              <w:rPr>
                <w:sz w:val="24"/>
              </w:rPr>
            </w:r>
          </w:p>
        </w:tc>
        <w:tc>
          <w:tcPr>
            <w:tcW w:w="1304" w:type="dxa"/>
          </w:tcPr>
          <w:p>
            <w:pPr>
              <w:pStyle w:val="0"/>
            </w:pPr>
            <w:r>
              <w:rPr>
                <w:sz w:val="24"/>
              </w:rPr>
            </w:r>
          </w:p>
        </w:tc>
        <w:tc>
          <w:tcPr>
            <w:tcW w:w="1361"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p>
      <w:pPr>
        <w:pStyle w:val="0"/>
      </w:pPr>
      <w:hyperlink w:history="0" r:id="rId91"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i w:val="on"/>
          </w:rPr>
          <w:br/>
          <w:t xml:space="preserve">Приказ Минэкономразвития России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27.03.2025 N 195</w:t>
            <w:br/>
            <w:t>"Об утверждении Требований для реализации субъектами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27.03.2025 N 195</w:t>
            <w:br/>
            <w:t>"Об утверждении Требований для реализации субъектами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239&amp;date=11.03.2026&amp;dst=76&amp;field=134" TargetMode = "External"/><Relationship Id="rId9" Type="http://schemas.openxmlformats.org/officeDocument/2006/relationships/hyperlink" Target="https://login.consultant.ru/link/?req=doc&amp;base=LAW&amp;n=523239&amp;date=11.03.2026&amp;dst=417&amp;field=134" TargetMode = "External"/><Relationship Id="rId10" Type="http://schemas.openxmlformats.org/officeDocument/2006/relationships/hyperlink" Target="https://login.consultant.ru/link/?req=doc&amp;base=LAW&amp;n=518935&amp;date=11.03.2026&amp;dst=766&amp;field=134" TargetMode = "External"/><Relationship Id="rId11" Type="http://schemas.openxmlformats.org/officeDocument/2006/relationships/hyperlink" Target="https://login.consultant.ru/link/?req=doc&amp;base=LAW&amp;n=526416&amp;date=11.03.2026&amp;dst=78097&amp;field=134" TargetMode = "External"/><Relationship Id="rId12" Type="http://schemas.openxmlformats.org/officeDocument/2006/relationships/hyperlink" Target="https://login.consultant.ru/link/?req=doc&amp;base=LAW&amp;n=526416&amp;date=11.03.2026&amp;dst=78087&amp;field=134" TargetMode = "External"/><Relationship Id="rId13" Type="http://schemas.openxmlformats.org/officeDocument/2006/relationships/hyperlink" Target="https://login.consultant.ru/link/?req=doc&amp;base=LAW&amp;n=523239&amp;date=11.03.2026" TargetMode = "External"/><Relationship Id="rId14" Type="http://schemas.openxmlformats.org/officeDocument/2006/relationships/hyperlink" Target="https://login.consultant.ru/link/?req=doc&amp;base=LAW&amp;n=513376&amp;date=11.03.2026" TargetMode = "External"/><Relationship Id="rId15" Type="http://schemas.openxmlformats.org/officeDocument/2006/relationships/hyperlink" Target="https://login.consultant.ru/link/?req=doc&amp;base=LAW&amp;n=451889&amp;date=11.03.2026" TargetMode = "External"/><Relationship Id="rId16" Type="http://schemas.openxmlformats.org/officeDocument/2006/relationships/hyperlink" Target="https://login.consultant.ru/link/?req=doc&amp;base=LAW&amp;n=355912&amp;date=11.03.2026" TargetMode = "External"/><Relationship Id="rId17" Type="http://schemas.openxmlformats.org/officeDocument/2006/relationships/hyperlink" Target="https://login.consultant.ru/link/?req=doc&amp;base=LAW&amp;n=526416&amp;date=11.03.2026&amp;dst=100016&amp;field=134" TargetMode = "External"/><Relationship Id="rId18" Type="http://schemas.openxmlformats.org/officeDocument/2006/relationships/hyperlink" Target="https://login.consultant.ru/link/?req=doc&amp;base=LAW&amp;n=512736&amp;date=11.03.2026" TargetMode = "External"/><Relationship Id="rId19" Type="http://schemas.openxmlformats.org/officeDocument/2006/relationships/hyperlink" Target="https://login.consultant.ru/link/?req=doc&amp;base=LAW&amp;n=512736&amp;date=11.03.2026" TargetMode = "External"/><Relationship Id="rId20" Type="http://schemas.openxmlformats.org/officeDocument/2006/relationships/hyperlink" Target="https://login.consultant.ru/link/?req=doc&amp;base=LAW&amp;n=507470&amp;date=11.03.2026" TargetMode = "External"/><Relationship Id="rId21" Type="http://schemas.openxmlformats.org/officeDocument/2006/relationships/hyperlink" Target="https://login.consultant.ru/link/?req=doc&amp;base=LAW&amp;n=523239&amp;date=11.03.2026&amp;dst=413&amp;field=134" TargetMode = "External"/><Relationship Id="rId22" Type="http://schemas.openxmlformats.org/officeDocument/2006/relationships/hyperlink" Target="https://login.consultant.ru/link/?req=doc&amp;base=LAW&amp;n=481915&amp;date=11.03.2026&amp;dst=101169&amp;field=134" TargetMode = "External"/><Relationship Id="rId23" Type="http://schemas.openxmlformats.org/officeDocument/2006/relationships/hyperlink" Target="https://login.consultant.ru/link/?req=doc&amp;base=LAW&amp;n=426999&amp;date=11.03.2026" TargetMode = "External"/><Relationship Id="rId24" Type="http://schemas.openxmlformats.org/officeDocument/2006/relationships/hyperlink" Target="https://login.consultant.ru/link/?req=doc&amp;base=LAW&amp;n=518477&amp;date=11.03.2026" TargetMode = "External"/><Relationship Id="rId25" Type="http://schemas.openxmlformats.org/officeDocument/2006/relationships/hyperlink" Target="https://login.consultant.ru/link/?req=doc&amp;base=LAW&amp;n=518477&amp;date=11.03.2026&amp;dst=100711&amp;field=134" TargetMode = "External"/><Relationship Id="rId26" Type="http://schemas.openxmlformats.org/officeDocument/2006/relationships/hyperlink" Target="https://login.consultant.ru/link/?req=doc&amp;base=LAW&amp;n=518477&amp;date=11.03.2026&amp;dst=104304&amp;field=134" TargetMode = "External"/><Relationship Id="rId27" Type="http://schemas.openxmlformats.org/officeDocument/2006/relationships/hyperlink" Target="https://login.consultant.ru/link/?req=doc&amp;base=LAW&amp;n=518477&amp;date=11.03.2026&amp;dst=104365&amp;field=134" TargetMode = "External"/><Relationship Id="rId28" Type="http://schemas.openxmlformats.org/officeDocument/2006/relationships/hyperlink" Target="https://login.consultant.ru/link/?req=doc&amp;base=LAW&amp;n=518477&amp;date=11.03.2026&amp;dst=104792&amp;field=134" TargetMode = "External"/><Relationship Id="rId29" Type="http://schemas.openxmlformats.org/officeDocument/2006/relationships/hyperlink" Target="https://login.consultant.ru/link/?req=doc&amp;base=LAW&amp;n=518477&amp;date=11.03.2026&amp;dst=105118&amp;field=134" TargetMode = "External"/><Relationship Id="rId30" Type="http://schemas.openxmlformats.org/officeDocument/2006/relationships/hyperlink" Target="https://login.consultant.ru/link/?req=doc&amp;base=LAW&amp;n=482580&amp;date=11.03.2026" TargetMode = "External"/><Relationship Id="rId31" Type="http://schemas.openxmlformats.org/officeDocument/2006/relationships/hyperlink" Target="https://login.consultant.ru/link/?req=doc&amp;base=LAW&amp;n=513376&amp;date=11.03.2026&amp;dst=401&amp;field=134" TargetMode = "External"/><Relationship Id="rId32" Type="http://schemas.openxmlformats.org/officeDocument/2006/relationships/hyperlink" Target="https://login.consultant.ru/link/?req=doc&amp;base=LAW&amp;n=513376&amp;date=11.03.2026&amp;dst=401&amp;field=134" TargetMode = "External"/><Relationship Id="rId33" Type="http://schemas.openxmlformats.org/officeDocument/2006/relationships/image" Target="media/image2.wmf"/><Relationship Id="rId34" Type="http://schemas.openxmlformats.org/officeDocument/2006/relationships/hyperlink" Target="https://login.consultant.ru/link/?req=doc&amp;base=LAW&amp;n=355912&amp;date=11.03.2026" TargetMode = "External"/><Relationship Id="rId35" Type="http://schemas.openxmlformats.org/officeDocument/2006/relationships/hyperlink" Target="https://login.consultant.ru/link/?req=doc&amp;base=LAW&amp;n=451889&amp;date=11.03.2026" TargetMode = "External"/><Relationship Id="rId36" Type="http://schemas.openxmlformats.org/officeDocument/2006/relationships/image" Target="media/image3.wmf"/><Relationship Id="rId37" Type="http://schemas.openxmlformats.org/officeDocument/2006/relationships/image" Target="media/image4.wmf"/><Relationship Id="rId38" Type="http://schemas.openxmlformats.org/officeDocument/2006/relationships/image" Target="media/image5.wmf"/><Relationship Id="rId39" Type="http://schemas.openxmlformats.org/officeDocument/2006/relationships/image" Target="media/image6.wmf"/><Relationship Id="rId40" Type="http://schemas.openxmlformats.org/officeDocument/2006/relationships/image" Target="media/image7.wmf"/><Relationship Id="rId41" Type="http://schemas.openxmlformats.org/officeDocument/2006/relationships/image" Target="media/image8.wmf"/><Relationship Id="rId42" Type="http://schemas.openxmlformats.org/officeDocument/2006/relationships/image" Target="media/image9.wmf"/><Relationship Id="rId43" Type="http://schemas.openxmlformats.org/officeDocument/2006/relationships/image" Target="media/image10.wmf"/><Relationship Id="rId44" Type="http://schemas.openxmlformats.org/officeDocument/2006/relationships/hyperlink" Target="https://login.consultant.ru/link/?req=doc&amp;base=LAW&amp;n=487993&amp;date=11.03.2026&amp;dst=100228&amp;field=134" TargetMode = "External"/><Relationship Id="rId45" Type="http://schemas.openxmlformats.org/officeDocument/2006/relationships/hyperlink" Target="https://login.consultant.ru/link/?req=doc&amp;base=LAW&amp;n=490991&amp;date=11.03.2026&amp;dst=100346&amp;field=134" TargetMode = "External"/><Relationship Id="rId46" Type="http://schemas.openxmlformats.org/officeDocument/2006/relationships/hyperlink" Target="https://login.consultant.ru/link/?req=doc&amp;base=LAW&amp;n=490991&amp;date=11.03.2026&amp;dst=101009&amp;field=134" TargetMode = "External"/><Relationship Id="rId47" Type="http://schemas.openxmlformats.org/officeDocument/2006/relationships/hyperlink" Target="https://login.consultant.ru/link/?req=doc&amp;base=LAW&amp;n=473305&amp;date=11.03.2026" TargetMode = "External"/><Relationship Id="rId48" Type="http://schemas.openxmlformats.org/officeDocument/2006/relationships/hyperlink" Target="https://login.consultant.ru/link/?req=doc&amp;base=LAW&amp;n=499494&amp;date=11.03.2026&amp;dst=100029&amp;field=134" TargetMode = "External"/><Relationship Id="rId49" Type="http://schemas.openxmlformats.org/officeDocument/2006/relationships/hyperlink" Target="https://login.consultant.ru/link/?req=doc&amp;base=LAW&amp;n=499494&amp;date=11.03.2026&amp;dst=68&amp;field=134" TargetMode = "External"/><Relationship Id="rId50" Type="http://schemas.openxmlformats.org/officeDocument/2006/relationships/hyperlink" Target="https://login.consultant.ru/link/?req=doc&amp;base=LAW&amp;n=499494&amp;date=11.03.2026&amp;dst=439&amp;field=134" TargetMode = "External"/><Relationship Id="rId51" Type="http://schemas.openxmlformats.org/officeDocument/2006/relationships/hyperlink" Target="https://login.consultant.ru/link/?req=doc&amp;base=LAW&amp;n=499494&amp;date=11.03.2026&amp;dst=179&amp;field=134" TargetMode = "External"/><Relationship Id="rId52" Type="http://schemas.openxmlformats.org/officeDocument/2006/relationships/hyperlink" Target="https://login.consultant.ru/link/?req=doc&amp;base=LAW&amp;n=499494&amp;date=11.03.2026&amp;dst=100228&amp;field=134" TargetMode = "External"/><Relationship Id="rId53" Type="http://schemas.openxmlformats.org/officeDocument/2006/relationships/hyperlink" Target="https://login.consultant.ru/link/?req=doc&amp;base=LAW&amp;n=495181&amp;date=11.03.2026" TargetMode = "External"/><Relationship Id="rId54" Type="http://schemas.openxmlformats.org/officeDocument/2006/relationships/hyperlink" Target="https://login.consultant.ru/link/?req=doc&amp;base=LAW&amp;n=483052&amp;date=11.03.2026" TargetMode = "External"/><Relationship Id="rId55" Type="http://schemas.openxmlformats.org/officeDocument/2006/relationships/hyperlink" Target="https://login.consultant.ru/link/?req=doc&amp;base=LAW&amp;n=499494&amp;date=11.03.2026&amp;dst=74&amp;field=134" TargetMode = "External"/><Relationship Id="rId56" Type="http://schemas.openxmlformats.org/officeDocument/2006/relationships/hyperlink" Target="https://login.consultant.ru/link/?req=doc&amp;base=LAW&amp;n=495181&amp;date=11.03.2026&amp;dst=2478&amp;field=134" TargetMode = "External"/><Relationship Id="rId57" Type="http://schemas.openxmlformats.org/officeDocument/2006/relationships/hyperlink" Target="https://login.consultant.ru/link/?req=doc&amp;base=LAW&amp;n=483052&amp;date=11.03.2026" TargetMode = "External"/><Relationship Id="rId58" Type="http://schemas.openxmlformats.org/officeDocument/2006/relationships/hyperlink" Target="https://login.consultant.ru/link/?req=doc&amp;base=LAW&amp;n=483052&amp;date=11.03.2026&amp;dst=442&amp;field=134" TargetMode = "External"/><Relationship Id="rId59" Type="http://schemas.openxmlformats.org/officeDocument/2006/relationships/hyperlink" Target="https://login.consultant.ru/link/?req=doc&amp;base=LAW&amp;n=526416&amp;date=11.03.2026&amp;dst=78113&amp;field=134" TargetMode = "External"/><Relationship Id="rId60" Type="http://schemas.openxmlformats.org/officeDocument/2006/relationships/hyperlink" Target="https://login.consultant.ru/link/?req=doc&amp;base=LAW&amp;n=523235&amp;date=11.03.2026&amp;dst=100346&amp;field=134" TargetMode = "External"/><Relationship Id="rId61" Type="http://schemas.openxmlformats.org/officeDocument/2006/relationships/hyperlink" Target="https://login.consultant.ru/link/?req=doc&amp;base=LAW&amp;n=509477&amp;date=11.03.2026&amp;dst=100151&amp;field=134" TargetMode = "External"/><Relationship Id="rId62" Type="http://schemas.openxmlformats.org/officeDocument/2006/relationships/hyperlink" Target="https://login.consultant.ru/link/?req=doc&amp;base=LAW&amp;n=511675&amp;date=11.03.2026" TargetMode = "External"/><Relationship Id="rId63" Type="http://schemas.openxmlformats.org/officeDocument/2006/relationships/hyperlink" Target="https://login.consultant.ru/link/?req=doc&amp;base=LAW&amp;n=501278&amp;date=11.03.2026&amp;dst=100010&amp;field=134" TargetMode = "External"/><Relationship Id="rId64" Type="http://schemas.openxmlformats.org/officeDocument/2006/relationships/hyperlink" Target="https://login.consultant.ru/link/?req=doc&amp;base=LAW&amp;n=199235&amp;date=11.03.2026&amp;dst=3&amp;field=134" TargetMode = "External"/><Relationship Id="rId65" Type="http://schemas.openxmlformats.org/officeDocument/2006/relationships/hyperlink" Target="https://login.consultant.ru/link/?req=doc&amp;base=LAW&amp;n=523239&amp;date=11.03.2026&amp;dst=357&amp;field=134" TargetMode = "External"/><Relationship Id="rId66" Type="http://schemas.openxmlformats.org/officeDocument/2006/relationships/hyperlink" Target="https://login.consultant.ru/link/?req=doc&amp;base=LAW&amp;n=526416&amp;date=11.03.2026&amp;dst=100016&amp;field=134" TargetMode = "External"/><Relationship Id="rId67" Type="http://schemas.openxmlformats.org/officeDocument/2006/relationships/hyperlink" Target="https://login.consultant.ru/link/?req=doc&amp;base=LAW&amp;n=523239&amp;date=11.03.2026&amp;dst=357&amp;field=134" TargetMode = "External"/><Relationship Id="rId68" Type="http://schemas.openxmlformats.org/officeDocument/2006/relationships/hyperlink" Target="https://login.consultant.ru/link/?req=doc&amp;base=LAW&amp;n=488316&amp;date=11.03.2026" TargetMode = "External"/><Relationship Id="rId69" Type="http://schemas.openxmlformats.org/officeDocument/2006/relationships/hyperlink" Target="https://login.consultant.ru/link/?req=doc&amp;base=LAW&amp;n=492742&amp;date=11.03.2026&amp;dst=101731&amp;field=134" TargetMode = "External"/><Relationship Id="rId70" Type="http://schemas.openxmlformats.org/officeDocument/2006/relationships/hyperlink" Target="https://login.consultant.ru/link/?req=doc&amp;base=LAW&amp;n=387259&amp;date=11.03.2026&amp;dst=537&amp;field=134" TargetMode = "External"/><Relationship Id="rId71" Type="http://schemas.openxmlformats.org/officeDocument/2006/relationships/hyperlink" Target="https://login.consultant.ru/link/?req=doc&amp;base=LAW&amp;n=522697&amp;date=11.03.2026&amp;dst=20058&amp;field=134" TargetMode = "External"/><Relationship Id="rId72" Type="http://schemas.openxmlformats.org/officeDocument/2006/relationships/hyperlink" Target="https://login.consultant.ru/link/?req=doc&amp;base=LAW&amp;n=515685&amp;date=11.03.2026&amp;dst=29&amp;field=134" TargetMode = "External"/><Relationship Id="rId73" Type="http://schemas.openxmlformats.org/officeDocument/2006/relationships/hyperlink" Target="https://login.consultant.ru/link/?req=doc&amp;base=LAW&amp;n=473927&amp;date=11.03.2026&amp;dst=234&amp;field=134" TargetMode = "External"/><Relationship Id="rId74" Type="http://schemas.openxmlformats.org/officeDocument/2006/relationships/hyperlink" Target="https://login.consultant.ru/link/?req=doc&amp;base=LAW&amp;n=526416&amp;date=11.03.2026&amp;dst=78120&amp;field=134" TargetMode = "External"/><Relationship Id="rId75" Type="http://schemas.openxmlformats.org/officeDocument/2006/relationships/hyperlink" Target="https://login.consultant.ru/link/?req=doc&amp;base=LAW&amp;n=526416&amp;date=11.03.2026&amp;dst=78120&amp;field=134" TargetMode = "External"/><Relationship Id="rId76" Type="http://schemas.openxmlformats.org/officeDocument/2006/relationships/hyperlink" Target="https://login.consultant.ru/link/?req=doc&amp;base=LAW&amp;n=526416&amp;date=11.03.2026&amp;dst=78120&amp;field=134" TargetMode = "External"/><Relationship Id="rId77" Type="http://schemas.openxmlformats.org/officeDocument/2006/relationships/hyperlink" Target="https://login.consultant.ru/link/?req=doc&amp;base=LAW&amp;n=526416&amp;date=11.03.2026&amp;dst=78120&amp;field=134" TargetMode = "External"/><Relationship Id="rId78" Type="http://schemas.openxmlformats.org/officeDocument/2006/relationships/hyperlink" Target="https://login.consultant.ru/link/?req=doc&amp;base=LAW&amp;n=526416&amp;date=11.03.2026&amp;dst=78120&amp;field=134" TargetMode = "External"/><Relationship Id="rId79" Type="http://schemas.openxmlformats.org/officeDocument/2006/relationships/hyperlink" Target="https://login.consultant.ru/link/?req=doc&amp;base=LAW&amp;n=518477&amp;date=11.03.2026" TargetMode = "External"/><Relationship Id="rId80" Type="http://schemas.openxmlformats.org/officeDocument/2006/relationships/hyperlink" Target="https://login.consultant.ru/link/?req=doc&amp;base=LAW&amp;n=526416&amp;date=11.03.2026&amp;dst=78093&amp;field=134" TargetMode = "External"/><Relationship Id="rId81" Type="http://schemas.openxmlformats.org/officeDocument/2006/relationships/hyperlink" Target="https://login.consultant.ru/link/?req=doc&amp;base=LAW&amp;n=526416&amp;date=11.03.2026&amp;dst=100016&amp;field=134" TargetMode = "External"/><Relationship Id="rId82" Type="http://schemas.openxmlformats.org/officeDocument/2006/relationships/hyperlink" Target="https://login.consultant.ru/link/?req=doc&amp;base=LAW&amp;n=526416&amp;date=11.03.2026&amp;dst=78199&amp;field=134" TargetMode = "External"/><Relationship Id="rId83" Type="http://schemas.openxmlformats.org/officeDocument/2006/relationships/hyperlink" Target="https://login.consultant.ru/link/?req=doc&amp;base=LAW&amp;n=515685&amp;date=11.03.2026&amp;dst=29&amp;field=134" TargetMode = "External"/><Relationship Id="rId84" Type="http://schemas.openxmlformats.org/officeDocument/2006/relationships/hyperlink" Target="https://login.consultant.ru/link/?req=doc&amp;base=LAW&amp;n=473927&amp;date=11.03.2026&amp;dst=234&amp;field=134" TargetMode = "External"/><Relationship Id="rId85" Type="http://schemas.openxmlformats.org/officeDocument/2006/relationships/hyperlink" Target="https://login.consultant.ru/link/?req=doc&amp;base=LAW&amp;n=195013&amp;date=11.03.2026&amp;dst=100223&amp;field=134" TargetMode = "External"/><Relationship Id="rId86" Type="http://schemas.openxmlformats.org/officeDocument/2006/relationships/hyperlink" Target="https://login.consultant.ru/link/?req=doc&amp;base=LAW&amp;n=197093&amp;date=11.03.2026" TargetMode = "External"/><Relationship Id="rId87" Type="http://schemas.openxmlformats.org/officeDocument/2006/relationships/hyperlink" Target="https://login.consultant.ru/link/?req=doc&amp;base=LAW&amp;n=194941&amp;date=11.03.2026&amp;dst=100131&amp;field=134" TargetMode = "External"/><Relationship Id="rId88" Type="http://schemas.openxmlformats.org/officeDocument/2006/relationships/hyperlink" Target="https://login.consultant.ru/link/?req=doc&amp;base=LAW&amp;n=195303&amp;date=11.03.2026" TargetMode = "External"/><Relationship Id="rId89" Type="http://schemas.openxmlformats.org/officeDocument/2006/relationships/header" Target="header2.xml"/><Relationship Id="rId90" Type="http://schemas.openxmlformats.org/officeDocument/2006/relationships/footer" Target="footer2.xml"/><Relationship Id="rId91" Type="http://schemas.openxmlformats.org/officeDocument/2006/relationships/hyperlink" Target="https://login.consultant.ru/link/?req=doc&amp;base=LAW&amp;n=510087&amp;date=11.03.2026&amp;dst=10000000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dc:title>
  <dcterms:created xsi:type="dcterms:W3CDTF">2026-03-11T12:02:48Z</dcterms:created>
</cp:coreProperties>
</file>