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Саратовской области от 23.08.2021 N 695-П</w:t>
              <w:br/>
              <w:t xml:space="preserve">(ред. от 28.04.2026)</w:t>
              <w:br/>
              <w:t xml:space="preserve">"Об утверждении Положения о предоставлении из областного бюджета субсидии на возмещение части затрат промышленных предприятий, связанных с приобретением нового оборудования, и о признании утратившими силу отдельных положений постановления Правительства Саратовской области от 18 сентября 2017 года N 481-П"</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САРАТОВСКОЙ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23 августа 2021 г. N 695-П</w:t>
      </w:r>
    </w:p>
    <w:p>
      <w:pPr>
        <w:pStyle w:val="2"/>
        <w:jc w:val="both"/>
      </w:pPr>
      <w:r>
        <w:rPr>
          <w:sz w:val="24"/>
        </w:rPr>
      </w:r>
    </w:p>
    <w:p>
      <w:pPr>
        <w:pStyle w:val="2"/>
        <w:jc w:val="center"/>
      </w:pPr>
      <w:r>
        <w:rPr>
          <w:sz w:val="24"/>
        </w:rPr>
        <w:t xml:space="preserve">ОБ УТВЕРЖДЕНИИ ПОЛОЖЕНИЯ О ПРЕДОСТАВЛЕНИИ ИЗ ОБЛАСТНОГО</w:t>
      </w:r>
    </w:p>
    <w:p>
      <w:pPr>
        <w:pStyle w:val="2"/>
        <w:jc w:val="center"/>
      </w:pPr>
      <w:r>
        <w:rPr>
          <w:sz w:val="24"/>
        </w:rPr>
        <w:t xml:space="preserve">БЮДЖЕТА СУБСИДИИ НА ВОЗМЕЩЕНИЕ ЧАСТИ ЗАТРАТ ПРОМЫШЛЕННЫХ</w:t>
      </w:r>
    </w:p>
    <w:p>
      <w:pPr>
        <w:pStyle w:val="2"/>
        <w:jc w:val="center"/>
      </w:pPr>
      <w:r>
        <w:rPr>
          <w:sz w:val="24"/>
        </w:rPr>
        <w:t xml:space="preserve">ПРЕДПРИЯТИЙ, СВЯЗАННЫХ С ПРИОБРЕТЕНИЕМ НОВОГО ОБОРУДОВАНИЯ,</w:t>
      </w:r>
    </w:p>
    <w:p>
      <w:pPr>
        <w:pStyle w:val="2"/>
        <w:jc w:val="center"/>
      </w:pPr>
      <w:r>
        <w:rPr>
          <w:sz w:val="24"/>
        </w:rPr>
        <w:t xml:space="preserve">И О ПРИЗНАНИИ УТРАТИВШИМИ СИЛУ ОТДЕЛЬНЫХ ПОЛОЖЕНИЙ</w:t>
      </w:r>
    </w:p>
    <w:p>
      <w:pPr>
        <w:pStyle w:val="2"/>
        <w:jc w:val="center"/>
      </w:pPr>
      <w:r>
        <w:rPr>
          <w:sz w:val="24"/>
        </w:rPr>
        <w:t xml:space="preserve">ПОСТАНОВЛЕНИЯ ПРАВИТЕЛЬСТВА САРАТОВСКОЙ ОБЛАСТИ</w:t>
      </w:r>
    </w:p>
    <w:p>
      <w:pPr>
        <w:pStyle w:val="2"/>
        <w:jc w:val="center"/>
      </w:pPr>
      <w:r>
        <w:rPr>
          <w:sz w:val="24"/>
        </w:rPr>
        <w:t xml:space="preserve">ОТ 18 СЕНТЯБРЯ 2017 ГОДА N 481-П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Саратовской области</w:t>
            </w:r>
          </w:p>
          <w:p>
            <w:pPr>
              <w:pStyle w:val="0"/>
              <w:jc w:val="center"/>
            </w:pPr>
            <w:r>
              <w:rPr>
                <w:sz w:val="24"/>
                <w:color w:val="392c69"/>
              </w:rPr>
              <w:t xml:space="preserve">от 30.08.2022 </w:t>
            </w:r>
            <w:hyperlink w:history="0" r:id="rId8" w:tooltip="Постановление Правительства Саратовской области от 30.08.2022 N 812-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812-П</w:t>
              </w:r>
            </w:hyperlink>
            <w:r>
              <w:rPr>
                <w:sz w:val="24"/>
                <w:color w:val="392c69"/>
              </w:rPr>
              <w:t xml:space="preserve">, от 10.01.2023 </w:t>
            </w:r>
            <w:hyperlink w:history="0" r:id="rId9" w:tooltip="Постановление Правительства Саратовской области от 10.01.2023 N 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15-П</w:t>
              </w:r>
            </w:hyperlink>
            <w:r>
              <w:rPr>
                <w:sz w:val="24"/>
                <w:color w:val="392c69"/>
              </w:rPr>
              <w:t xml:space="preserve">, от 20.04.2023 </w:t>
            </w:r>
            <w:hyperlink w:history="0" r:id="rId10" w:tooltip="Постановление Правительства Саратовской области от 20.04.2023 N 348-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348-П</w:t>
              </w:r>
            </w:hyperlink>
            <w:r>
              <w:rPr>
                <w:sz w:val="24"/>
                <w:color w:val="392c69"/>
              </w:rPr>
              <w:t xml:space="preserve">,</w:t>
            </w:r>
          </w:p>
          <w:p>
            <w:pPr>
              <w:pStyle w:val="0"/>
              <w:jc w:val="center"/>
            </w:pPr>
            <w:r>
              <w:rPr>
                <w:sz w:val="24"/>
                <w:color w:val="392c69"/>
              </w:rPr>
              <w:t xml:space="preserve">от 10.08.2023 </w:t>
            </w:r>
            <w:hyperlink w:history="0" r:id="rId11" w:tooltip="Постановление Правительства Саратовской области от 10.08.2023 N 727-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727-П</w:t>
              </w:r>
            </w:hyperlink>
            <w:r>
              <w:rPr>
                <w:sz w:val="24"/>
                <w:color w:val="392c69"/>
              </w:rPr>
              <w:t xml:space="preserve">, от 16.04.2024 </w:t>
            </w:r>
            <w:hyperlink w:history="0" r:id="rId12" w:tooltip="Постановление Правительства Саратовской области от 16.04.2024 N 308-П &quot;О внесении изменений в постановление Правительства Саратовской области от 23 августа 2021 года N 695-П&quot; (вместе с &quot;Положением о предоставлении из областного бюджета субсидии на возмещение части затрат промышленных предприятий, связанных с приобретением нового оборудования&quot;) {КонсультантПлюс}">
              <w:r>
                <w:rPr>
                  <w:sz w:val="24"/>
                  <w:color w:val="0000ff"/>
                </w:rPr>
                <w:t xml:space="preserve">N 308-П</w:t>
              </w:r>
            </w:hyperlink>
            <w:r>
              <w:rPr>
                <w:sz w:val="24"/>
                <w:color w:val="392c69"/>
              </w:rPr>
              <w:t xml:space="preserve">, от 27.04.2024 </w:t>
            </w:r>
            <w:hyperlink w:history="0" r:id="rId13" w:tooltip="Постановление Правительства Саратовской области от 27.04.2024 N 338-П &quot;О признании утратившими силу некоторых постановлений Правительства Саратовской области&quot; {КонсультантПлюс}">
              <w:r>
                <w:rPr>
                  <w:sz w:val="24"/>
                  <w:color w:val="0000ff"/>
                </w:rPr>
                <w:t xml:space="preserve">N 338-П</w:t>
              </w:r>
            </w:hyperlink>
            <w:r>
              <w:rPr>
                <w:sz w:val="24"/>
                <w:color w:val="392c69"/>
              </w:rPr>
              <w:t xml:space="preserve">,</w:t>
            </w:r>
          </w:p>
          <w:p>
            <w:pPr>
              <w:pStyle w:val="0"/>
              <w:jc w:val="center"/>
            </w:pPr>
            <w:r>
              <w:rPr>
                <w:sz w:val="24"/>
                <w:color w:val="392c69"/>
              </w:rPr>
              <w:t xml:space="preserve">от 09.07.2024 </w:t>
            </w:r>
            <w:hyperlink w:history="0" r:id="rId14"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573-П</w:t>
              </w:r>
            </w:hyperlink>
            <w:r>
              <w:rPr>
                <w:sz w:val="24"/>
                <w:color w:val="392c69"/>
              </w:rPr>
              <w:t xml:space="preserve">, от 05.06.2025 </w:t>
            </w:r>
            <w:hyperlink w:history="0" r:id="rId15"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441-П</w:t>
              </w:r>
            </w:hyperlink>
            <w:r>
              <w:rPr>
                <w:sz w:val="24"/>
                <w:color w:val="392c69"/>
              </w:rPr>
              <w:t xml:space="preserve">, от 28.04.2026 </w:t>
            </w:r>
            <w:hyperlink w:history="0" r:id="rId16"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315-П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7"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Правительство Саратовской области постановляет:</w:t>
      </w:r>
    </w:p>
    <w:p>
      <w:pPr>
        <w:pStyle w:val="0"/>
        <w:spacing w:before="240" w:lineRule="auto"/>
        <w:ind w:firstLine="540"/>
        <w:jc w:val="both"/>
      </w:pPr>
      <w:r>
        <w:rPr>
          <w:sz w:val="24"/>
        </w:rPr>
        <w:t xml:space="preserve">1. Утвердить прилагаемое </w:t>
      </w:r>
      <w:hyperlink w:history="0" w:anchor="P39" w:tooltip="ПОЛОЖЕНИЕ">
        <w:r>
          <w:rPr>
            <w:sz w:val="24"/>
            <w:color w:val="0000ff"/>
          </w:rPr>
          <w:t xml:space="preserve">Положение</w:t>
        </w:r>
      </w:hyperlink>
      <w:r>
        <w:rPr>
          <w:sz w:val="24"/>
        </w:rPr>
        <w:t xml:space="preserve"> о предоставлении из областного бюджета субсидии на возмещение части затрат промышленных предприятий, связанных с приобретением нового оборудования.</w:t>
      </w:r>
    </w:p>
    <w:p>
      <w:pPr>
        <w:pStyle w:val="0"/>
        <w:jc w:val="both"/>
      </w:pPr>
      <w:r>
        <w:rPr>
          <w:sz w:val="24"/>
        </w:rPr>
        <w:t xml:space="preserve">(п. 1 в ред. </w:t>
      </w:r>
      <w:hyperlink w:history="0" r:id="rId18" w:tooltip="Постановление Правительства Саратовской области от 16.04.2024 N 308-П &quot;О внесении изменений в постановление Правительства Саратовской области от 23 августа 2021 года N 695-П&quot; (вместе с &quot;Положением о предоставлении из областного бюджета субсидии на возмещение части затрат промышленных предприятий, связанных с приобретением нового оборудования&quot;) {КонсультантПлюс}">
        <w:r>
          <w:rPr>
            <w:sz w:val="24"/>
            <w:color w:val="0000ff"/>
          </w:rPr>
          <w:t xml:space="preserve">постановления</w:t>
        </w:r>
      </w:hyperlink>
      <w:r>
        <w:rPr>
          <w:sz w:val="24"/>
        </w:rPr>
        <w:t xml:space="preserve"> Правительства Саратовской области от 16.04.2024 N 308-П)</w:t>
      </w:r>
    </w:p>
    <w:p>
      <w:pPr>
        <w:pStyle w:val="0"/>
        <w:spacing w:before="240" w:lineRule="auto"/>
        <w:ind w:firstLine="540"/>
        <w:jc w:val="both"/>
      </w:pPr>
      <w:r>
        <w:rPr>
          <w:sz w:val="24"/>
        </w:rPr>
        <w:t xml:space="preserve">2 - 3. Утратили силу. - </w:t>
      </w:r>
      <w:hyperlink w:history="0" r:id="rId19" w:tooltip="Постановление Правительства Саратовской области от 16.04.2024 N 308-П &quot;О внесении изменений в постановление Правительства Саратовской области от 23 августа 2021 года N 695-П&quot; (вместе с &quot;Положением о предоставлении из областного бюджета субсидии на возмещение части затрат промышленных предприятий, связанных с приобретением нового оборудования&quot;) {КонсультантПлюс}">
        <w:r>
          <w:rPr>
            <w:sz w:val="24"/>
            <w:color w:val="0000ff"/>
          </w:rPr>
          <w:t xml:space="preserve">Постановление</w:t>
        </w:r>
      </w:hyperlink>
      <w:r>
        <w:rPr>
          <w:sz w:val="24"/>
        </w:rPr>
        <w:t xml:space="preserve"> Правительства Саратовской области от 16.04.2024 N 308-П.</w:t>
      </w:r>
    </w:p>
    <w:p>
      <w:pPr>
        <w:pStyle w:val="0"/>
        <w:spacing w:before="240" w:lineRule="auto"/>
        <w:ind w:firstLine="540"/>
        <w:jc w:val="both"/>
      </w:pPr>
      <w:r>
        <w:rPr>
          <w:sz w:val="24"/>
        </w:rPr>
        <w:t xml:space="preserve">4. Утратил силу. - </w:t>
      </w:r>
      <w:hyperlink w:history="0" r:id="rId20" w:tooltip="Постановление Правительства Саратовской области от 27.04.2024 N 338-П &quot;О признании утратившими силу некоторых постановлений Правительства Саратовской области&quot; {КонсультантПлюс}">
        <w:r>
          <w:rPr>
            <w:sz w:val="24"/>
            <w:color w:val="0000ff"/>
          </w:rPr>
          <w:t xml:space="preserve">Постановление</w:t>
        </w:r>
      </w:hyperlink>
      <w:r>
        <w:rPr>
          <w:sz w:val="24"/>
        </w:rPr>
        <w:t xml:space="preserve"> Правительства Саратовской области от 27.04.2024 N 338-П.</w:t>
      </w:r>
    </w:p>
    <w:p>
      <w:pPr>
        <w:pStyle w:val="0"/>
        <w:spacing w:before="240" w:lineRule="auto"/>
        <w:ind w:firstLine="540"/>
        <w:jc w:val="both"/>
      </w:pPr>
      <w:r>
        <w:rPr>
          <w:sz w:val="24"/>
        </w:rPr>
        <w:t xml:space="preserve">5. Министерству информации и печати области опубликовать настоящее постановление в течение десяти дней со дня его подписания.</w:t>
      </w:r>
    </w:p>
    <w:p>
      <w:pPr>
        <w:pStyle w:val="0"/>
        <w:spacing w:before="240" w:lineRule="auto"/>
        <w:ind w:firstLine="540"/>
        <w:jc w:val="both"/>
      </w:pPr>
      <w:r>
        <w:rPr>
          <w:sz w:val="24"/>
        </w:rPr>
        <w:t xml:space="preserve">6. Настоящее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Вице-губернатор Саратовской области -</w:t>
      </w:r>
    </w:p>
    <w:p>
      <w:pPr>
        <w:pStyle w:val="0"/>
        <w:jc w:val="right"/>
      </w:pPr>
      <w:r>
        <w:rPr>
          <w:sz w:val="24"/>
        </w:rPr>
        <w:t xml:space="preserve">Председатель Правительства Саратовской области</w:t>
      </w:r>
    </w:p>
    <w:p>
      <w:pPr>
        <w:pStyle w:val="0"/>
        <w:jc w:val="right"/>
      </w:pPr>
      <w:r>
        <w:rPr>
          <w:sz w:val="24"/>
        </w:rPr>
        <w:t xml:space="preserve">Р.В.БУСАРГИН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Саратовской области</w:t>
      </w:r>
    </w:p>
    <w:p>
      <w:pPr>
        <w:pStyle w:val="0"/>
        <w:jc w:val="right"/>
      </w:pPr>
      <w:r>
        <w:rPr>
          <w:sz w:val="24"/>
        </w:rPr>
        <w:t xml:space="preserve">от 23 августа 2021 г. N 695-П</w:t>
      </w:r>
    </w:p>
    <w:p>
      <w:pPr>
        <w:pStyle w:val="0"/>
        <w:jc w:val="both"/>
      </w:pPr>
      <w:r>
        <w:rPr>
          <w:sz w:val="24"/>
        </w:rPr>
      </w:r>
    </w:p>
    <w:bookmarkStart w:id="39" w:name="P39"/>
    <w:bookmarkEnd w:id="39"/>
    <w:p>
      <w:pPr>
        <w:pStyle w:val="2"/>
        <w:jc w:val="center"/>
      </w:pPr>
      <w:r>
        <w:rPr>
          <w:sz w:val="24"/>
        </w:rPr>
        <w:t xml:space="preserve">ПОЛОЖЕНИЕ</w:t>
      </w:r>
    </w:p>
    <w:p>
      <w:pPr>
        <w:pStyle w:val="2"/>
        <w:jc w:val="center"/>
      </w:pPr>
      <w:r>
        <w:rPr>
          <w:sz w:val="24"/>
        </w:rPr>
        <w:t xml:space="preserve">О ПРЕДОСТАВЛЕНИИ ИЗ ОБЛАСТНОГО БЮДЖЕТА СУБСИДИИ</w:t>
      </w:r>
    </w:p>
    <w:p>
      <w:pPr>
        <w:pStyle w:val="2"/>
        <w:jc w:val="center"/>
      </w:pPr>
      <w:r>
        <w:rPr>
          <w:sz w:val="24"/>
        </w:rPr>
        <w:t xml:space="preserve">НА ВОЗМЕЩЕНИЕ ЧАСТИ ЗАТРАТ ПРОМЫШЛЕННЫХ ПРЕДПРИЯТИЙ,</w:t>
      </w:r>
    </w:p>
    <w:p>
      <w:pPr>
        <w:pStyle w:val="2"/>
        <w:jc w:val="center"/>
      </w:pPr>
      <w:r>
        <w:rPr>
          <w:sz w:val="24"/>
        </w:rPr>
        <w:t xml:space="preserve">СВЯЗАННЫХ С ПРИОБРЕТЕНИЕМ НОВОГО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Саратовской области</w:t>
            </w:r>
          </w:p>
          <w:p>
            <w:pPr>
              <w:pStyle w:val="0"/>
              <w:jc w:val="center"/>
            </w:pPr>
            <w:r>
              <w:rPr>
                <w:sz w:val="24"/>
                <w:color w:val="392c69"/>
              </w:rPr>
              <w:t xml:space="preserve">от 16.04.2024 </w:t>
            </w:r>
            <w:hyperlink w:history="0" r:id="rId21" w:tooltip="Постановление Правительства Саратовской области от 16.04.2024 N 308-П &quot;О внесении изменений в постановление Правительства Саратовской области от 23 августа 2021 года N 695-П&quot; (вместе с &quot;Положением о предоставлении из областного бюджета субсидии на возмещение части затрат промышленных предприятий, связанных с приобретением нового оборудования&quot;) {КонсультантПлюс}">
              <w:r>
                <w:rPr>
                  <w:sz w:val="24"/>
                  <w:color w:val="0000ff"/>
                </w:rPr>
                <w:t xml:space="preserve">N 308-П</w:t>
              </w:r>
            </w:hyperlink>
            <w:r>
              <w:rPr>
                <w:sz w:val="24"/>
                <w:color w:val="392c69"/>
              </w:rPr>
              <w:t xml:space="preserve">, от 09.07.2024 </w:t>
            </w:r>
            <w:hyperlink w:history="0" r:id="rId22"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573-П</w:t>
              </w:r>
            </w:hyperlink>
            <w:r>
              <w:rPr>
                <w:sz w:val="24"/>
                <w:color w:val="392c69"/>
              </w:rPr>
              <w:t xml:space="preserve">, от 05.06.2025 </w:t>
            </w:r>
            <w:hyperlink w:history="0" r:id="rId23"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441-П</w:t>
              </w:r>
            </w:hyperlink>
            <w:r>
              <w:rPr>
                <w:sz w:val="24"/>
                <w:color w:val="392c69"/>
              </w:rPr>
              <w:t xml:space="preserve">,</w:t>
            </w:r>
          </w:p>
          <w:p>
            <w:pPr>
              <w:pStyle w:val="0"/>
              <w:jc w:val="center"/>
            </w:pPr>
            <w:r>
              <w:rPr>
                <w:sz w:val="24"/>
                <w:color w:val="392c69"/>
              </w:rPr>
              <w:t xml:space="preserve">от 28.04.2026 </w:t>
            </w:r>
            <w:hyperlink w:history="0" r:id="rId24"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315-П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Настоящее Положение определяет категории и критерии отбора промышленных предприятий, имеющих право на получение из областного бюджета субсидии на возмещение части затрат промышленных предприятий, связанных с приобретением нового оборудования (далее - субсидия), цели, условия и порядок предоставления субсидии, ответственность за их нарушение, требования к отчетности, требования об осуществлении контроля (мониторинга) за соблюдением условий и порядка предоставления субсидий.</w:t>
      </w:r>
    </w:p>
    <w:p>
      <w:pPr>
        <w:pStyle w:val="0"/>
        <w:spacing w:before="240" w:lineRule="auto"/>
        <w:ind w:firstLine="540"/>
        <w:jc w:val="both"/>
      </w:pPr>
      <w:r>
        <w:rPr>
          <w:sz w:val="24"/>
        </w:rPr>
        <w:t xml:space="preserve">1.2. Понятия, используемые в настоящем Положении:</w:t>
      </w:r>
    </w:p>
    <w:p>
      <w:pPr>
        <w:pStyle w:val="0"/>
        <w:spacing w:before="240" w:lineRule="auto"/>
        <w:ind w:firstLine="540"/>
        <w:jc w:val="both"/>
      </w:pPr>
      <w:r>
        <w:rPr>
          <w:sz w:val="24"/>
        </w:rPr>
        <w:t xml:space="preserve">промышленные предприятия - субъекты деятельности в сфере промышленности, зарегистрированные на территории Российской Федерации, осуществляющие деятельность, относящуюся по виду экономической деятельности к разделу "Обрабатывающие производства" Общероссийского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сфера ведения Министерства промышленности и торговли Российской Федерации - </w:t>
      </w:r>
      <w:hyperlink w:history="0" r:id="rId26" w:tooltip="Приказ Минпромторга России от 28.09.2022 N 4085 &quot;Об определении совокупности видов экономической деятельности, относящихся к разделу &quot;Обрабатывающие производства&quot; Общероссийского классификатора видов экономической деятельности и к сфере ведения Министерства промышленности и торговли Российской Федерации&quot; (Зарегистрировано в Минюсте России 02.11.2022 N 70814) {КонсультантПлюс}">
        <w:r>
          <w:rPr>
            <w:sz w:val="24"/>
            <w:color w:val="0000ff"/>
          </w:rPr>
          <w:t xml:space="preserve">совокупность</w:t>
        </w:r>
      </w:hyperlink>
      <w:r>
        <w:rPr>
          <w:sz w:val="24"/>
        </w:rPr>
        <w:t xml:space="preserve">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определенных приказом Министерства промышленности и торговли Российской Федерации от 28 сентября 2022 г. N 4085;</w:t>
      </w:r>
    </w:p>
    <w:p>
      <w:pPr>
        <w:pStyle w:val="0"/>
        <w:spacing w:before="240" w:lineRule="auto"/>
        <w:ind w:firstLine="540"/>
        <w:jc w:val="both"/>
      </w:pPr>
      <w:r>
        <w:rPr>
          <w:sz w:val="24"/>
        </w:rPr>
        <w:t xml:space="preserve">оборудование - российская промышленная продукция, относимая в соответствии с Общероссийским классификатором продукции по видам экономической деятельности к </w:t>
      </w:r>
      <w:hyperlink w:history="0" r:id="rId2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классам 26</w:t>
        </w:r>
      </w:hyperlink>
      <w:r>
        <w:rPr>
          <w:sz w:val="24"/>
        </w:rPr>
        <w:t xml:space="preserve">, </w:t>
      </w:r>
      <w:hyperlink w:history="0"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27</w:t>
        </w:r>
      </w:hyperlink>
      <w:r>
        <w:rPr>
          <w:sz w:val="24"/>
        </w:rPr>
        <w:t xml:space="preserve"> и </w:t>
      </w:r>
      <w:hyperlink w:history="0" r:id="rId29"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28</w:t>
        </w:r>
      </w:hyperlink>
      <w:r>
        <w:rPr>
          <w:sz w:val="24"/>
        </w:rPr>
        <w:t xml:space="preserve"> (за исключением </w:t>
      </w:r>
      <w:hyperlink w:history="0"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подкласса 28.3</w:t>
        </w:r>
      </w:hyperlink>
      <w:r>
        <w:rPr>
          <w:sz w:val="24"/>
        </w:rPr>
        <w:t xml:space="preserve">),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w:history="0" r:id="rId31"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 промышленной политике в Российской Федерации";</w:t>
      </w:r>
    </w:p>
    <w:p>
      <w:pPr>
        <w:pStyle w:val="0"/>
        <w:jc w:val="both"/>
      </w:pPr>
      <w:r>
        <w:rPr>
          <w:sz w:val="24"/>
        </w:rPr>
        <w:t xml:space="preserve">(в ред. </w:t>
      </w:r>
      <w:hyperlink w:history="0" r:id="rId32"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05.06.2025 N 441-П)</w:t>
      </w:r>
    </w:p>
    <w:p>
      <w:pPr>
        <w:pStyle w:val="0"/>
        <w:spacing w:before="240" w:lineRule="auto"/>
        <w:ind w:firstLine="540"/>
        <w:jc w:val="both"/>
      </w:pPr>
      <w:r>
        <w:rPr>
          <w:sz w:val="24"/>
        </w:rPr>
        <w:t xml:space="preserve">затраты, связанные с приобретением нового оборудования, - затраты по приобретению (покупке) нового оборудования, участвующего в технологическом процессе, а именно цена самого нового оборудования (не бывшего в употреблении), без учета налога на добавленную стоимость.</w:t>
      </w:r>
    </w:p>
    <w:p>
      <w:pPr>
        <w:pStyle w:val="0"/>
        <w:jc w:val="both"/>
      </w:pPr>
      <w:r>
        <w:rPr>
          <w:sz w:val="24"/>
        </w:rPr>
        <w:t xml:space="preserve">(абзац введен </w:t>
      </w:r>
      <w:hyperlink w:history="0" r:id="rId33"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постановлением</w:t>
        </w:r>
      </w:hyperlink>
      <w:r>
        <w:rPr>
          <w:sz w:val="24"/>
        </w:rPr>
        <w:t xml:space="preserve"> Правительства Саратовской области от 09.07.2024 N 573-П)</w:t>
      </w:r>
    </w:p>
    <w:bookmarkStart w:id="58" w:name="P58"/>
    <w:bookmarkEnd w:id="58"/>
    <w:p>
      <w:pPr>
        <w:pStyle w:val="0"/>
        <w:spacing w:before="240" w:lineRule="auto"/>
        <w:ind w:firstLine="540"/>
        <w:jc w:val="both"/>
      </w:pPr>
      <w:r>
        <w:rPr>
          <w:sz w:val="24"/>
        </w:rPr>
        <w:t xml:space="preserve">1.3. Субсидия предоставляется в целях возмещения части затрат по приобретению в текущем году и (или) в течение двух лет, предшествующих текущему году, нового оборудования, представленного в заявке, в целях создания нового производства товаров (работ, услуг) и (или) увеличения объемов существующего производства товаров (работ, услуг) в рамках реализации регионального проекта "Поддержка проектов развития промышленности региона" государственной </w:t>
      </w:r>
      <w:hyperlink w:history="0" r:id="rId34" w:tooltip="Постановление Правительства Саратовской области от 17.08.2015 N 412-П (ред. от 28.12.2024) &quot;О государственной программе Саратовской области &quot;Развитие промышленности в Саратовской области&quot; (с изм. и доп., вступающими в силу с 01.01.2025) {КонсультантПлюс}">
        <w:r>
          <w:rPr>
            <w:sz w:val="24"/>
            <w:color w:val="0000ff"/>
          </w:rPr>
          <w:t xml:space="preserve">программы</w:t>
        </w:r>
      </w:hyperlink>
      <w:r>
        <w:rPr>
          <w:sz w:val="24"/>
        </w:rPr>
        <w:t xml:space="preserve"> Саратовской области "Развитие промышленности в Саратовской области".</w:t>
      </w:r>
    </w:p>
    <w:p>
      <w:pPr>
        <w:pStyle w:val="0"/>
        <w:jc w:val="both"/>
      </w:pPr>
      <w:r>
        <w:rPr>
          <w:sz w:val="24"/>
        </w:rPr>
        <w:t xml:space="preserve">(часть первая в ред. </w:t>
      </w:r>
      <w:hyperlink w:history="0" r:id="rId35"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05.06.2025 N 441-П)</w:t>
      </w:r>
    </w:p>
    <w:p>
      <w:pPr>
        <w:pStyle w:val="0"/>
        <w:spacing w:before="240" w:lineRule="auto"/>
        <w:ind w:firstLine="540"/>
        <w:jc w:val="both"/>
      </w:pPr>
      <w:r>
        <w:rPr>
          <w:sz w:val="24"/>
        </w:rPr>
        <w:t xml:space="preserve">Способ предоставления субсидии - возмещение части затрат.</w:t>
      </w:r>
    </w:p>
    <w:p>
      <w:pPr>
        <w:pStyle w:val="0"/>
        <w:spacing w:before="240" w:lineRule="auto"/>
        <w:ind w:firstLine="540"/>
        <w:jc w:val="both"/>
      </w:pPr>
      <w:r>
        <w:rPr>
          <w:sz w:val="24"/>
        </w:rPr>
        <w:t xml:space="preserve">1.4.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промышленности и энергетики области (далее - министерство).</w:t>
      </w:r>
    </w:p>
    <w:bookmarkStart w:id="62" w:name="P62"/>
    <w:bookmarkEnd w:id="62"/>
    <w:p>
      <w:pPr>
        <w:pStyle w:val="0"/>
        <w:spacing w:before="240" w:lineRule="auto"/>
        <w:ind w:firstLine="540"/>
        <w:jc w:val="both"/>
      </w:pPr>
      <w:r>
        <w:rPr>
          <w:sz w:val="24"/>
        </w:rPr>
        <w:t xml:space="preserve">1.5. Получателями субсидии являются промышленные предприятия, осуществляющие деятельность на территории Саратовской области.</w:t>
      </w:r>
    </w:p>
    <w:bookmarkStart w:id="63" w:name="P63"/>
    <w:bookmarkEnd w:id="63"/>
    <w:p>
      <w:pPr>
        <w:pStyle w:val="0"/>
        <w:spacing w:before="240" w:lineRule="auto"/>
        <w:ind w:firstLine="540"/>
        <w:jc w:val="both"/>
      </w:pPr>
      <w:r>
        <w:rPr>
          <w:sz w:val="24"/>
        </w:rPr>
        <w:t xml:space="preserve">1.6. Субсидия не предоставляется на возмещение части затрат промышленных предприятий на реализацию инвестиционных проектов, софинансируемых из федерального бюджета в соответствии с иными нормативными правовыми актами Российской Федерации.</w:t>
      </w:r>
    </w:p>
    <w:p>
      <w:pPr>
        <w:pStyle w:val="0"/>
        <w:spacing w:before="240" w:lineRule="auto"/>
        <w:ind w:firstLine="540"/>
        <w:jc w:val="both"/>
      </w:pPr>
      <w:r>
        <w:rPr>
          <w:sz w:val="24"/>
        </w:rPr>
        <w:t xml:space="preserve">1.7. Субсидия предоставляется в соответствии со сводной бюджетной росписью областного бюджета за счет бюджетных ассигнований и в пределах лимитов бюджетных обязательств, утвержденных министерству на цели, указанные в </w:t>
      </w:r>
      <w:hyperlink w:history="0" w:anchor="P58" w:tooltip="1.3. Субсидия предоставляется в целях возмещения части затрат по приобретению в текущем году и (или) в течение двух лет, предшествующих текущему году, нового оборудования, представленного в заявке, в целях создания нового производства товаров (работ, услуг) и (или) увеличения объемов существующего производства товаров (работ, услуг) в рамках реализации регионального проекта &quot;Поддержка проектов развития промышленности региона&quot; государственной программы Саратовской области &quot;Развитие промышленности в Сарато...">
        <w:r>
          <w:rPr>
            <w:sz w:val="24"/>
            <w:color w:val="0000ff"/>
          </w:rPr>
          <w:t xml:space="preserve">пункте 1.3</w:t>
        </w:r>
      </w:hyperlink>
      <w:r>
        <w:rPr>
          <w:sz w:val="24"/>
        </w:rPr>
        <w:t xml:space="preserve"> настоящего Положения.</w:t>
      </w:r>
    </w:p>
    <w:p>
      <w:pPr>
        <w:pStyle w:val="0"/>
        <w:spacing w:before="240" w:lineRule="auto"/>
        <w:ind w:firstLine="540"/>
        <w:jc w:val="both"/>
      </w:pPr>
      <w:r>
        <w:rPr>
          <w:sz w:val="24"/>
        </w:rPr>
        <w:t xml:space="preserve">1.8. Информация о субсидии, предусмотренной в том числе законом области об областном бюджете (законом области о внесении изменений в закон области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(п. 1.8 в ред. </w:t>
      </w:r>
      <w:hyperlink w:history="0" r:id="rId36"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28.04.2026 N 315-П)</w:t>
      </w:r>
    </w:p>
    <w:p>
      <w:pPr>
        <w:pStyle w:val="0"/>
        <w:jc w:val="both"/>
      </w:pPr>
      <w:r>
        <w:rPr>
          <w:sz w:val="24"/>
        </w:rPr>
      </w:r>
    </w:p>
    <w:p>
      <w:pPr>
        <w:pStyle w:val="2"/>
        <w:outlineLvl w:val="1"/>
        <w:jc w:val="center"/>
      </w:pPr>
      <w:r>
        <w:rPr>
          <w:sz w:val="24"/>
        </w:rPr>
        <w:t xml:space="preserve">II. Порядок проведения отбора получателей субсидии</w:t>
      </w:r>
    </w:p>
    <w:p>
      <w:pPr>
        <w:pStyle w:val="2"/>
        <w:jc w:val="center"/>
      </w:pPr>
      <w:r>
        <w:rPr>
          <w:sz w:val="24"/>
        </w:rPr>
        <w:t xml:space="preserve">для предоставления субсидии</w:t>
      </w:r>
    </w:p>
    <w:p>
      <w:pPr>
        <w:pStyle w:val="0"/>
        <w:jc w:val="both"/>
      </w:pPr>
      <w:r>
        <w:rPr>
          <w:sz w:val="24"/>
        </w:rPr>
      </w:r>
    </w:p>
    <w:bookmarkStart w:id="71" w:name="P71"/>
    <w:bookmarkEnd w:id="71"/>
    <w:p>
      <w:pPr>
        <w:pStyle w:val="0"/>
        <w:ind w:firstLine="540"/>
        <w:jc w:val="both"/>
      </w:pPr>
      <w:r>
        <w:rPr>
          <w:sz w:val="24"/>
        </w:rPr>
        <w:t xml:space="preserve">2.1. Получатели субсидии определяются по результатам отбора, проводимого министерством в порядке, установленном настоящим Положением.</w:t>
      </w:r>
    </w:p>
    <w:p>
      <w:pPr>
        <w:pStyle w:val="0"/>
        <w:spacing w:before="240" w:lineRule="auto"/>
        <w:ind w:firstLine="540"/>
        <w:jc w:val="both"/>
      </w:pPr>
      <w:r>
        <w:rPr>
          <w:sz w:val="24"/>
        </w:rPr>
        <w:t xml:space="preserve">Способом проведения отбора является запрос предложений.</w:t>
      </w:r>
    </w:p>
    <w:p>
      <w:pPr>
        <w:pStyle w:val="0"/>
        <w:spacing w:before="240" w:lineRule="auto"/>
        <w:ind w:firstLine="540"/>
        <w:jc w:val="both"/>
      </w:pPr>
      <w:r>
        <w:rPr>
          <w:sz w:val="24"/>
        </w:rPr>
        <w:t xml:space="preserve">Изменения в объявление о проведении отбора вносятся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получателей субсидий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(часть введена </w:t>
      </w:r>
      <w:hyperlink w:history="0" r:id="rId37"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постановлением</w:t>
        </w:r>
      </w:hyperlink>
      <w:r>
        <w:rPr>
          <w:sz w:val="24"/>
        </w:rPr>
        <w:t xml:space="preserve"> Правительства Саратовской области от 05.06.2025 N 441-П)</w:t>
      </w:r>
    </w:p>
    <w:p>
      <w:pPr>
        <w:pStyle w:val="0"/>
        <w:spacing w:before="240" w:lineRule="auto"/>
        <w:ind w:firstLine="540"/>
        <w:jc w:val="both"/>
      </w:pPr>
      <w:r>
        <w:rPr>
          <w:sz w:val="24"/>
        </w:rPr>
        <w:t xml:space="preserve">2.2.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Организация проведения отбора осуществляется министерством.</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Объявление о проведении отбора размещается в срок не менее чем за 7 календарных дней до начала приема заявок на участие в отборе на едином портале, а также на официальном сайте министерства в информационно-телекоммуникационной сети "Интернет" по адресу: </w:t>
      </w:r>
      <w:hyperlink w:history="0" r:id="rId38">
        <w:r>
          <w:rPr>
            <w:sz w:val="24"/>
            <w:color w:val="0000ff"/>
          </w:rPr>
          <w:t xml:space="preserve">http://saratov.gov.ru/gov/auth/minprom</w:t>
        </w:r>
      </w:hyperlink>
      <w:r>
        <w:rPr>
          <w:sz w:val="24"/>
        </w:rPr>
        <w:t xml:space="preserve"> (далее - официальный сайт министерства).</w:t>
      </w:r>
    </w:p>
    <w:p>
      <w:pPr>
        <w:pStyle w:val="0"/>
        <w:spacing w:before="240" w:lineRule="auto"/>
        <w:ind w:firstLine="540"/>
        <w:jc w:val="both"/>
      </w:pPr>
      <w:r>
        <w:rPr>
          <w:sz w:val="24"/>
        </w:rPr>
        <w:t xml:space="preserve">Объявление должно содержать следующую информацию:</w:t>
      </w:r>
    </w:p>
    <w:p>
      <w:pPr>
        <w:pStyle w:val="0"/>
        <w:spacing w:before="240" w:lineRule="auto"/>
        <w:ind w:firstLine="540"/>
        <w:jc w:val="both"/>
      </w:pPr>
      <w:r>
        <w:rPr>
          <w:sz w:val="24"/>
        </w:rPr>
        <w:t xml:space="preserve">сроки проведения отбора;</w:t>
      </w:r>
    </w:p>
    <w:p>
      <w:pPr>
        <w:pStyle w:val="0"/>
        <w:spacing w:before="240" w:lineRule="auto"/>
        <w:ind w:firstLine="540"/>
        <w:jc w:val="both"/>
      </w:pPr>
      <w:r>
        <w:rPr>
          <w:sz w:val="24"/>
        </w:rPr>
        <w:t xml:space="preserve">даты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наименование, место нахождения, почтовый адрес, адрес электронной почты министерства, контактный телефон министерства;</w:t>
      </w:r>
    </w:p>
    <w:p>
      <w:pPr>
        <w:pStyle w:val="0"/>
        <w:spacing w:before="240" w:lineRule="auto"/>
        <w:ind w:firstLine="540"/>
        <w:jc w:val="both"/>
      </w:pPr>
      <w:r>
        <w:rPr>
          <w:sz w:val="24"/>
        </w:rPr>
        <w:t xml:space="preserve">результат предоставления субсидии;</w:t>
      </w:r>
    </w:p>
    <w:p>
      <w:pPr>
        <w:pStyle w:val="0"/>
        <w:spacing w:before="240" w:lineRule="auto"/>
        <w:ind w:firstLine="540"/>
        <w:jc w:val="both"/>
      </w:pPr>
      <w:r>
        <w:rPr>
          <w:sz w:val="24"/>
        </w:rPr>
        <w:t xml:space="preserve">доменное имя и (или) указатели страниц государственной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требования к участникам отбора в соответствии с </w:t>
      </w:r>
      <w:hyperlink w:history="0" w:anchor="P62" w:tooltip="1.5. Получателями субсидии являются промышленные предприятия, осуществляющие деятельность на территории Саратовской области.">
        <w:r>
          <w:rPr>
            <w:sz w:val="24"/>
            <w:color w:val="0000ff"/>
          </w:rPr>
          <w:t xml:space="preserve">пунктами 1.5</w:t>
        </w:r>
      </w:hyperlink>
      <w:r>
        <w:rPr>
          <w:sz w:val="24"/>
        </w:rPr>
        <w:t xml:space="preserve">, </w:t>
      </w:r>
      <w:hyperlink w:history="0" w:anchor="P63" w:tooltip="1.6. Субсидия не предоставляется на возмещение части затрат промышленных предприятий на реализацию инвестиционных проектов, софинансируемых из федерального бюджета в соответствии с иными нормативными правовыми актами Российской Федерации.">
        <w:r>
          <w:rPr>
            <w:sz w:val="24"/>
            <w:color w:val="0000ff"/>
          </w:rPr>
          <w:t xml:space="preserve">1.6</w:t>
        </w:r>
      </w:hyperlink>
      <w:r>
        <w:rPr>
          <w:sz w:val="24"/>
        </w:rPr>
        <w:t xml:space="preserve"> и </w:t>
      </w:r>
      <w:hyperlink w:history="0" w:anchor="P101" w:tooltip="2.3. Участники отбора на даты рассмотрения заявки и заключения соглашения должны соответствовать следующим требованиям:">
        <w:r>
          <w:rPr>
            <w:sz w:val="24"/>
            <w:color w:val="0000ff"/>
          </w:rPr>
          <w:t xml:space="preserve">2.3</w:t>
        </w:r>
      </w:hyperlink>
      <w:r>
        <w:rPr>
          <w:sz w:val="24"/>
        </w:rPr>
        <w:t xml:space="preserve"> настоящего Положения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категории получателей субсидии и критерии отбора;</w:t>
      </w:r>
    </w:p>
    <w:p>
      <w:pPr>
        <w:pStyle w:val="0"/>
        <w:spacing w:before="240" w:lineRule="auto"/>
        <w:ind w:firstLine="540"/>
        <w:jc w:val="both"/>
      </w:pPr>
      <w:r>
        <w:rPr>
          <w:sz w:val="24"/>
        </w:rPr>
        <w:t xml:space="preserve">порядок подачи заявок участниками отбора и требований, предъявляемых к форме и содержанию заявок;</w:t>
      </w:r>
    </w:p>
    <w:p>
      <w:pPr>
        <w:pStyle w:val="0"/>
        <w:spacing w:before="240" w:lineRule="auto"/>
        <w:ind w:firstLine="540"/>
        <w:jc w:val="both"/>
      </w:pPr>
      <w:r>
        <w:rPr>
          <w:sz w:val="24"/>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правила рассмотрения и оценки заявок в соответствии с настоящим Положением;</w:t>
      </w:r>
    </w:p>
    <w:p>
      <w:pPr>
        <w:pStyle w:val="0"/>
        <w:spacing w:before="240" w:lineRule="auto"/>
        <w:ind w:firstLine="540"/>
        <w:jc w:val="both"/>
      </w:pPr>
      <w:r>
        <w:rPr>
          <w:sz w:val="24"/>
        </w:rPr>
        <w:t xml:space="preserve">порядок возврата заявок на доработку;</w:t>
      </w:r>
    </w:p>
    <w:p>
      <w:pPr>
        <w:pStyle w:val="0"/>
        <w:spacing w:before="240" w:lineRule="auto"/>
        <w:ind w:firstLine="540"/>
        <w:jc w:val="both"/>
      </w:pPr>
      <w:r>
        <w:rPr>
          <w:sz w:val="24"/>
        </w:rPr>
        <w:t xml:space="preserve">порядок отклонения заявок, а также информацию об основаниях их отклонения;</w:t>
      </w:r>
    </w:p>
    <w:p>
      <w:pPr>
        <w:pStyle w:val="0"/>
        <w:spacing w:before="240" w:lineRule="auto"/>
        <w:ind w:firstLine="540"/>
        <w:jc w:val="both"/>
      </w:pPr>
      <w:r>
        <w:rPr>
          <w:sz w:val="24"/>
        </w:rPr>
        <w:t xml:space="preserve">объем распределяемых субсидий в рамках отбора, порядок расчета размера субсидии, правила распределения субсидии по результатам отбора;</w:t>
      </w:r>
    </w:p>
    <w:p>
      <w:pPr>
        <w:pStyle w:val="0"/>
        <w:spacing w:before="240" w:lineRule="auto"/>
        <w:ind w:firstLine="540"/>
        <w:jc w:val="both"/>
      </w:pPr>
      <w:r>
        <w:rPr>
          <w:sz w:val="24"/>
        </w:rPr>
        <w:t xml:space="preserve">порядок представления участникам отбора разъяснений положений объявления о проведении отбора, даты начала и окончания срока такого представления;</w:t>
      </w:r>
    </w:p>
    <w:p>
      <w:pPr>
        <w:pStyle w:val="0"/>
        <w:spacing w:before="240" w:lineRule="auto"/>
        <w:ind w:firstLine="540"/>
        <w:jc w:val="both"/>
      </w:pPr>
      <w:r>
        <w:rPr>
          <w:sz w:val="24"/>
        </w:rPr>
        <w:t xml:space="preserve">срок, в течение которого победитель (победители) отбора должен подписать соглашение о предоставлении субсидии (далее - соглашение);</w:t>
      </w:r>
    </w:p>
    <w:p>
      <w:pPr>
        <w:pStyle w:val="0"/>
        <w:spacing w:before="240" w:lineRule="auto"/>
        <w:ind w:firstLine="540"/>
        <w:jc w:val="both"/>
      </w:pPr>
      <w:r>
        <w:rPr>
          <w:sz w:val="24"/>
        </w:rPr>
        <w:t xml:space="preserve">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сроки размещения протокола подведения итогов отбора на едином портале.</w:t>
      </w:r>
    </w:p>
    <w:bookmarkStart w:id="101" w:name="P101"/>
    <w:bookmarkEnd w:id="101"/>
    <w:p>
      <w:pPr>
        <w:pStyle w:val="0"/>
        <w:spacing w:before="240" w:lineRule="auto"/>
        <w:ind w:firstLine="540"/>
        <w:jc w:val="both"/>
      </w:pPr>
      <w:r>
        <w:rPr>
          <w:sz w:val="24"/>
        </w:rPr>
        <w:t xml:space="preserve">2.3. Участники отбора на даты рассмотрения заявки и заключения соглашения должны соответствовать следующим требованиям:</w:t>
      </w:r>
    </w:p>
    <w:p>
      <w:pPr>
        <w:pStyle w:val="0"/>
        <w:jc w:val="both"/>
      </w:pPr>
      <w:r>
        <w:rPr>
          <w:sz w:val="24"/>
        </w:rPr>
        <w:t xml:space="preserve">(в ред. </w:t>
      </w:r>
      <w:hyperlink w:history="0" r:id="rId39"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05.06.2025 N 441-П)</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40" w:tooltip="&quot;Налоговый кодекс Российской Федерации (часть первая)&quot; от 31.07.1998 N 146-ФЗ (ред. от 11.02.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Саратовской областью;</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получает средства из областного бюджета на основании иных нормативных правовых актов области на цели, указанные в </w:t>
      </w:r>
      <w:hyperlink w:history="0" w:anchor="P58" w:tooltip="1.3. Субсидия предоставляется в целях возмещения части затрат по приобретению в текущем году и (или) в течение двух лет, предшествующих текущему году, нового оборудования, представленного в заявке, в целях создания нового производства товаров (работ, услуг) и (или) увеличения объемов существующего производства товаров (работ, услуг) в рамках реализации регионального проекта &quot;Поддержка проектов развития промышленности региона&quot; государственной программы Саратовской области &quot;Развитие промышленности в Сарато...">
        <w:r>
          <w:rPr>
            <w:sz w:val="24"/>
            <w:color w:val="0000ff"/>
          </w:rPr>
          <w:t xml:space="preserve">пункте 1.3</w:t>
        </w:r>
      </w:hyperlink>
      <w:r>
        <w:rPr>
          <w:sz w:val="24"/>
        </w:rPr>
        <w:t xml:space="preserve"> настоящего Положения;</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4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4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Проверка участника отбора на соответствие требованиям, установленным </w:t>
      </w:r>
      <w:hyperlink w:history="0" w:anchor="P101" w:tooltip="2.3. Участники отбора на даты рассмотрения заявки и заключения соглашения должны соответствовать следующим требованиям:">
        <w:r>
          <w:rPr>
            <w:sz w:val="24"/>
            <w:color w:val="0000ff"/>
          </w:rPr>
          <w:t xml:space="preserve">частью первой</w:t>
        </w:r>
      </w:hyperlink>
      <w:r>
        <w:rPr>
          <w:sz w:val="24"/>
        </w:rPr>
        <w:t xml:space="preserve"> настоящего пункта,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w:t>
      </w:r>
      <w:hyperlink w:history="0" w:anchor="P101" w:tooltip="2.3. Участники отбора на даты рассмотрения заявки и заключения соглашения должны соответствовать следующим требованиям:">
        <w:r>
          <w:rPr>
            <w:sz w:val="24"/>
            <w:color w:val="0000ff"/>
          </w:rPr>
          <w:t xml:space="preserve">частью первой</w:t>
        </w:r>
      </w:hyperlink>
      <w:r>
        <w:rPr>
          <w:sz w:val="24"/>
        </w:rPr>
        <w:t xml:space="preserve"> настоящего пункта,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101" w:tooltip="2.3. Участники отбора на даты рассмотрения заявки и заключения соглашения должны соответствовать следующим требованиям:">
        <w:r>
          <w:rPr>
            <w:sz w:val="24"/>
            <w:color w:val="0000ff"/>
          </w:rPr>
          <w:t xml:space="preserve">частью первой</w:t>
        </w:r>
      </w:hyperlink>
      <w:r>
        <w:rPr>
          <w:sz w:val="24"/>
        </w:rPr>
        <w:t xml:space="preserve"> настоящего пункта,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министерству документы и информацию по собственной инициативе.</w:t>
      </w:r>
    </w:p>
    <w:p>
      <w:pPr>
        <w:pStyle w:val="0"/>
        <w:spacing w:before="240" w:lineRule="auto"/>
        <w:ind w:firstLine="540"/>
        <w:jc w:val="both"/>
      </w:pPr>
      <w:r>
        <w:rPr>
          <w:sz w:val="24"/>
        </w:rPr>
        <w:t xml:space="preserve">2.4. Для участия в отборе участником отбора подается заявка в соответствии с требованиями, установленными настоящим пунктом, и в сроки, указанные в объявлении о проведении отбора.</w:t>
      </w:r>
    </w:p>
    <w:p>
      <w:pPr>
        <w:pStyle w:val="0"/>
        <w:spacing w:before="240" w:lineRule="auto"/>
        <w:ind w:firstLine="540"/>
        <w:jc w:val="both"/>
      </w:pPr>
      <w:r>
        <w:rPr>
          <w:sz w:val="24"/>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Один участник отбора вправе подать одну заявку.</w:t>
      </w:r>
    </w:p>
    <w:p>
      <w:pPr>
        <w:pStyle w:val="0"/>
        <w:spacing w:before="240" w:lineRule="auto"/>
        <w:ind w:firstLine="540"/>
        <w:jc w:val="both"/>
      </w:pPr>
      <w:r>
        <w:rPr>
          <w:sz w:val="24"/>
        </w:rPr>
        <w:t xml:space="preserve">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включаемые в заявку (по инициативе участника отбора), должны содержать четкое и контрастное изображение.</w:t>
      </w:r>
    </w:p>
    <w:p>
      <w:pPr>
        <w:pStyle w:val="0"/>
        <w:spacing w:before="240" w:lineRule="auto"/>
        <w:ind w:firstLine="540"/>
        <w:jc w:val="both"/>
      </w:pPr>
      <w:r>
        <w:rPr>
          <w:sz w:val="24"/>
        </w:rPr>
        <w:t xml:space="preserve">Датой представления участником отбора заявки считается дата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Заявка содержит следующие сведения и документы:</w:t>
      </w:r>
    </w:p>
    <w:p>
      <w:pPr>
        <w:pStyle w:val="0"/>
        <w:spacing w:before="240" w:lineRule="auto"/>
        <w:ind w:firstLine="540"/>
        <w:jc w:val="both"/>
      </w:pPr>
      <w:r>
        <w:rPr>
          <w:sz w:val="24"/>
        </w:rPr>
        <w:t xml:space="preserve">а) информация об участнике отбора, заполняемая (отображаемая) посредством экранных форм веб-интерфейса системы "Электронный бюджет":</w:t>
      </w:r>
    </w:p>
    <w:p>
      <w:pPr>
        <w:pStyle w:val="0"/>
        <w:spacing w:before="240" w:lineRule="auto"/>
        <w:ind w:firstLine="540"/>
        <w:jc w:val="both"/>
      </w:pPr>
      <w:r>
        <w:rPr>
          <w:sz w:val="24"/>
        </w:rPr>
        <w:t xml:space="preserve">полное и сокращенное наименование участника отбора;</w:t>
      </w:r>
    </w:p>
    <w:p>
      <w:pPr>
        <w:pStyle w:val="0"/>
        <w:spacing w:before="240" w:lineRule="auto"/>
        <w:ind w:firstLine="540"/>
        <w:jc w:val="both"/>
      </w:pPr>
      <w:r>
        <w:rPr>
          <w:sz w:val="24"/>
        </w:rPr>
        <w:t xml:space="preserve">основной государственный регистрационный номер участника отбора;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адрес юридического лица, содержащий почтовый индекс, тип и наименование населенного пункта, код территории населенного пункта по </w:t>
      </w:r>
      <w:hyperlink w:history="0" r:id="rId4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15/2025) {КонсультантПлюс}">
        <w:r>
          <w:rPr>
            <w:sz w:val="24"/>
            <w:color w:val="0000ff"/>
          </w:rPr>
          <w:t xml:space="preserve">ОКТМО</w:t>
        </w:r>
      </w:hyperlink>
      <w:r>
        <w:rPr>
          <w:sz w:val="24"/>
        </w:rPr>
        <w:t xml:space="preserve">, тип и наименование элемента планировочной структуры, тип и цифровое или буквенно-цифровое обозначение объекта адресации;</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информация о руководителе юридического лица (должность, фамилия, имя, отчество (при наличии), дата и место рождения, идентификационный номер налогоплательщика, страховой номер индивидуального лицевого счета, контактный телефон, адрес электронной почты);</w:t>
      </w:r>
    </w:p>
    <w:p>
      <w:pPr>
        <w:pStyle w:val="0"/>
        <w:spacing w:before="240" w:lineRule="auto"/>
        <w:ind w:firstLine="540"/>
        <w:jc w:val="both"/>
      </w:pPr>
      <w:r>
        <w:rPr>
          <w:sz w:val="24"/>
        </w:rPr>
        <w:t xml:space="preserve">фамилия, имя, отчество (при наличии), дата и место рождения главного бухгалтера (при наличии), членов коллегиального исполнительного органа, лица, исполняющего функции единоличного исполнительного органа (для юридических лиц) (при наличии);</w:t>
      </w:r>
    </w:p>
    <w:p>
      <w:pPr>
        <w:pStyle w:val="0"/>
        <w:spacing w:before="240" w:lineRule="auto"/>
        <w:ind w:firstLine="540"/>
        <w:jc w:val="both"/>
      </w:pPr>
      <w:r>
        <w:rPr>
          <w:sz w:val="24"/>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w:t>
      </w:r>
    </w:p>
    <w:p>
      <w:pPr>
        <w:pStyle w:val="0"/>
        <w:spacing w:before="240" w:lineRule="auto"/>
        <w:ind w:firstLine="540"/>
        <w:jc w:val="both"/>
      </w:pPr>
      <w:r>
        <w:rPr>
          <w:sz w:val="24"/>
        </w:rPr>
        <w:t xml:space="preserve">информация о счете в соответствии с законодательством Российской Федерации для перечисления субсидии (номер банковского счета, БИК банка, наименование банка, корреспондентский счет);</w:t>
      </w:r>
    </w:p>
    <w:p>
      <w:pPr>
        <w:pStyle w:val="0"/>
        <w:spacing w:before="240" w:lineRule="auto"/>
        <w:ind w:firstLine="540"/>
        <w:jc w:val="both"/>
      </w:pPr>
      <w:r>
        <w:rPr>
          <w:sz w:val="24"/>
        </w:rPr>
        <w:t xml:space="preserve">б) информация и документы, подтверждающие соответствие участника отбора установленным в объявлении о проведении отбора требованиям:</w:t>
      </w:r>
    </w:p>
    <w:p>
      <w:pPr>
        <w:pStyle w:val="0"/>
        <w:spacing w:before="240" w:lineRule="auto"/>
        <w:ind w:firstLine="540"/>
        <w:jc w:val="both"/>
      </w:pPr>
      <w:r>
        <w:rPr>
          <w:sz w:val="24"/>
        </w:rPr>
        <w:t xml:space="preserve">электронные копии документов, подтверждающих назначение на должность руководителя и главного бухгалтера (при наличии соответствующей должности). В случае если должность главного бухгалтера отсутствует, представляется электронная копия справки об отсутствии должности главного бухгалтера с информацией о том, на кого возложены обязанности по ведению бухгалтерского учета;</w:t>
      </w:r>
    </w:p>
    <w:p>
      <w:pPr>
        <w:pStyle w:val="0"/>
        <w:spacing w:before="240" w:lineRule="auto"/>
        <w:ind w:firstLine="540"/>
        <w:jc w:val="both"/>
      </w:pPr>
      <w:r>
        <w:rPr>
          <w:sz w:val="24"/>
        </w:rPr>
        <w:t xml:space="preserve">участники отбора, являющиеся акционерными обществами, дополнительно представляют электронную копию справки, подписанную на бумажном носителе реестродержателем и подтверждающую, что в уставном (складочном) капитале акционерного общества доля прямого или косвенного (через третьих лиц) участия офшорных компаний в совокупности не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электронная копия подтверждения, подписанная руководителем участника отбора, о том, что участник отбора не получал на реализацию инвестиционного проекта, в рамках которого приобретено новое оборудование, представленное в заявке к субсидированию, средства федерального бюджета, в том числе на условиях софинансирования, в соответствии с нормативными правовыми актами Российской Федерации;</w:t>
      </w:r>
    </w:p>
    <w:p>
      <w:pPr>
        <w:pStyle w:val="0"/>
        <w:spacing w:before="240" w:lineRule="auto"/>
        <w:ind w:firstLine="540"/>
        <w:jc w:val="both"/>
      </w:pPr>
      <w:r>
        <w:rPr>
          <w:sz w:val="24"/>
        </w:rPr>
        <w:t xml:space="preserve">в) электронная копия </w:t>
      </w:r>
      <w:hyperlink w:history="0" w:anchor="P293" w:tooltip="Расчет">
        <w:r>
          <w:rPr>
            <w:sz w:val="24"/>
            <w:color w:val="0000ff"/>
          </w:rPr>
          <w:t xml:space="preserve">расчета</w:t>
        </w:r>
      </w:hyperlink>
      <w:r>
        <w:rPr>
          <w:sz w:val="24"/>
        </w:rPr>
        <w:t xml:space="preserve"> планируемого размера субсидии по форме согласно приложению к настоящему Положению;</w:t>
      </w:r>
    </w:p>
    <w:p>
      <w:pPr>
        <w:pStyle w:val="0"/>
        <w:spacing w:before="240" w:lineRule="auto"/>
        <w:ind w:firstLine="540"/>
        <w:jc w:val="both"/>
      </w:pPr>
      <w:r>
        <w:rPr>
          <w:sz w:val="24"/>
        </w:rPr>
        <w:t xml:space="preserve">г) иные электронные копии сведений, документов и материалов, необходимых для формирования заявки, заверенные на бумажном носителе подписью руководителя участника отбора либо лица, уполномоченного доверенностью:</w:t>
      </w:r>
    </w:p>
    <w:p>
      <w:pPr>
        <w:pStyle w:val="0"/>
        <w:jc w:val="both"/>
      </w:pPr>
      <w:r>
        <w:rPr>
          <w:sz w:val="24"/>
        </w:rPr>
        <w:t xml:space="preserve">(в ред. </w:t>
      </w:r>
      <w:hyperlink w:history="0" r:id="rId44"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05.06.2025 N 441-П)</w:t>
      </w:r>
    </w:p>
    <w:p>
      <w:pPr>
        <w:pStyle w:val="0"/>
        <w:spacing w:before="240" w:lineRule="auto"/>
        <w:ind w:firstLine="540"/>
        <w:jc w:val="both"/>
      </w:pPr>
      <w:r>
        <w:rPr>
          <w:sz w:val="24"/>
        </w:rPr>
        <w:t xml:space="preserve">электронные копии документов по постановке нового оборудования на баланс (в том числе копии актов о приеме-передаче объекта основных средств (кроме зданий, сооружений) и (или) копии актов о приеме-передаче групп объектов основных средств (кроме зданий, сооружений) по </w:t>
      </w:r>
      <w:hyperlink w:history="0" r:id="rId4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формам N ОС-1</w:t>
        </w:r>
      </w:hyperlink>
      <w:r>
        <w:rPr>
          <w:sz w:val="24"/>
        </w:rPr>
        <w:t xml:space="preserve">, </w:t>
      </w:r>
      <w:hyperlink w:history="0" r:id="rId46"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N ОС-1б</w:t>
        </w:r>
      </w:hyperlink>
      <w:r>
        <w:rPr>
          <w:sz w:val="24"/>
        </w:rPr>
        <w:t xml:space="preserve">, утвержденным постановлением Государственного комитета Российской Федерации по статистике от 21 января 2003 г. N 7, или аналогичных им первичных документов, формы которых определены руководителем участника отбора в силу </w:t>
      </w:r>
      <w:hyperlink w:history="0" r:id="rId47" w:tooltip="Федеральный закон от 06.12.2011 N 402-ФЗ (ред. от 15.12.2025) &quot;О бухгалтерском учете&quot; {КонсультантПлюс}">
        <w:r>
          <w:rPr>
            <w:sz w:val="24"/>
            <w:color w:val="0000ff"/>
          </w:rPr>
          <w:t xml:space="preserve">части 4 статьи 9</w:t>
        </w:r>
      </w:hyperlink>
      <w:r>
        <w:rPr>
          <w:sz w:val="24"/>
        </w:rPr>
        <w:t xml:space="preserve"> Федерального закона "О бухгалтерском учете";</w:t>
      </w:r>
    </w:p>
    <w:p>
      <w:pPr>
        <w:pStyle w:val="0"/>
        <w:spacing w:before="240" w:lineRule="auto"/>
        <w:ind w:firstLine="540"/>
        <w:jc w:val="both"/>
      </w:pPr>
      <w:r>
        <w:rPr>
          <w:sz w:val="24"/>
        </w:rPr>
        <w:t xml:space="preserve">электронные копии договоров о приобретении нового оборудования и документов о передаче нового оборудования промышленному предприятию (накладных к договорам и (или) универсальных передаточных документов);</w:t>
      </w:r>
    </w:p>
    <w:p>
      <w:pPr>
        <w:pStyle w:val="0"/>
        <w:jc w:val="both"/>
      </w:pPr>
      <w:r>
        <w:rPr>
          <w:sz w:val="24"/>
        </w:rPr>
        <w:t xml:space="preserve">(в ред. </w:t>
      </w:r>
      <w:hyperlink w:history="0" r:id="rId48"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28.04.2026 N 315-П)</w:t>
      </w:r>
    </w:p>
    <w:p>
      <w:pPr>
        <w:pStyle w:val="0"/>
        <w:spacing w:before="240" w:lineRule="auto"/>
        <w:ind w:firstLine="540"/>
        <w:jc w:val="both"/>
      </w:pPr>
      <w:r>
        <w:rPr>
          <w:sz w:val="24"/>
        </w:rPr>
        <w:t xml:space="preserve">электронные копии документов об оплате нового оборудования (платежных документов), датированных сроком не ранее двух лет, предшествующих году предоставления субсидии, подтверждающих фактические затраты на приобретение нового оборудования.</w:t>
      </w:r>
    </w:p>
    <w:p>
      <w:pPr>
        <w:pStyle w:val="0"/>
        <w:jc w:val="both"/>
      </w:pPr>
      <w:r>
        <w:rPr>
          <w:sz w:val="24"/>
        </w:rPr>
        <w:t xml:space="preserve">(в ред. </w:t>
      </w:r>
      <w:hyperlink w:history="0" r:id="rId49"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05.06.2025 N 441-П)</w:t>
      </w:r>
    </w:p>
    <w:p>
      <w:pPr>
        <w:pStyle w:val="0"/>
        <w:spacing w:before="240" w:lineRule="auto"/>
        <w:ind w:firstLine="540"/>
        <w:jc w:val="both"/>
      </w:pPr>
      <w:r>
        <w:rPr>
          <w:sz w:val="24"/>
        </w:rPr>
        <w:t xml:space="preserve">2.5. Участник отбора вправе отозвать поданную заявку до истечения срока подачи заявок путем направления заявления в электронной форме (сканированная копия) в системе "Электронный бюджет".</w:t>
      </w:r>
    </w:p>
    <w:bookmarkStart w:id="147" w:name="P147"/>
    <w:bookmarkEnd w:id="147"/>
    <w:p>
      <w:pPr>
        <w:pStyle w:val="0"/>
        <w:spacing w:before="240" w:lineRule="auto"/>
        <w:ind w:firstLine="540"/>
        <w:jc w:val="both"/>
      </w:pPr>
      <w:r>
        <w:rPr>
          <w:sz w:val="24"/>
        </w:rPr>
        <w:t xml:space="preserve">Участник отбора со дня размещения объявления о проведении отбора и не позднее 4 календарных дней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148" w:name="P148"/>
    <w:bookmarkEnd w:id="148"/>
    <w:p>
      <w:pPr>
        <w:pStyle w:val="0"/>
        <w:spacing w:before="240" w:lineRule="auto"/>
        <w:ind w:firstLine="540"/>
        <w:jc w:val="both"/>
      </w:pPr>
      <w:r>
        <w:rPr>
          <w:sz w:val="24"/>
        </w:rPr>
        <w:t xml:space="preserve">Министерство в ответ на запрос, указанный в </w:t>
      </w:r>
      <w:hyperlink w:history="0" w:anchor="P147" w:tooltip="Участник отбора со дня размещения объявления о проведении отбора и не позднее 4 календарных дней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quot;Электронный бюджет&quot; соответствующего запроса.">
        <w:r>
          <w:rPr>
            <w:sz w:val="24"/>
            <w:color w:val="0000ff"/>
          </w:rPr>
          <w:t xml:space="preserve">части второй</w:t>
        </w:r>
      </w:hyperlink>
      <w:r>
        <w:rPr>
          <w:sz w:val="24"/>
        </w:rPr>
        <w:t xml:space="preserve"> настоящего пункта, направляет разъяснение положений объявления о проведении отбора в течение 3 календарных дней со дня поступления запроса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Разъяснение положений объявления о проведении отбора не должно изменять суть информации, содержащейся в объявлении о проведении отбора.</w:t>
      </w:r>
    </w:p>
    <w:p>
      <w:pPr>
        <w:pStyle w:val="0"/>
        <w:spacing w:before="240" w:lineRule="auto"/>
        <w:ind w:firstLine="540"/>
        <w:jc w:val="both"/>
      </w:pPr>
      <w:r>
        <w:rPr>
          <w:sz w:val="24"/>
        </w:rPr>
        <w:t xml:space="preserve">Доступ к разъяснению, формируемому в соответствии с </w:t>
      </w:r>
      <w:hyperlink w:history="0" w:anchor="P148" w:tooltip="Министерство в ответ на запрос, указанный в части второй настоящего пункта, направляет разъяснение положений объявления о проведении отбора в течение 3 календарных дней со дня поступления запроса путем формирования в системе &quot;Электронный бюджет&quot; соответствующего разъяснения.">
        <w:r>
          <w:rPr>
            <w:sz w:val="24"/>
            <w:color w:val="0000ff"/>
          </w:rPr>
          <w:t xml:space="preserve">частью третьей</w:t>
        </w:r>
      </w:hyperlink>
      <w:r>
        <w:rPr>
          <w:sz w:val="24"/>
        </w:rPr>
        <w:t xml:space="preserve"> настоящего пункта, предоставляется всем участникам отбора с использованием системы "Электронный бюджет".</w:t>
      </w:r>
    </w:p>
    <w:p>
      <w:pPr>
        <w:pStyle w:val="0"/>
        <w:spacing w:before="240" w:lineRule="auto"/>
        <w:ind w:firstLine="540"/>
        <w:jc w:val="both"/>
      </w:pPr>
      <w:r>
        <w:rPr>
          <w:sz w:val="24"/>
        </w:rPr>
        <w:t xml:space="preserve">Представленные участниками отбора заявки, включая документы, входящие в состав заявок, участникам отбора не возвращаются.</w:t>
      </w:r>
    </w:p>
    <w:p>
      <w:pPr>
        <w:pStyle w:val="0"/>
        <w:spacing w:before="240" w:lineRule="auto"/>
        <w:ind w:firstLine="540"/>
        <w:jc w:val="both"/>
      </w:pPr>
      <w:r>
        <w:rPr>
          <w:sz w:val="24"/>
        </w:rPr>
        <w:t xml:space="preserve">На этапе приема заявок участник отбора может внести изменения в заявку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pPr>
        <w:pStyle w:val="0"/>
        <w:spacing w:before="240" w:lineRule="auto"/>
        <w:ind w:firstLine="540"/>
        <w:jc w:val="both"/>
      </w:pPr>
      <w:r>
        <w:rPr>
          <w:sz w:val="24"/>
        </w:rPr>
        <w:t xml:space="preserve">На этапе рассмотрения заявок изменения в заявку могут быть внесены участником отбора после принятия министерством решения о возврате заявки на доработку. Решение министерства принимается не позднее чем за 5 рабочих дней до окончания срока рассмотрения заявок, установленного в </w:t>
      </w:r>
      <w:hyperlink w:history="0" w:anchor="P158" w:tooltip="Министерство в срок, не превышающий 15 рабочих дней с даты окончания срока приема заявок, осуществляет рассмотрение заявок на предмет соответствия участников отбора и поданных ими заявок требованиям настоящего Положения и в случаях, установленных пунктом 2.8 настоящего Положения, отклоняет заявки, а в случаях, установленных пунктом 2.13 настоящего Положения, отказывает в предоставлении субсидии.">
        <w:r>
          <w:rPr>
            <w:sz w:val="24"/>
            <w:color w:val="0000ff"/>
          </w:rPr>
          <w:t xml:space="preserve">части второй пункта 2.6</w:t>
        </w:r>
      </w:hyperlink>
      <w:r>
        <w:rPr>
          <w:sz w:val="24"/>
        </w:rPr>
        <w:t xml:space="preserve"> настоящего Положения. Срок, в течение которого участник отбора может направить скорректированную заявку после возврата его заявки на доработку, составляет не более 3 рабочих дней.</w:t>
      </w:r>
    </w:p>
    <w:p>
      <w:pPr>
        <w:pStyle w:val="0"/>
        <w:jc w:val="both"/>
      </w:pPr>
      <w:r>
        <w:rPr>
          <w:sz w:val="24"/>
        </w:rPr>
        <w:t xml:space="preserve">(в ред. постановлений Правительства Саратовской области от 09.07.2024 </w:t>
      </w:r>
      <w:hyperlink w:history="0" r:id="rId50"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573-П</w:t>
        </w:r>
      </w:hyperlink>
      <w:r>
        <w:rPr>
          <w:sz w:val="24"/>
        </w:rPr>
        <w:t xml:space="preserve">, от 05.06.2025 </w:t>
      </w:r>
      <w:hyperlink w:history="0" r:id="rId51"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441-П</w:t>
        </w:r>
      </w:hyperlink>
      <w:r>
        <w:rPr>
          <w:sz w:val="24"/>
        </w:rPr>
        <w:t xml:space="preserve">)</w:t>
      </w:r>
    </w:p>
    <w:p>
      <w:pPr>
        <w:pStyle w:val="0"/>
        <w:spacing w:before="240" w:lineRule="auto"/>
        <w:ind w:firstLine="540"/>
        <w:jc w:val="both"/>
      </w:pPr>
      <w:r>
        <w:rPr>
          <w:sz w:val="24"/>
        </w:rPr>
        <w:t xml:space="preserve">Основаниями для принятия министерством решения о возврате заявки на доработку являются необходимость исправления технических и (или) арифметических ошибок, выявление случаев типичных ошибок участников отбора при формировании заявки.</w:t>
      </w:r>
    </w:p>
    <w:p>
      <w:pPr>
        <w:pStyle w:val="0"/>
        <w:spacing w:before="240" w:lineRule="auto"/>
        <w:ind w:firstLine="540"/>
        <w:jc w:val="both"/>
      </w:pPr>
      <w:r>
        <w:rPr>
          <w:sz w:val="24"/>
        </w:rPr>
        <w:t xml:space="preserve">Решения министерства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2.6. Не позднее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министерству к поданным заявкам для их рассмотрения.</w:t>
      </w:r>
    </w:p>
    <w:bookmarkStart w:id="158" w:name="P158"/>
    <w:bookmarkEnd w:id="158"/>
    <w:p>
      <w:pPr>
        <w:pStyle w:val="0"/>
        <w:spacing w:before="240" w:lineRule="auto"/>
        <w:ind w:firstLine="540"/>
        <w:jc w:val="both"/>
      </w:pPr>
      <w:r>
        <w:rPr>
          <w:sz w:val="24"/>
        </w:rPr>
        <w:t xml:space="preserve">Министерство в срок, не превышающий 15 рабочих дней с даты окончания срока приема заявок, осуществляет рассмотрение заявок на предмет соответствия участников отбора и поданных ими заявок требованиям настоящего Положения и в случаях, установленных </w:t>
      </w:r>
      <w:hyperlink w:history="0" w:anchor="P181" w:tooltip="2.8. Основаниями для отклонения заявок являются:">
        <w:r>
          <w:rPr>
            <w:sz w:val="24"/>
            <w:color w:val="0000ff"/>
          </w:rPr>
          <w:t xml:space="preserve">пунктом 2.8</w:t>
        </w:r>
      </w:hyperlink>
      <w:r>
        <w:rPr>
          <w:sz w:val="24"/>
        </w:rPr>
        <w:t xml:space="preserve"> настоящего Положения, отклоняет заявки, а в случаях, установленных </w:t>
      </w:r>
      <w:hyperlink w:history="0" w:anchor="P198" w:tooltip="2.13. Основаниями для отказа в предоставлении субсидии являются:">
        <w:r>
          <w:rPr>
            <w:sz w:val="24"/>
            <w:color w:val="0000ff"/>
          </w:rPr>
          <w:t xml:space="preserve">пунктом 2.13</w:t>
        </w:r>
      </w:hyperlink>
      <w:r>
        <w:rPr>
          <w:sz w:val="24"/>
        </w:rPr>
        <w:t xml:space="preserve"> настоящего Положения, отказывает в предоставлении субсидии.</w:t>
      </w:r>
    </w:p>
    <w:p>
      <w:pPr>
        <w:pStyle w:val="0"/>
        <w:spacing w:before="240" w:lineRule="auto"/>
        <w:ind w:firstLine="540"/>
        <w:jc w:val="both"/>
      </w:pPr>
      <w:r>
        <w:rPr>
          <w:sz w:val="24"/>
        </w:rPr>
        <w:t xml:space="preserve">Ранжирование заявок, которые не были отклонены, осуществляется исходя из очередности поступления заявок.</w:t>
      </w:r>
    </w:p>
    <w:p>
      <w:pPr>
        <w:pStyle w:val="0"/>
        <w:spacing w:before="240" w:lineRule="auto"/>
        <w:ind w:firstLine="540"/>
        <w:jc w:val="both"/>
      </w:pPr>
      <w:r>
        <w:rPr>
          <w:sz w:val="24"/>
        </w:rPr>
        <w:t xml:space="preserve">Протокол вскрытия заявок автоматически формируется на едином портале и подписывается в системе "Электронный бюджет" усиленной квалифицированной электронной подписью заместителя Председателя Правительства области - министра промышленности и энергетики области или уполномоченного им должностного лица, а также размещается на едином портале не позднее одного рабочего дня, следующего за днем его подписания.</w:t>
      </w:r>
    </w:p>
    <w:p>
      <w:pPr>
        <w:pStyle w:val="0"/>
        <w:spacing w:before="240" w:lineRule="auto"/>
        <w:ind w:firstLine="540"/>
        <w:jc w:val="both"/>
      </w:pPr>
      <w:r>
        <w:rPr>
          <w:sz w:val="24"/>
        </w:rPr>
        <w:t xml:space="preserve">Часть пятая утратила силу. - </w:t>
      </w:r>
      <w:hyperlink w:history="0" r:id="rId52"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Постановление</w:t>
        </w:r>
      </w:hyperlink>
      <w:r>
        <w:rPr>
          <w:sz w:val="24"/>
        </w:rPr>
        <w:t xml:space="preserve"> Правительства Саратовской области от 05.06.2025 N 441-П.</w:t>
      </w:r>
    </w:p>
    <w:p>
      <w:pPr>
        <w:pStyle w:val="0"/>
        <w:spacing w:before="240" w:lineRule="auto"/>
        <w:ind w:firstLine="540"/>
        <w:jc w:val="both"/>
      </w:pPr>
      <w:r>
        <w:rPr>
          <w:sz w:val="24"/>
        </w:rPr>
        <w:t xml:space="preserve">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заместителя Председателя Правительства области - министра промышленности и энергетики области или уполномоченного им должностного лица в системе "Электронный бюджет", а также на едином портале не позднее одного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(часть введена </w:t>
      </w:r>
      <w:hyperlink w:history="0" r:id="rId53"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постановлением</w:t>
        </w:r>
      </w:hyperlink>
      <w:r>
        <w:rPr>
          <w:sz w:val="24"/>
        </w:rPr>
        <w:t xml:space="preserve"> Правительства Саратовской области от 05.06.2025 N 441-П)</w:t>
      </w:r>
    </w:p>
    <w:bookmarkStart w:id="165" w:name="P165"/>
    <w:bookmarkEnd w:id="165"/>
    <w:p>
      <w:pPr>
        <w:pStyle w:val="0"/>
        <w:spacing w:before="240" w:lineRule="auto"/>
        <w:ind w:firstLine="540"/>
        <w:jc w:val="both"/>
      </w:pPr>
      <w:r>
        <w:rPr>
          <w:sz w:val="24"/>
        </w:rPr>
        <w:t xml:space="preserve">2.7. Субсидии предоставляются в объеме не более 50 процентов от суммы фактических понесенных затрат промышленных предприятий, связанных с приобретением нового оборудования, и не более 20 млн. рублей на одного получателя субсидии. Стоимость приобретенного нового оборудования принимается к расчету без учета налога на добавленную стоимость.</w:t>
      </w:r>
    </w:p>
    <w:p>
      <w:pPr>
        <w:pStyle w:val="0"/>
        <w:spacing w:before="240" w:lineRule="auto"/>
        <w:ind w:firstLine="540"/>
        <w:jc w:val="both"/>
      </w:pPr>
      <w:r>
        <w:rPr>
          <w:sz w:val="24"/>
        </w:rPr>
        <w:t xml:space="preserve">Затраты принимаются к расчету в соответствии с представленными платежными документами.</w:t>
      </w:r>
    </w:p>
    <w:p>
      <w:pPr>
        <w:pStyle w:val="0"/>
        <w:spacing w:before="240" w:lineRule="auto"/>
        <w:ind w:firstLine="540"/>
        <w:jc w:val="both"/>
      </w:pPr>
      <w:r>
        <w:rPr>
          <w:sz w:val="24"/>
        </w:rPr>
        <w:t xml:space="preserve">Новое оборудование, представленное к субсидированию, должно быть полностью оплачено и поставлено на баланс получателя субсидии.</w:t>
      </w:r>
    </w:p>
    <w:p>
      <w:pPr>
        <w:pStyle w:val="0"/>
        <w:spacing w:before="240" w:lineRule="auto"/>
        <w:ind w:firstLine="540"/>
        <w:jc w:val="both"/>
      </w:pPr>
      <w:r>
        <w:rPr>
          <w:sz w:val="24"/>
        </w:rPr>
        <w:t xml:space="preserve">Распределение субсидии между участниками отбора осуществляется в пределах бюджетных ассигнований, предусмотренных на текущий финансовый год.</w:t>
      </w:r>
    </w:p>
    <w:p>
      <w:pPr>
        <w:pStyle w:val="0"/>
        <w:spacing w:before="240" w:lineRule="auto"/>
        <w:ind w:firstLine="540"/>
        <w:jc w:val="both"/>
      </w:pPr>
      <w:r>
        <w:rPr>
          <w:sz w:val="24"/>
        </w:rPr>
        <w:t xml:space="preserve">В случае превышения заявленных к возмещению сумм субсидии над бюджетными ассигнованиями, бюджетные ассигнования распределяются между участниками отбора, заявки которых не были отклонены и у которых отсутствуют основания для отказа в предоставлении субсидии, пропорционально потребности по формуле:</w:t>
      </w:r>
    </w:p>
    <w:p>
      <w:pPr>
        <w:pStyle w:val="0"/>
        <w:jc w:val="both"/>
      </w:pPr>
      <w:r>
        <w:rPr>
          <w:sz w:val="24"/>
        </w:rPr>
      </w:r>
    </w:p>
    <w:p>
      <w:pPr>
        <w:pStyle w:val="0"/>
        <w:jc w:val="center"/>
      </w:pPr>
      <w:r>
        <w:rPr>
          <w:position w:val="-33"/>
        </w:rPr>
        <w:drawing>
          <wp:inline distT="0" distB="0" distL="0" distR="0">
            <wp:extent cx="15544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55448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i - порядковый номер участника отбора, заявка которого не была отклонена и (или) у которого отсутствуют основания для отказа в предоставлении субсидии;</w:t>
      </w:r>
    </w:p>
    <w:p>
      <w:pPr>
        <w:pStyle w:val="0"/>
        <w:spacing w:before="240" w:lineRule="auto"/>
        <w:ind w:firstLine="540"/>
        <w:jc w:val="both"/>
      </w:pPr>
      <w:r>
        <w:rPr>
          <w:sz w:val="24"/>
        </w:rPr>
        <w:t xml:space="preserve">n - количество участников отбора, не отказавшихся от получения части субсидии, заявка которых не была отклонена и у которых отсутствуют основания для отказа в предоставлении субсидии;</w:t>
      </w:r>
    </w:p>
    <w:p>
      <w:pPr>
        <w:pStyle w:val="0"/>
        <w:spacing w:before="240" w:lineRule="auto"/>
        <w:ind w:firstLine="540"/>
        <w:jc w:val="both"/>
      </w:pPr>
      <w:r>
        <w:rPr>
          <w:sz w:val="24"/>
        </w:rPr>
        <w:t xml:space="preserve">P</w:t>
      </w:r>
      <w:r>
        <w:rPr>
          <w:sz w:val="24"/>
          <w:vertAlign w:val="subscript"/>
        </w:rPr>
        <w:t xml:space="preserve">i</w:t>
      </w:r>
      <w:r>
        <w:rPr>
          <w:sz w:val="24"/>
        </w:rPr>
        <w:t xml:space="preserve"> - размер субсидии, представляемой i-му участнику отбора;</w:t>
      </w:r>
    </w:p>
    <w:p>
      <w:pPr>
        <w:pStyle w:val="0"/>
        <w:spacing w:before="240" w:lineRule="auto"/>
        <w:ind w:firstLine="540"/>
        <w:jc w:val="both"/>
      </w:pPr>
      <w:r>
        <w:rPr>
          <w:sz w:val="24"/>
        </w:rPr>
        <w:t xml:space="preserve">C</w:t>
      </w:r>
      <w:r>
        <w:rPr>
          <w:sz w:val="24"/>
          <w:vertAlign w:val="subscript"/>
        </w:rPr>
        <w:t xml:space="preserve">i</w:t>
      </w:r>
      <w:r>
        <w:rPr>
          <w:sz w:val="24"/>
        </w:rPr>
        <w:t xml:space="preserve"> - планируемый размер субсидии i-м участником отбора, определяемый на основании </w:t>
      </w:r>
      <w:hyperlink w:history="0" w:anchor="P293" w:tooltip="Расчет">
        <w:r>
          <w:rPr>
            <w:sz w:val="24"/>
            <w:color w:val="0000ff"/>
          </w:rPr>
          <w:t xml:space="preserve">расчета</w:t>
        </w:r>
      </w:hyperlink>
      <w:r>
        <w:rPr>
          <w:sz w:val="24"/>
        </w:rPr>
        <w:t xml:space="preserve"> планируемого размера субсидии по форме согласно приложению к настоящему Положению (далее - планируемая субсидия);</w:t>
      </w:r>
    </w:p>
    <w:p>
      <w:pPr>
        <w:pStyle w:val="0"/>
        <w:spacing w:before="240" w:lineRule="auto"/>
        <w:ind w:firstLine="540"/>
        <w:jc w:val="both"/>
      </w:pPr>
      <w:r>
        <w:rPr>
          <w:position w:val="-14"/>
        </w:rPr>
        <w:drawing>
          <wp:inline distT="0" distB="0" distL="0" distR="0">
            <wp:extent cx="59436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 cy="331470"/>
                    </a:xfrm>
                    <a:prstGeom prst="rect">
                      <a:avLst/>
                    </a:prstGeom>
                    <a:noFill/>
                    <a:ln>
                      <a:noFill/>
                    </a:ln>
                  </pic:spPr>
                </pic:pic>
              </a:graphicData>
            </a:graphic>
          </wp:inline>
        </w:drawing>
      </w:r>
      <w:r>
        <w:rPr>
          <w:sz w:val="24"/>
        </w:rPr>
        <w:t xml:space="preserve"> - общая сумма планируемых субсидий, заявленных к предоставлению участниками отбора, заявка которых не была отклонена и (или) у которых отсутствуют основания для отказа в предоставлении субсидии;</w:t>
      </w:r>
    </w:p>
    <w:p>
      <w:pPr>
        <w:pStyle w:val="0"/>
        <w:spacing w:before="240" w:lineRule="auto"/>
        <w:ind w:firstLine="540"/>
        <w:jc w:val="both"/>
      </w:pPr>
      <w:r>
        <w:rPr>
          <w:sz w:val="24"/>
        </w:rPr>
        <w:t xml:space="preserve">V</w:t>
      </w:r>
      <w:r>
        <w:rPr>
          <w:sz w:val="24"/>
          <w:vertAlign w:val="subscript"/>
        </w:rPr>
        <w:t xml:space="preserve">б</w:t>
      </w:r>
      <w:r>
        <w:rPr>
          <w:sz w:val="24"/>
        </w:rPr>
        <w:t xml:space="preserve"> - объем лимитов бюджетных обязательств, доведенных до Министерства в соответствии с бюджетным законодательством Российской Федерации как до получателя бюджетных средств на предоставление субсидии на цели, указанные в </w:t>
      </w:r>
      <w:hyperlink w:history="0" w:anchor="P58" w:tooltip="1.3. Субсидия предоставляется в целях возмещения части затрат по приобретению в текущем году и (или) в течение двух лет, предшествующих текущему году, нового оборудования, представленного в заявке, в целях создания нового производства товаров (работ, услуг) и (или) увеличения объемов существующего производства товаров (работ, услуг) в рамках реализации регионального проекта &quot;Поддержка проектов развития промышленности региона&quot; государственной программы Саратовской области &quot;Развитие промышленности в Сарато...">
        <w:r>
          <w:rPr>
            <w:sz w:val="24"/>
            <w:color w:val="0000ff"/>
          </w:rPr>
          <w:t xml:space="preserve">пункте 1.3</w:t>
        </w:r>
      </w:hyperlink>
      <w:r>
        <w:rPr>
          <w:sz w:val="24"/>
        </w:rPr>
        <w:t xml:space="preserve"> настоящего Положения.</w:t>
      </w:r>
    </w:p>
    <w:p>
      <w:pPr>
        <w:pStyle w:val="0"/>
        <w:spacing w:before="240" w:lineRule="auto"/>
        <w:ind w:firstLine="540"/>
        <w:jc w:val="both"/>
      </w:pPr>
      <w:r>
        <w:rPr>
          <w:sz w:val="24"/>
        </w:rPr>
        <w:t xml:space="preserve">В случае письменного отказа участника отбора от получения части субсидии и при условии превышения заявленных к возмещению сумм субсидии не отказавшихся от получения части субсидии участников отбора над бюджетными ассигнованиями министерство принимает решение о пересчете размера субсидии между участниками отбора, не отказавшимися от получения части субсидии, в порядке, установленном настоящим пунктом.</w:t>
      </w:r>
    </w:p>
    <w:p>
      <w:pPr>
        <w:pStyle w:val="0"/>
        <w:jc w:val="both"/>
      </w:pPr>
      <w:r>
        <w:rPr>
          <w:sz w:val="24"/>
        </w:rPr>
        <w:t xml:space="preserve">(п. 2.7 в ред. </w:t>
      </w:r>
      <w:hyperlink w:history="0" r:id="rId56"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09.07.2024 N 573-П)</w:t>
      </w:r>
    </w:p>
    <w:bookmarkStart w:id="181" w:name="P181"/>
    <w:bookmarkEnd w:id="181"/>
    <w:p>
      <w:pPr>
        <w:pStyle w:val="0"/>
        <w:spacing w:before="240" w:lineRule="auto"/>
        <w:ind w:firstLine="540"/>
        <w:jc w:val="both"/>
      </w:pPr>
      <w:r>
        <w:rPr>
          <w:sz w:val="24"/>
        </w:rPr>
        <w:t xml:space="preserve">2.8. Основаниями для отклонения заявок являются:</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62" w:tooltip="1.5. Получателями субсидии являются промышленные предприятия, осуществляющие деятельность на территории Саратовской области.">
        <w:r>
          <w:rPr>
            <w:sz w:val="24"/>
            <w:color w:val="0000ff"/>
          </w:rPr>
          <w:t xml:space="preserve">пунктами 1.5</w:t>
        </w:r>
      </w:hyperlink>
      <w:r>
        <w:rPr>
          <w:sz w:val="24"/>
        </w:rPr>
        <w:t xml:space="preserve"> и (или) </w:t>
      </w:r>
      <w:hyperlink w:history="0" w:anchor="P63" w:tooltip="1.6. Субсидия не предоставляется на возмещение части затрат промышленных предприятий на реализацию инвестиционных проектов, софинансируемых из федерального бюджета в соответствии с иными нормативными правовыми актами Российской Федерации.">
        <w:r>
          <w:rPr>
            <w:sz w:val="24"/>
            <w:color w:val="0000ff"/>
          </w:rPr>
          <w:t xml:space="preserve">1.6</w:t>
        </w:r>
      </w:hyperlink>
      <w:r>
        <w:rPr>
          <w:sz w:val="24"/>
        </w:rPr>
        <w:t xml:space="preserve"> и (или) </w:t>
      </w:r>
      <w:hyperlink w:history="0" w:anchor="P101" w:tooltip="2.3. Участники отбора на даты рассмотрения заявки и заключения соглашения должны соответствовать следующим требованиям:">
        <w:r>
          <w:rPr>
            <w:sz w:val="24"/>
            <w:color w:val="0000ff"/>
          </w:rPr>
          <w:t xml:space="preserve">2.3</w:t>
        </w:r>
      </w:hyperlink>
      <w:r>
        <w:rPr>
          <w:sz w:val="24"/>
        </w:rPr>
        <w:t xml:space="preserve"> настоящего Положения;</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настоящим Положением;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Положением;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Положением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2.9. Отбор получателей субсидий признается несостоявшимся в следующих случаях:</w:t>
      </w:r>
    </w:p>
    <w:p>
      <w:pPr>
        <w:pStyle w:val="0"/>
        <w:spacing w:before="240" w:lineRule="auto"/>
        <w:ind w:firstLine="540"/>
        <w:jc w:val="both"/>
      </w:pPr>
      <w:r>
        <w:rPr>
          <w:sz w:val="24"/>
        </w:rPr>
        <w:t xml:space="preserve">по окончании срока подачи заявок не подано ни одной заявки;</w:t>
      </w:r>
    </w:p>
    <w:p>
      <w:pPr>
        <w:pStyle w:val="0"/>
        <w:spacing w:before="240" w:lineRule="auto"/>
        <w:ind w:firstLine="540"/>
        <w:jc w:val="both"/>
      </w:pPr>
      <w:r>
        <w:rPr>
          <w:sz w:val="24"/>
        </w:rPr>
        <w:t xml:space="preserve">по результатам рассмотрения заявок отклонены все заявки.</w:t>
      </w:r>
    </w:p>
    <w:p>
      <w:pPr>
        <w:pStyle w:val="0"/>
        <w:spacing w:before="240" w:lineRule="auto"/>
        <w:ind w:firstLine="540"/>
        <w:jc w:val="both"/>
      </w:pPr>
      <w:r>
        <w:rPr>
          <w:sz w:val="24"/>
        </w:rPr>
        <w:t xml:space="preserve">Отмена проведения отбора не предусматривается.</w:t>
      </w:r>
    </w:p>
    <w:bookmarkStart w:id="191" w:name="P191"/>
    <w:bookmarkEnd w:id="191"/>
    <w:p>
      <w:pPr>
        <w:pStyle w:val="0"/>
        <w:spacing w:before="240" w:lineRule="auto"/>
        <w:ind w:firstLine="540"/>
        <w:jc w:val="both"/>
      </w:pPr>
      <w:r>
        <w:rPr>
          <w:sz w:val="24"/>
        </w:rPr>
        <w:t xml:space="preserve">2.10. Протокол подведения итогов отбора включает следующую информацию:</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0"/>
        <w:spacing w:before="240" w:lineRule="auto"/>
        <w:ind w:firstLine="540"/>
        <w:jc w:val="both"/>
      </w:pPr>
      <w:r>
        <w:rPr>
          <w:sz w:val="24"/>
        </w:rPr>
        <w:t xml:space="preserve">2.11. В случае признания отбора несостоявшимся или в случае образования остатка лимитов бюджетных обязательств, предусмотренных министерству на цели предоставления субсидии, при условии достижения всеми участниками отбора, заявка которых не была отклонена, планируемого размера субсидии министерство объявляет дополнительный прием заявок в соответствии с требованиями </w:t>
      </w:r>
      <w:hyperlink w:history="0" w:anchor="P71" w:tooltip="2.1. Получатели субсидии определяются по результатам отбора, проводимого министерством в порядке, установленном настоящим Положением.">
        <w:r>
          <w:rPr>
            <w:sz w:val="24"/>
            <w:color w:val="0000ff"/>
          </w:rPr>
          <w:t xml:space="preserve">пунктов 2.1</w:t>
        </w:r>
      </w:hyperlink>
      <w:r>
        <w:rPr>
          <w:sz w:val="24"/>
        </w:rPr>
        <w:t xml:space="preserve"> - </w:t>
      </w:r>
      <w:hyperlink w:history="0" w:anchor="P191" w:tooltip="2.10. Протокол подведения итогов отбора включает следующую информацию:">
        <w:r>
          <w:rPr>
            <w:sz w:val="24"/>
            <w:color w:val="0000ff"/>
          </w:rPr>
          <w:t xml:space="preserve">2.10</w:t>
        </w:r>
      </w:hyperlink>
      <w:r>
        <w:rPr>
          <w:sz w:val="24"/>
        </w:rPr>
        <w:t xml:space="preserve"> настоящего Положения.</w:t>
      </w:r>
    </w:p>
    <w:p>
      <w:pPr>
        <w:pStyle w:val="0"/>
        <w:spacing w:before="240" w:lineRule="auto"/>
        <w:ind w:firstLine="540"/>
        <w:jc w:val="both"/>
      </w:pPr>
      <w:r>
        <w:rPr>
          <w:sz w:val="24"/>
        </w:rPr>
        <w:t xml:space="preserve">2.12. Утратил силу. - </w:t>
      </w:r>
      <w:hyperlink w:history="0" r:id="rId57"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Постановление</w:t>
        </w:r>
      </w:hyperlink>
      <w:r>
        <w:rPr>
          <w:sz w:val="24"/>
        </w:rPr>
        <w:t xml:space="preserve"> Правительства Саратовской области от 09.07.2024 N 573-П.</w:t>
      </w:r>
    </w:p>
    <w:bookmarkStart w:id="198" w:name="P198"/>
    <w:bookmarkEnd w:id="198"/>
    <w:p>
      <w:pPr>
        <w:pStyle w:val="0"/>
        <w:spacing w:before="240" w:lineRule="auto"/>
        <w:ind w:firstLine="540"/>
        <w:jc w:val="both"/>
      </w:pPr>
      <w:r>
        <w:rPr>
          <w:sz w:val="24"/>
        </w:rPr>
        <w:t xml:space="preserve">2.13. Основаниями для отказа в предоставлении субсидии являются:</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jc w:val="both"/>
      </w:pPr>
      <w:r>
        <w:rPr>
          <w:sz w:val="24"/>
        </w:rPr>
      </w:r>
    </w:p>
    <w:p>
      <w:pPr>
        <w:pStyle w:val="2"/>
        <w:outlineLvl w:val="1"/>
        <w:jc w:val="center"/>
      </w:pPr>
      <w:r>
        <w:rPr>
          <w:sz w:val="24"/>
        </w:rPr>
        <w:t xml:space="preserve">III. Условия и порядок предоставления субсидии</w:t>
      </w:r>
    </w:p>
    <w:p>
      <w:pPr>
        <w:pStyle w:val="0"/>
        <w:jc w:val="both"/>
      </w:pPr>
      <w:r>
        <w:rPr>
          <w:sz w:val="24"/>
        </w:rPr>
      </w:r>
    </w:p>
    <w:bookmarkStart w:id="204" w:name="P204"/>
    <w:bookmarkEnd w:id="204"/>
    <w:p>
      <w:pPr>
        <w:pStyle w:val="0"/>
        <w:ind w:firstLine="540"/>
        <w:jc w:val="both"/>
      </w:pPr>
      <w:r>
        <w:rPr>
          <w:sz w:val="24"/>
        </w:rPr>
        <w:t xml:space="preserve">3.1. Министерство в течение 6 рабочих дней со дня подписания протокола подведения итогов отбора заключает с получателем субсидии соглашение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3.2. Между министерством и получателем субсидии может быть заключено дополнительное соглашение к соглашению (в том числе о расторжении соглашения)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случаях изменения реквизитов сторон и (или) исправления технических ошибок, в случае уменьшения (увеличения) министерству ранее доведенных лимитов бюджетных обязательств, а также в случаях, указанных в </w:t>
      </w:r>
      <w:hyperlink w:history="0" w:anchor="P206" w:tooltip="При реорганизации получателя субсидии в форме слияния, присоединения,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и переходом к нему прав и обязанностей по соглашению.">
        <w:r>
          <w:rPr>
            <w:sz w:val="24"/>
            <w:color w:val="0000ff"/>
          </w:rPr>
          <w:t xml:space="preserve">частях второй</w:t>
        </w:r>
      </w:hyperlink>
      <w:r>
        <w:rPr>
          <w:sz w:val="24"/>
        </w:rPr>
        <w:t xml:space="preserve"> - </w:t>
      </w:r>
      <w:hyperlink w:history="0" w:anchor="P207" w:tooltip="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w:r>
          <w:rPr>
            <w:sz w:val="24"/>
            <w:color w:val="0000ff"/>
          </w:rPr>
          <w:t xml:space="preserve">третьей</w:t>
        </w:r>
      </w:hyperlink>
      <w:r>
        <w:rPr>
          <w:sz w:val="24"/>
        </w:rPr>
        <w:t xml:space="preserve"> настоящего пункта.</w:t>
      </w:r>
    </w:p>
    <w:bookmarkStart w:id="206" w:name="P206"/>
    <w:bookmarkEnd w:id="206"/>
    <w:p>
      <w:pPr>
        <w:pStyle w:val="0"/>
        <w:spacing w:before="240" w:lineRule="auto"/>
        <w:ind w:firstLine="540"/>
        <w:jc w:val="both"/>
      </w:pPr>
      <w:r>
        <w:rPr>
          <w:sz w:val="24"/>
        </w:rPr>
        <w:t xml:space="preserve">При реорганизации получателя субсидии в форме слияния, присоединения,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и переходом к нему прав и обязанностей по соглашению.</w:t>
      </w:r>
    </w:p>
    <w:bookmarkStart w:id="207" w:name="P207"/>
    <w:bookmarkEnd w:id="207"/>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40" w:lineRule="auto"/>
        <w:ind w:firstLine="540"/>
        <w:jc w:val="both"/>
      </w:pPr>
      <w:r>
        <w:rPr>
          <w:sz w:val="24"/>
        </w:rPr>
        <w:t xml:space="preserve">Дополнительные соглашения заключаются в течение 10 рабочих дней со дня возникновения оснований для их заключения.</w:t>
      </w:r>
    </w:p>
    <w:p>
      <w:pPr>
        <w:pStyle w:val="0"/>
        <w:spacing w:before="240" w:lineRule="auto"/>
        <w:ind w:firstLine="540"/>
        <w:jc w:val="both"/>
      </w:pPr>
      <w:r>
        <w:rPr>
          <w:sz w:val="24"/>
        </w:rPr>
        <w:t xml:space="preserve">3.3. Соглашение должно содержать в том числе следующие положения:</w:t>
      </w:r>
    </w:p>
    <w:p>
      <w:pPr>
        <w:pStyle w:val="0"/>
        <w:spacing w:before="240" w:lineRule="auto"/>
        <w:ind w:firstLine="540"/>
        <w:jc w:val="both"/>
      </w:pPr>
      <w:r>
        <w:rPr>
          <w:sz w:val="24"/>
        </w:rPr>
        <w:t xml:space="preserve">согласие получателя субсидии на осуществление министерством проверок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области в соответствии со </w:t>
      </w:r>
      <w:hyperlink w:history="0" r:id="rId5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60"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09.07.2024 N 573-П)</w:t>
      </w:r>
    </w:p>
    <w:p>
      <w:pPr>
        <w:pStyle w:val="0"/>
        <w:spacing w:before="240" w:lineRule="auto"/>
        <w:ind w:firstLine="540"/>
        <w:jc w:val="both"/>
      </w:pPr>
      <w:r>
        <w:rPr>
          <w:sz w:val="24"/>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приводящее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обязательство получателя субсидии о достижении результата предоставления субсидии, предусмотренного </w:t>
      </w:r>
      <w:hyperlink w:history="0" w:anchor="P221" w:tooltip="3.5. Результатом предоставления субсидии является приобретение нового оборудования в целях достижения:">
        <w:r>
          <w:rPr>
            <w:sz w:val="24"/>
            <w:color w:val="0000ff"/>
          </w:rPr>
          <w:t xml:space="preserve">пунктом 3.5</w:t>
        </w:r>
      </w:hyperlink>
      <w:r>
        <w:rPr>
          <w:sz w:val="24"/>
        </w:rPr>
        <w:t xml:space="preserve"> настоящего Положения, в сроки, установленные соглашением;</w:t>
      </w:r>
    </w:p>
    <w:p>
      <w:pPr>
        <w:pStyle w:val="0"/>
        <w:spacing w:before="240" w:lineRule="auto"/>
        <w:ind w:firstLine="540"/>
        <w:jc w:val="both"/>
      </w:pPr>
      <w:r>
        <w:rPr>
          <w:sz w:val="24"/>
        </w:rPr>
        <w:t xml:space="preserve">обязательство получателя субсидии о предоставлении в министерство отчета о достижении результата предоставления субсидии, в порядке и сроки, установленные </w:t>
      </w:r>
      <w:hyperlink w:history="0" w:anchor="P233" w:tooltip="4.1. Отчет о достижении значений результатов предоставления субсидии представляется получателем субсидии в системе &quot;Электронный бюджет&quot; ежеквартально не позднее 15-го рабочего дня, следующего за отчетным кварталом, завершая отчетом по итогам 3 лет, начиная с года предоставления субсидии, по форме, определенной типовой формой соглашения, установленной Министерством финансов Российской Федерации для соответствующего вида субсидии.">
        <w:r>
          <w:rPr>
            <w:sz w:val="24"/>
            <w:color w:val="0000ff"/>
          </w:rPr>
          <w:t xml:space="preserve">пунктом 4.1</w:t>
        </w:r>
      </w:hyperlink>
      <w:r>
        <w:rPr>
          <w:sz w:val="24"/>
        </w:rPr>
        <w:t xml:space="preserve"> настоящего Положения;</w:t>
      </w:r>
    </w:p>
    <w:p>
      <w:pPr>
        <w:pStyle w:val="0"/>
        <w:spacing w:before="240" w:lineRule="auto"/>
        <w:ind w:firstLine="540"/>
        <w:jc w:val="both"/>
      </w:pPr>
      <w:r>
        <w:rPr>
          <w:sz w:val="24"/>
        </w:rPr>
        <w:t xml:space="preserve">обязательство получателя субсидии о возврате средств субсидии в областной бюджет в полном объеме в случае недостижения результатов предоставления субсидии, предусмотренных </w:t>
      </w:r>
      <w:hyperlink w:history="0" w:anchor="P221" w:tooltip="3.5. Результатом предоставления субсидии является приобретение нового оборудования в целях достижения:">
        <w:r>
          <w:rPr>
            <w:sz w:val="24"/>
            <w:color w:val="0000ff"/>
          </w:rPr>
          <w:t xml:space="preserve">пунктом 3.5</w:t>
        </w:r>
      </w:hyperlink>
      <w:r>
        <w:rPr>
          <w:sz w:val="24"/>
        </w:rPr>
        <w:t xml:space="preserve"> настоящего Положения, по итогам 3-го года начиная с года получения субсидии;</w:t>
      </w:r>
    </w:p>
    <w:p>
      <w:pPr>
        <w:pStyle w:val="0"/>
        <w:jc w:val="both"/>
      </w:pPr>
      <w:r>
        <w:rPr>
          <w:sz w:val="24"/>
        </w:rPr>
        <w:t xml:space="preserve">(в ред. </w:t>
      </w:r>
      <w:hyperlink w:history="0" r:id="rId61"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28.04.2026 N 315-П)</w:t>
      </w:r>
    </w:p>
    <w:p>
      <w:pPr>
        <w:pStyle w:val="0"/>
        <w:spacing w:before="240" w:lineRule="auto"/>
        <w:ind w:firstLine="540"/>
        <w:jc w:val="both"/>
      </w:pPr>
      <w:r>
        <w:rPr>
          <w:sz w:val="24"/>
        </w:rPr>
        <w:t xml:space="preserve">план мероприятий по достижению результата предоставления субсидии, в котором отражаются события, отражающие срок завершения мероприятия по получению результата предоставления субсидии (далее - контрольные точки), плановые значения результатов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3.4. В случае если в течение срока, установленного в </w:t>
      </w:r>
      <w:hyperlink w:history="0" w:anchor="P204" w:tooltip="3.1. Министерство в течение 6 рабочих дней со дня подписания протокола подведения итогов отбора заключает с получателем субсидии соглашение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пункте 3.1</w:t>
        </w:r>
      </w:hyperlink>
      <w:r>
        <w:rPr>
          <w:sz w:val="24"/>
        </w:rPr>
        <w:t xml:space="preserve"> настоящего Положения, получатель субсидии не подписал соглашение и не направил в министерство возражения по проекту соглашения, он признается уклонившимся от заключения соглашения.</w:t>
      </w:r>
    </w:p>
    <w:p>
      <w:pPr>
        <w:pStyle w:val="0"/>
        <w:spacing w:before="240" w:lineRule="auto"/>
        <w:ind w:firstLine="540"/>
        <w:jc w:val="both"/>
      </w:pPr>
      <w:r>
        <w:rPr>
          <w:sz w:val="24"/>
        </w:rPr>
        <w:t xml:space="preserve">В этом случае и при условии превышения заявленных к возмещению сумм субсидии не уклонившихся от заключения соглашения получателей субсидии над бюджетными ассигнованиями министерство принимает решение о пересчете размера субсидии между получателями субсидии, не уклонившимися от заключения соглашения, в порядке, установленном </w:t>
      </w:r>
      <w:hyperlink w:history="0" w:anchor="P165" w:tooltip="2.7. Субсидии предоставляются в объеме не более 50 процентов от суммы фактических понесенных затрат промышленных предприятий, связанных с приобретением нового оборудования, и не более 20 млн. рублей на одного получателя субсидии. Стоимость приобретенного нового оборудования принимается к расчету без учета налога на добавленную стоимость.">
        <w:r>
          <w:rPr>
            <w:sz w:val="24"/>
            <w:color w:val="0000ff"/>
          </w:rPr>
          <w:t xml:space="preserve">пунктом 2.7</w:t>
        </w:r>
      </w:hyperlink>
      <w:r>
        <w:rPr>
          <w:sz w:val="24"/>
        </w:rPr>
        <w:t xml:space="preserve"> настоящего Положения.</w:t>
      </w:r>
    </w:p>
    <w:p>
      <w:pPr>
        <w:pStyle w:val="0"/>
        <w:jc w:val="both"/>
      </w:pPr>
      <w:r>
        <w:rPr>
          <w:sz w:val="24"/>
        </w:rPr>
        <w:t xml:space="preserve">(п. 3.4 в ред. </w:t>
      </w:r>
      <w:hyperlink w:history="0" r:id="rId62"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09.07.2024 N 573-П)</w:t>
      </w:r>
    </w:p>
    <w:bookmarkStart w:id="221" w:name="P221"/>
    <w:bookmarkEnd w:id="221"/>
    <w:p>
      <w:pPr>
        <w:pStyle w:val="0"/>
        <w:spacing w:before="240" w:lineRule="auto"/>
        <w:ind w:firstLine="540"/>
        <w:jc w:val="both"/>
      </w:pPr>
      <w:r>
        <w:rPr>
          <w:sz w:val="24"/>
        </w:rPr>
        <w:t xml:space="preserve">3.5. Результатом предоставления субсидии является приобретение нового оборудования в целях достижения:</w:t>
      </w:r>
    </w:p>
    <w:p>
      <w:pPr>
        <w:pStyle w:val="0"/>
        <w:spacing w:before="240" w:lineRule="auto"/>
        <w:ind w:firstLine="540"/>
        <w:jc w:val="both"/>
      </w:pPr>
      <w:r>
        <w:rPr>
          <w:sz w:val="24"/>
        </w:rPr>
        <w:t xml:space="preserve">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не менее 1,75 рубля на 1 рубль предоставляемой субсидии по итогам 3-го года начиная с года получения субсидии;</w:t>
      </w:r>
    </w:p>
    <w:p>
      <w:pPr>
        <w:pStyle w:val="0"/>
        <w:jc w:val="both"/>
      </w:pPr>
      <w:r>
        <w:rPr>
          <w:sz w:val="24"/>
        </w:rPr>
        <w:t xml:space="preserve">(в ред. </w:t>
      </w:r>
      <w:hyperlink w:history="0" r:id="rId64"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09.07.2024 N 573-П)</w:t>
      </w:r>
    </w:p>
    <w:p>
      <w:pPr>
        <w:pStyle w:val="0"/>
        <w:spacing w:before="240" w:lineRule="auto"/>
        <w:ind w:firstLine="540"/>
        <w:jc w:val="both"/>
      </w:pPr>
      <w:r>
        <w:rPr>
          <w:sz w:val="24"/>
        </w:rPr>
        <w:t xml:space="preserve">объема инвестиций в основной капитал по видам экономической деятельности раздела "Обрабатывающие производства" Общероссийского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не менее 3,5 рублей на 1 рубль предоставляемой субсидии, по итогам 3-го года начиная с года получения субсидии (значение результата принимается без учета налога на добавленную стоимость в соответствии с представленными актами о приеме-передаче объекта (объектов) основных средств);</w:t>
      </w:r>
    </w:p>
    <w:p>
      <w:pPr>
        <w:pStyle w:val="0"/>
        <w:jc w:val="both"/>
      </w:pPr>
      <w:r>
        <w:rPr>
          <w:sz w:val="24"/>
        </w:rPr>
        <w:t xml:space="preserve">(в ред. </w:t>
      </w:r>
      <w:hyperlink w:history="0" r:id="rId66"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09.07.2024 N 573-П)</w:t>
      </w:r>
    </w:p>
    <w:p>
      <w:pPr>
        <w:pStyle w:val="0"/>
        <w:spacing w:before="240" w:lineRule="auto"/>
        <w:ind w:firstLine="540"/>
        <w:jc w:val="both"/>
      </w:pPr>
      <w:r>
        <w:rPr>
          <w:sz w:val="24"/>
        </w:rPr>
        <w:t xml:space="preserve">объема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классификатора</w:t>
        </w:r>
      </w:hyperlink>
      <w:r>
        <w:rPr>
          <w:sz w:val="24"/>
        </w:rP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 приростом не менее 30,1 рубля на 1 рубль предоставляемой субсидии по итогам третьего года, начиная с года получения субсидии (значение результата принимается без учета налога на добавленную стоимость, базовый год - год, предшествующий году предоставления субсидии).</w:t>
      </w:r>
    </w:p>
    <w:p>
      <w:pPr>
        <w:pStyle w:val="0"/>
        <w:jc w:val="both"/>
      </w:pPr>
      <w:r>
        <w:rPr>
          <w:sz w:val="24"/>
        </w:rPr>
        <w:t xml:space="preserve">(в ред. </w:t>
      </w:r>
      <w:hyperlink w:history="0" r:id="rId68"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09.07.2024 N 573-П)</w:t>
      </w:r>
    </w:p>
    <w:p>
      <w:pPr>
        <w:pStyle w:val="0"/>
        <w:spacing w:before="240" w:lineRule="auto"/>
        <w:ind w:firstLine="540"/>
        <w:jc w:val="both"/>
      </w:pPr>
      <w:r>
        <w:rPr>
          <w:sz w:val="24"/>
        </w:rPr>
        <w:t xml:space="preserve">3.6. Предоставление субсидии получателю субсидии осуществляется на основании заключенного соглашения путем перечисления средств на счет, открытый получателю субсидии в кредитных организациях не позднее 10-го рабочего дня, следующего за днем принятия решения о предоставлении субсидии (подписания протокола подведения итогов).</w:t>
      </w:r>
    </w:p>
    <w:p>
      <w:pPr>
        <w:pStyle w:val="0"/>
        <w:jc w:val="both"/>
      </w:pPr>
      <w:r>
        <w:rPr>
          <w:sz w:val="24"/>
        </w:rPr>
        <w:t xml:space="preserve">(в ред. постановлений Правительства Саратовской области от 09.07.2024 </w:t>
      </w:r>
      <w:hyperlink w:history="0" r:id="rId69"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573-П</w:t>
        </w:r>
      </w:hyperlink>
      <w:r>
        <w:rPr>
          <w:sz w:val="24"/>
        </w:rPr>
        <w:t xml:space="preserve">, от 28.04.2026 </w:t>
      </w:r>
      <w:hyperlink w:history="0" r:id="rId70"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N 315-П</w:t>
        </w:r>
      </w:hyperlink>
      <w:r>
        <w:rPr>
          <w:sz w:val="24"/>
        </w:rPr>
        <w:t xml:space="preserve">)</w:t>
      </w:r>
    </w:p>
    <w:p>
      <w:pPr>
        <w:pStyle w:val="0"/>
        <w:jc w:val="both"/>
      </w:pPr>
      <w:r>
        <w:rPr>
          <w:sz w:val="24"/>
        </w:rPr>
      </w:r>
    </w:p>
    <w:p>
      <w:pPr>
        <w:pStyle w:val="2"/>
        <w:outlineLvl w:val="1"/>
        <w:jc w:val="center"/>
      </w:pPr>
      <w:r>
        <w:rPr>
          <w:sz w:val="24"/>
        </w:rPr>
        <w:t xml:space="preserve">IV. Требования к отчетности</w:t>
      </w:r>
    </w:p>
    <w:p>
      <w:pPr>
        <w:pStyle w:val="0"/>
        <w:jc w:val="both"/>
      </w:pPr>
      <w:r>
        <w:rPr>
          <w:sz w:val="24"/>
        </w:rPr>
      </w:r>
    </w:p>
    <w:bookmarkStart w:id="233" w:name="P233"/>
    <w:bookmarkEnd w:id="233"/>
    <w:p>
      <w:pPr>
        <w:pStyle w:val="0"/>
        <w:ind w:firstLine="540"/>
        <w:jc w:val="both"/>
      </w:pPr>
      <w:r>
        <w:rPr>
          <w:sz w:val="24"/>
        </w:rPr>
        <w:t xml:space="preserve">4.1. Отчет о достижении значений результатов предоставления субсидии представляется получателем субсидии в системе "Электронный бюджет" ежеквартально не позднее 15-го рабочего дня, следующего за отчетным кварталом, завершая отчетом по итогам 3 лет, начиная с года предоставления субсидии, по форме, определенной типовой формой соглашения, установленной Министерством финансов Российской Федерации для соответствующего вида субсидии.</w:t>
      </w:r>
    </w:p>
    <w:p>
      <w:pPr>
        <w:pStyle w:val="0"/>
        <w:jc w:val="both"/>
      </w:pPr>
      <w:r>
        <w:rPr>
          <w:sz w:val="24"/>
        </w:rPr>
        <w:t xml:space="preserve">(в ред. </w:t>
      </w:r>
      <w:hyperlink w:history="0" r:id="rId71" w:tooltip="Постановление Правительства Саратовской области от 09.07.2024 N 573-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09.07.2024 N 573-П)</w:t>
      </w:r>
    </w:p>
    <w:p>
      <w:pPr>
        <w:pStyle w:val="0"/>
        <w:spacing w:before="240" w:lineRule="auto"/>
        <w:ind w:firstLine="540"/>
        <w:jc w:val="both"/>
      </w:pPr>
      <w:r>
        <w:rPr>
          <w:sz w:val="24"/>
        </w:rPr>
        <w:t xml:space="preserve">Министерство осуществляет проверку представляемой получателем субсидии отчетности в течение 10 рабочих дней со дня ее получения от получателя субсидии. В случае соответствия представленной получателем субсидии отчетности отчеты принимаются министерством, а в случае несоответствия установленной форме отчеты возвращаются на доработку получателю субсидии.</w:t>
      </w:r>
    </w:p>
    <w:p>
      <w:pPr>
        <w:pStyle w:val="0"/>
        <w:spacing w:before="240" w:lineRule="auto"/>
        <w:ind w:firstLine="540"/>
        <w:jc w:val="both"/>
      </w:pPr>
      <w:r>
        <w:rPr>
          <w:sz w:val="24"/>
        </w:rPr>
        <w:t xml:space="preserve">Срок доработки отчетности не может превышать 5 рабочих дней со дня ее возврата.</w:t>
      </w:r>
    </w:p>
    <w:p>
      <w:pPr>
        <w:pStyle w:val="0"/>
        <w:spacing w:before="240" w:lineRule="auto"/>
        <w:ind w:firstLine="540"/>
        <w:jc w:val="both"/>
      </w:pPr>
      <w:r>
        <w:rPr>
          <w:sz w:val="24"/>
        </w:rPr>
        <w:t xml:space="preserve">Отчеты считаются принятыми после подписания его усиленной квалифицированной электронной подписью заместителя Председателя Правительства области - министра промышленности и энергетики области (уполномоченного им лица) в системе "Электронный бюджет".</w:t>
      </w:r>
    </w:p>
    <w:p>
      <w:pPr>
        <w:pStyle w:val="0"/>
        <w:jc w:val="both"/>
      </w:pPr>
      <w:r>
        <w:rPr>
          <w:sz w:val="24"/>
        </w:rPr>
      </w:r>
    </w:p>
    <w:p>
      <w:pPr>
        <w:pStyle w:val="2"/>
        <w:outlineLvl w:val="1"/>
        <w:jc w:val="center"/>
      </w:pPr>
      <w:r>
        <w:rPr>
          <w:sz w:val="24"/>
        </w:rPr>
        <w:t xml:space="preserve">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jc w:val="both"/>
      </w:pPr>
      <w:r>
        <w:rPr>
          <w:sz w:val="24"/>
        </w:rPr>
      </w:r>
    </w:p>
    <w:bookmarkStart w:id="243" w:name="P243"/>
    <w:bookmarkEnd w:id="243"/>
    <w:p>
      <w:pPr>
        <w:pStyle w:val="0"/>
        <w:ind w:firstLine="540"/>
        <w:jc w:val="both"/>
      </w:pPr>
      <w:r>
        <w:rPr>
          <w:sz w:val="24"/>
        </w:rPr>
        <w:t xml:space="preserve">5.1. В соответствии со </w:t>
      </w:r>
      <w:hyperlink w:history="0" r:id="rId72"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в отношении получателей субсидии министерством осуществляются проверки соблюдения ими порядка и условий предоставления субсидии, в том числе в части достижения результатов ее предоставления, а также проверки органом государственного финансового контроля области (по согласованию) в соответствии со </w:t>
      </w:r>
      <w:hyperlink w:history="0" r:id="rId7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5.2. Ответственность за достоверность представляемых в министерство сведений и соблюдение условий, установленных настоящим Положением, возлагается на получателей субсидий.</w:t>
      </w:r>
    </w:p>
    <w:p>
      <w:pPr>
        <w:pStyle w:val="0"/>
        <w:spacing w:before="240" w:lineRule="auto"/>
        <w:ind w:firstLine="540"/>
        <w:jc w:val="both"/>
      </w:pPr>
      <w:r>
        <w:rPr>
          <w:sz w:val="24"/>
        </w:rPr>
        <w:t xml:space="preserve">5.3. В целях проведения проверки министерством создается контрольная группа из представителей министерства.</w:t>
      </w:r>
    </w:p>
    <w:p>
      <w:pPr>
        <w:pStyle w:val="0"/>
        <w:spacing w:before="240" w:lineRule="auto"/>
        <w:ind w:firstLine="540"/>
        <w:jc w:val="both"/>
      </w:pPr>
      <w:r>
        <w:rPr>
          <w:sz w:val="24"/>
        </w:rPr>
        <w:t xml:space="preserve">Министерство осуществляет контроль за соблюдением получателем субсидии условий и порядка предоставления субсидии путем проведения плановых и (или) внеплановых проверок.</w:t>
      </w:r>
    </w:p>
    <w:p>
      <w:pPr>
        <w:pStyle w:val="0"/>
        <w:spacing w:before="240" w:lineRule="auto"/>
        <w:ind w:firstLine="540"/>
        <w:jc w:val="both"/>
      </w:pPr>
      <w:r>
        <w:rPr>
          <w:sz w:val="24"/>
        </w:rPr>
        <w:t xml:space="preserve">Решение о проведении плановых и (или) внеплановых проверок принимается министерством и оформляется приказом о проведении проверки, в котором указываются форма проверки, наименование получателя субсидии, предмет проверки, руководитель и состав контрольной группы, срок проведения проверки.</w:t>
      </w:r>
    </w:p>
    <w:p>
      <w:pPr>
        <w:pStyle w:val="0"/>
        <w:spacing w:before="240" w:lineRule="auto"/>
        <w:ind w:firstLine="540"/>
        <w:jc w:val="both"/>
      </w:pPr>
      <w:r>
        <w:rPr>
          <w:sz w:val="24"/>
        </w:rPr>
        <w:t xml:space="preserve">Основаниями для подготовки приказа о проведении проверок являются:</w:t>
      </w:r>
    </w:p>
    <w:p>
      <w:pPr>
        <w:pStyle w:val="0"/>
        <w:spacing w:before="240" w:lineRule="auto"/>
        <w:ind w:firstLine="540"/>
        <w:jc w:val="both"/>
      </w:pPr>
      <w:r>
        <w:rPr>
          <w:sz w:val="24"/>
        </w:rPr>
        <w:t xml:space="preserve">а) план проверок на очередной финансовый год, утвержденный приказом Министерства (для плановых проверок);</w:t>
      </w:r>
    </w:p>
    <w:p>
      <w:pPr>
        <w:pStyle w:val="0"/>
        <w:spacing w:before="240" w:lineRule="auto"/>
        <w:ind w:firstLine="540"/>
        <w:jc w:val="both"/>
      </w:pPr>
      <w:r>
        <w:rPr>
          <w:sz w:val="24"/>
        </w:rPr>
        <w:t xml:space="preserve">б) поступление в министерство информации о нарушениях получателем субсидии условий и порядка предоставления субсидии от физических и юридических лиц, органов государственной власти и органов местного самоуправления, правоохранительных органов и органов государственного финансового контроля области (для внеплановых проверок).</w:t>
      </w:r>
    </w:p>
    <w:p>
      <w:pPr>
        <w:pStyle w:val="0"/>
        <w:spacing w:before="240" w:lineRule="auto"/>
        <w:ind w:firstLine="540"/>
        <w:jc w:val="both"/>
      </w:pPr>
      <w:r>
        <w:rPr>
          <w:sz w:val="24"/>
        </w:rPr>
        <w:t xml:space="preserve">Срок проведения плановых и (или) внеплановых проверок не может превышать 20 рабочих дней с даты начала проверок, установленной приказом министерства.</w:t>
      </w:r>
    </w:p>
    <w:p>
      <w:pPr>
        <w:pStyle w:val="0"/>
        <w:spacing w:before="240" w:lineRule="auto"/>
        <w:ind w:firstLine="540"/>
        <w:jc w:val="both"/>
      </w:pPr>
      <w:r>
        <w:rPr>
          <w:sz w:val="24"/>
        </w:rPr>
        <w:t xml:space="preserve">Плановые проверки проводятся в форме документарной проверки по месту нахождения министерства на основании представленного отчета о достижении результатов предоставления субсидии, а также иных документов, представленных получателем субсидии по запросу министерства дополнительно.</w:t>
      </w:r>
    </w:p>
    <w:p>
      <w:pPr>
        <w:pStyle w:val="0"/>
        <w:spacing w:before="240" w:lineRule="auto"/>
        <w:ind w:firstLine="540"/>
        <w:jc w:val="both"/>
      </w:pPr>
      <w:r>
        <w:rPr>
          <w:sz w:val="24"/>
        </w:rPr>
        <w:t xml:space="preserve">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соблюдение получателем субсидии условий и порядка предоставления субсидии, установленных настоящим Положением, министерство направляет в адрес получателя субсидии мотивированный запрос с требованием представить иные необходимые для рассмотрения в ходе проведения документарной проверки документы.</w:t>
      </w:r>
    </w:p>
    <w:p>
      <w:pPr>
        <w:pStyle w:val="0"/>
        <w:spacing w:before="240" w:lineRule="auto"/>
        <w:ind w:firstLine="540"/>
        <w:jc w:val="both"/>
      </w:pPr>
      <w:r>
        <w:rPr>
          <w:sz w:val="24"/>
        </w:rPr>
        <w:t xml:space="preserve">В течение 7 рабочих дней со дня получения мотивированного запроса получатель субсидии обязан направить в министерство указанные в запросе документы.</w:t>
      </w:r>
    </w:p>
    <w:p>
      <w:pPr>
        <w:pStyle w:val="0"/>
        <w:spacing w:before="240" w:lineRule="auto"/>
        <w:ind w:firstLine="540"/>
        <w:jc w:val="both"/>
      </w:pPr>
      <w:r>
        <w:rPr>
          <w:sz w:val="24"/>
        </w:rPr>
        <w:t xml:space="preserve">Выездная проверка проводится по месту нахождения получателя субсидии путем документального и фактического анализа операций, связанных с использованием субсидии, произведенных получателем субсидии.</w:t>
      </w:r>
    </w:p>
    <w:p>
      <w:pPr>
        <w:pStyle w:val="0"/>
        <w:spacing w:before="240" w:lineRule="auto"/>
        <w:ind w:firstLine="540"/>
        <w:jc w:val="both"/>
      </w:pPr>
      <w:r>
        <w:rPr>
          <w:sz w:val="24"/>
        </w:rPr>
        <w:t xml:space="preserve">Должностные лица, осуществляющие проверку, имеют право:</w:t>
      </w:r>
    </w:p>
    <w:p>
      <w:pPr>
        <w:pStyle w:val="0"/>
        <w:spacing w:before="240" w:lineRule="auto"/>
        <w:ind w:firstLine="540"/>
        <w:jc w:val="both"/>
      </w:pPr>
      <w:r>
        <w:rPr>
          <w:sz w:val="24"/>
        </w:rPr>
        <w:t xml:space="preserve">требовать предъявления результатов выполненных работ, услуг для подтверждения соблюдения условий и порядка предоставления субсидии;</w:t>
      </w:r>
    </w:p>
    <w:p>
      <w:pPr>
        <w:pStyle w:val="0"/>
        <w:spacing w:before="240" w:lineRule="auto"/>
        <w:ind w:firstLine="540"/>
        <w:jc w:val="both"/>
      </w:pPr>
      <w:r>
        <w:rPr>
          <w:sz w:val="24"/>
        </w:rPr>
        <w:t xml:space="preserve">запрашивать документы и материалы, относящиеся к предмету проверки, получать письменные объяснения от должностных лиц.</w:t>
      </w:r>
    </w:p>
    <w:p>
      <w:pPr>
        <w:pStyle w:val="0"/>
        <w:spacing w:before="240" w:lineRule="auto"/>
        <w:ind w:firstLine="540"/>
        <w:jc w:val="both"/>
      </w:pPr>
      <w:r>
        <w:rPr>
          <w:sz w:val="24"/>
        </w:rPr>
        <w:t xml:space="preserve">Должностные лица, осуществляющие проверку, обязаны:</w:t>
      </w:r>
    </w:p>
    <w:p>
      <w:pPr>
        <w:pStyle w:val="0"/>
        <w:spacing w:before="240" w:lineRule="auto"/>
        <w:ind w:firstLine="540"/>
        <w:jc w:val="both"/>
      </w:pPr>
      <w:r>
        <w:rPr>
          <w:sz w:val="24"/>
        </w:rPr>
        <w:t xml:space="preserve">знакомить получателя субсидии с копией приказа о проведении проверки, а также с результатами контрольных мероприятий;</w:t>
      </w:r>
    </w:p>
    <w:p>
      <w:pPr>
        <w:pStyle w:val="0"/>
        <w:spacing w:before="240" w:lineRule="auto"/>
        <w:ind w:firstLine="540"/>
        <w:jc w:val="both"/>
      </w:pPr>
      <w:r>
        <w:rPr>
          <w:sz w:val="24"/>
        </w:rPr>
        <w:t xml:space="preserve">сохранять государственную, служебную, коммерческую и иную охраняемую законом тайну, ставшую им известной при проведении контрольных мероприятий;</w:t>
      </w:r>
    </w:p>
    <w:p>
      <w:pPr>
        <w:pStyle w:val="0"/>
        <w:spacing w:before="240" w:lineRule="auto"/>
        <w:ind w:firstLine="540"/>
        <w:jc w:val="both"/>
      </w:pPr>
      <w:r>
        <w:rPr>
          <w:sz w:val="24"/>
        </w:rPr>
        <w:t xml:space="preserve">проводить контрольные мероприятия, объективно и достоверно отражать их результаты в соответствующих актах.</w:t>
      </w:r>
    </w:p>
    <w:p>
      <w:pPr>
        <w:pStyle w:val="0"/>
        <w:spacing w:before="240" w:lineRule="auto"/>
        <w:ind w:firstLine="540"/>
        <w:jc w:val="both"/>
      </w:pPr>
      <w:r>
        <w:rPr>
          <w:sz w:val="24"/>
        </w:rPr>
        <w:t xml:space="preserve">По результатам внеплановой документарной и (или) выездной проверки должностными лицами, проводившими проверку, составляется акт проверки.</w:t>
      </w:r>
    </w:p>
    <w:p>
      <w:pPr>
        <w:pStyle w:val="0"/>
        <w:spacing w:before="240" w:lineRule="auto"/>
        <w:ind w:firstLine="540"/>
        <w:jc w:val="both"/>
      </w:pPr>
      <w:r>
        <w:rPr>
          <w:sz w:val="24"/>
        </w:rPr>
        <w:t xml:space="preserve">Акт проверки оформляется в двух экземплярах, один из которых вручается руководителю, иному должностному лицу или уполномоченному представителю получателя субсидии под расписку об ознакомлении либо об отказе в ознакомлении с актом проверки.</w:t>
      </w:r>
    </w:p>
    <w:p>
      <w:pPr>
        <w:pStyle w:val="0"/>
        <w:spacing w:before="240" w:lineRule="auto"/>
        <w:ind w:firstLine="540"/>
        <w:jc w:val="both"/>
      </w:pPr>
      <w:r>
        <w:rPr>
          <w:sz w:val="24"/>
        </w:rPr>
        <w:t xml:space="preserve">В случае отсутствия руководителя, иного должностного лица или уполномоченного представителя получателя субсидии акт направляется заказным почтовым отправлением с уведомлением о вручении, которое приобщается к экземпляру акта проверки, хранящемуся в министерстве.</w:t>
      </w:r>
    </w:p>
    <w:p>
      <w:pPr>
        <w:pStyle w:val="0"/>
        <w:spacing w:before="240" w:lineRule="auto"/>
        <w:ind w:firstLine="540"/>
        <w:jc w:val="both"/>
      </w:pPr>
      <w:r>
        <w:rPr>
          <w:sz w:val="24"/>
        </w:rPr>
        <w:t xml:space="preserve">Получатель субсидии в случае несогласия с фактами, выводами, предложениями, изложенными в акте проверки, в течение 3 рабочих дней с даты получения акта проверки вправе представить в министерство в письменной форме возражения в отношении акта проверки. При этом получатель субсидии прикладывает к таким возражениям документы, подтверждающие обоснованность таких возражений. Письменные возражения и документы, подтверждающие обоснованность таких возражений, приобщаются министерством к материалам проверки.</w:t>
      </w:r>
    </w:p>
    <w:p>
      <w:pPr>
        <w:pStyle w:val="0"/>
        <w:spacing w:before="240" w:lineRule="auto"/>
        <w:ind w:firstLine="540"/>
        <w:jc w:val="both"/>
      </w:pPr>
      <w:r>
        <w:rPr>
          <w:sz w:val="24"/>
        </w:rPr>
        <w:t xml:space="preserve">Должностные лица, осуществляющие плановые и (или) внеплановые проверки, не вправе вмешиваться в оперативно-хозяйственную деятельность получателя субсидии.</w:t>
      </w:r>
    </w:p>
    <w:p>
      <w:pPr>
        <w:pStyle w:val="0"/>
        <w:spacing w:before="240" w:lineRule="auto"/>
        <w:ind w:firstLine="540"/>
        <w:jc w:val="both"/>
      </w:pPr>
      <w:r>
        <w:rPr>
          <w:sz w:val="24"/>
        </w:rPr>
        <w:t xml:space="preserve">5.4.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уполномоченным органом государственного финансового контроля области в соответствии с </w:t>
      </w:r>
      <w:hyperlink w:history="0" w:anchor="P243" w:tooltip="5.1. В соответствии со статьей 78 Бюджетного кодекса Российской Федерации в отношении получателей субсидии министерством осуществляются проверки соблюдения ими порядка и условий предоставления субсидии, в том числе в части достижения результатов ее предоставления, а также проверки органом государственного финансового контроля области (по согласованию) в соответствии со статьями 268.1 и 269.2 Бюджетного кодекса Российской Федерации.">
        <w:r>
          <w:rPr>
            <w:sz w:val="24"/>
            <w:color w:val="0000ff"/>
          </w:rPr>
          <w:t xml:space="preserve">пунктом 5.1</w:t>
        </w:r>
      </w:hyperlink>
      <w:r>
        <w:rPr>
          <w:sz w:val="24"/>
        </w:rPr>
        <w:t xml:space="preserve"> настоящего Положения, а также в случае недостижения результатов предоставления субсидии по итогам 3-го года начиная с года получения субсидии, средства субсидии подлежат возврату в областной бюджет в следующем порядке:</w:t>
      </w:r>
    </w:p>
    <w:p>
      <w:pPr>
        <w:pStyle w:val="0"/>
        <w:jc w:val="both"/>
      </w:pPr>
      <w:r>
        <w:rPr>
          <w:sz w:val="24"/>
        </w:rPr>
        <w:t xml:space="preserve">(в ред. </w:t>
      </w:r>
      <w:hyperlink w:history="0" r:id="rId75"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28.04.2026 N 315-П)</w:t>
      </w:r>
    </w:p>
    <w:bookmarkStart w:id="270" w:name="P270"/>
    <w:bookmarkEnd w:id="270"/>
    <w:p>
      <w:pPr>
        <w:pStyle w:val="0"/>
        <w:spacing w:before="240" w:lineRule="auto"/>
        <w:ind w:firstLine="540"/>
        <w:jc w:val="both"/>
      </w:pPr>
      <w:r>
        <w:rPr>
          <w:sz w:val="24"/>
        </w:rPr>
        <w:t xml:space="preserve">министерство в течение 5 рабочих дней со дня выявления факта, являющегося основанием для возврата средств субсидии, издает приказ о возврате средств предоставленной субсидии получателем субсидии в областной бюджет;</w:t>
      </w:r>
    </w:p>
    <w:p>
      <w:pPr>
        <w:pStyle w:val="0"/>
        <w:jc w:val="both"/>
      </w:pPr>
      <w:r>
        <w:rPr>
          <w:sz w:val="24"/>
        </w:rPr>
        <w:t xml:space="preserve">(в ред. </w:t>
      </w:r>
      <w:hyperlink w:history="0" r:id="rId76"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28.04.2026 N 315-П)</w:t>
      </w:r>
    </w:p>
    <w:p>
      <w:pPr>
        <w:pStyle w:val="0"/>
        <w:spacing w:before="240" w:lineRule="auto"/>
        <w:ind w:firstLine="540"/>
        <w:jc w:val="both"/>
      </w:pPr>
      <w:r>
        <w:rPr>
          <w:sz w:val="24"/>
        </w:rPr>
        <w:t xml:space="preserve">в течение 7 рабочих дней со дня издания приказа, предусмотренного </w:t>
      </w:r>
      <w:hyperlink w:history="0" w:anchor="P270" w:tooltip="министерство в течение 5 рабочих дней со дня выявления факта, являющегося основанием для возврата средств субсидии, издает приказ о возврате средств предоставленной субсидии получателем субсидии в областной бюджет;">
        <w:r>
          <w:rPr>
            <w:sz w:val="24"/>
            <w:color w:val="0000ff"/>
          </w:rPr>
          <w:t xml:space="preserve">абзацем вторым</w:t>
        </w:r>
      </w:hyperlink>
      <w:r>
        <w:rPr>
          <w:sz w:val="24"/>
        </w:rPr>
        <w:t xml:space="preserve"> настоящего пункта, министерство направляет получателю субсидии письменное требование о возврате средств субсидии с приложением копии указанного приказа и платежных реквизитов для осуществления возврата средств субсидии;</w:t>
      </w:r>
    </w:p>
    <w:p>
      <w:pPr>
        <w:pStyle w:val="0"/>
        <w:jc w:val="both"/>
      </w:pPr>
      <w:r>
        <w:rPr>
          <w:sz w:val="24"/>
        </w:rPr>
        <w:t xml:space="preserve">(в ред. </w:t>
      </w:r>
      <w:hyperlink w:history="0" r:id="rId77"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28.04.2026 N 315-П)</w:t>
      </w:r>
    </w:p>
    <w:bookmarkStart w:id="274" w:name="P274"/>
    <w:bookmarkEnd w:id="274"/>
    <w:p>
      <w:pPr>
        <w:pStyle w:val="0"/>
        <w:spacing w:before="240" w:lineRule="auto"/>
        <w:ind w:firstLine="540"/>
        <w:jc w:val="both"/>
      </w:pPr>
      <w:r>
        <w:rPr>
          <w:sz w:val="24"/>
        </w:rPr>
        <w:t xml:space="preserve">получатель субсидии обязан в течение 15 календарных дней со дня получения требования возвратить средства субсидии в областной бюджет;</w:t>
      </w:r>
    </w:p>
    <w:p>
      <w:pPr>
        <w:pStyle w:val="0"/>
        <w:spacing w:before="240" w:lineRule="auto"/>
        <w:ind w:firstLine="540"/>
        <w:jc w:val="both"/>
      </w:pPr>
      <w:r>
        <w:rPr>
          <w:sz w:val="24"/>
        </w:rPr>
        <w:t xml:space="preserve">если в течение срока, установленного </w:t>
      </w:r>
      <w:hyperlink w:history="0" w:anchor="P274" w:tooltip="получатель субсидии обязан в течение 15 календарных дней со дня получения требования возвратить средства субсидии в областной бюджет;">
        <w:r>
          <w:rPr>
            <w:sz w:val="24"/>
            <w:color w:val="0000ff"/>
          </w:rPr>
          <w:t xml:space="preserve">абзацем четвертым</w:t>
        </w:r>
      </w:hyperlink>
      <w:r>
        <w:rPr>
          <w:sz w:val="24"/>
        </w:rPr>
        <w:t xml:space="preserve"> настоящего пункта, получатель субсидии не возвратил средства субсидии в областной бюджет, министерство в течение 30 календарных дней со дня истечения указанного срока направляет материалы в суд для взыскания средств в судебном порядке.</w:t>
      </w:r>
    </w:p>
    <w:p>
      <w:pPr>
        <w:pStyle w:val="0"/>
        <w:jc w:val="both"/>
      </w:pPr>
      <w:r>
        <w:rPr>
          <w:sz w:val="24"/>
        </w:rPr>
        <w:t xml:space="preserve">(в ред. </w:t>
      </w:r>
      <w:hyperlink w:history="0" r:id="rId78" w:tooltip="Постановление Правительства Саратовской области от 28.04.2026 N 315-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rPr>
        <w:t xml:space="preserve"> Правительства Саратовской области от 28.04.2026 N 315-П)</w:t>
      </w:r>
    </w:p>
    <w:p>
      <w:pPr>
        <w:pStyle w:val="0"/>
        <w:spacing w:before="240" w:lineRule="auto"/>
        <w:ind w:firstLine="540"/>
        <w:jc w:val="both"/>
      </w:pPr>
      <w:r>
        <w:rPr>
          <w:sz w:val="24"/>
        </w:rPr>
        <w:t xml:space="preserve">5.5. Министерством проводится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pPr>
        <w:pStyle w:val="0"/>
        <w:spacing w:before="240" w:lineRule="auto"/>
        <w:ind w:firstLine="540"/>
        <w:jc w:val="both"/>
      </w:pPr>
      <w:r>
        <w:rPr>
          <w:sz w:val="24"/>
        </w:rPr>
        <w:t xml:space="preserve">5.6. Министерство обеспечивает контроль за целевым использованием бюджетных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w:t>
      </w:r>
    </w:p>
    <w:p>
      <w:pPr>
        <w:pStyle w:val="0"/>
        <w:jc w:val="right"/>
      </w:pPr>
      <w:r>
        <w:rPr>
          <w:sz w:val="24"/>
        </w:rPr>
        <w:t xml:space="preserve">о предоставлении из областного бюджета субсидии</w:t>
      </w:r>
    </w:p>
    <w:p>
      <w:pPr>
        <w:pStyle w:val="0"/>
        <w:jc w:val="right"/>
      </w:pPr>
      <w:r>
        <w:rPr>
          <w:sz w:val="24"/>
        </w:rPr>
        <w:t xml:space="preserve">на возмещение части затрат промышленных предприятий,</w:t>
      </w:r>
    </w:p>
    <w:p>
      <w:pPr>
        <w:pStyle w:val="0"/>
        <w:jc w:val="right"/>
      </w:pPr>
      <w:r>
        <w:rPr>
          <w:sz w:val="24"/>
        </w:rPr>
        <w:t xml:space="preserve">связанных с приобретением нового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9" w:tooltip="Постановление Правительства Саратовской области от 05.06.2025 N 441-П &quot;О внесении изменений в постановление Правительства Саратовской области от 23 августа 2021 года N 695-П&quot; {КонсультантПлюс}">
              <w:r>
                <w:rPr>
                  <w:sz w:val="24"/>
                  <w:color w:val="0000ff"/>
                </w:rPr>
                <w:t xml:space="preserve">постановления</w:t>
              </w:r>
            </w:hyperlink>
            <w:r>
              <w:rPr>
                <w:sz w:val="24"/>
                <w:color w:val="392c69"/>
              </w:rPr>
              <w:t xml:space="preserve"> Правительства Саратовской области</w:t>
            </w:r>
          </w:p>
          <w:p>
            <w:pPr>
              <w:pStyle w:val="0"/>
              <w:jc w:val="center"/>
            </w:pPr>
            <w:r>
              <w:rPr>
                <w:sz w:val="24"/>
                <w:color w:val="392c69"/>
              </w:rPr>
              <w:t xml:space="preserve">от 05.06.2025 N 441-П)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93" w:name="P293"/>
    <w:bookmarkEnd w:id="293"/>
    <w:p>
      <w:pPr>
        <w:pStyle w:val="0"/>
        <w:jc w:val="center"/>
      </w:pPr>
      <w:r>
        <w:rPr>
          <w:sz w:val="24"/>
        </w:rPr>
        <w:t xml:space="preserve">Расчет</w:t>
      </w:r>
    </w:p>
    <w:p>
      <w:pPr>
        <w:pStyle w:val="0"/>
        <w:jc w:val="center"/>
      </w:pPr>
      <w:r>
        <w:rPr>
          <w:sz w:val="24"/>
        </w:rPr>
        <w:t xml:space="preserve">от ____________ 20__ года планируемого размера субсидии,</w:t>
      </w:r>
    </w:p>
    <w:p>
      <w:pPr>
        <w:pStyle w:val="0"/>
        <w:jc w:val="center"/>
      </w:pPr>
      <w:r>
        <w:rPr>
          <w:sz w:val="24"/>
        </w:rPr>
        <w:t xml:space="preserve">предоставляемой из областного бюджета на возмещение части</w:t>
      </w:r>
    </w:p>
    <w:p>
      <w:pPr>
        <w:pStyle w:val="0"/>
        <w:jc w:val="center"/>
      </w:pPr>
      <w:r>
        <w:rPr>
          <w:sz w:val="24"/>
        </w:rPr>
        <w:t xml:space="preserve">затрат промышленных предприятий, связанных с приобретением</w:t>
      </w:r>
    </w:p>
    <w:p>
      <w:pPr>
        <w:pStyle w:val="0"/>
        <w:jc w:val="center"/>
      </w:pPr>
      <w:r>
        <w:rPr>
          <w:sz w:val="24"/>
        </w:rPr>
        <w:t xml:space="preserve">нового оборудования</w:t>
      </w:r>
    </w:p>
    <w:p>
      <w:pPr>
        <w:pStyle w:val="0"/>
        <w:jc w:val="center"/>
      </w:pPr>
      <w:r>
        <w:rPr>
          <w:sz w:val="24"/>
        </w:rPr>
        <w:t xml:space="preserve">____________________________________________________________</w:t>
      </w:r>
    </w:p>
    <w:p>
      <w:pPr>
        <w:pStyle w:val="0"/>
        <w:jc w:val="center"/>
      </w:pPr>
      <w:r>
        <w:rPr>
          <w:sz w:val="24"/>
        </w:rPr>
        <w:t xml:space="preserve">(полное наименование участника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417"/>
        <w:gridCol w:w="1757"/>
        <w:gridCol w:w="964"/>
        <w:gridCol w:w="1587"/>
        <w:gridCol w:w="1417"/>
        <w:gridCol w:w="1417"/>
      </w:tblGrid>
      <w:tr>
        <w:tc>
          <w:tcPr>
            <w:tcW w:w="510" w:type="dxa"/>
          </w:tcPr>
          <w:p>
            <w:pPr>
              <w:pStyle w:val="0"/>
              <w:jc w:val="center"/>
            </w:pPr>
            <w:r>
              <w:rPr>
                <w:sz w:val="24"/>
              </w:rPr>
              <w:t xml:space="preserve">N п/п</w:t>
            </w:r>
          </w:p>
        </w:tc>
        <w:tc>
          <w:tcPr>
            <w:tcW w:w="1417" w:type="dxa"/>
          </w:tcPr>
          <w:p>
            <w:pPr>
              <w:pStyle w:val="0"/>
              <w:jc w:val="center"/>
            </w:pPr>
            <w:r>
              <w:rPr>
                <w:sz w:val="24"/>
              </w:rPr>
              <w:t xml:space="preserve">Наименование приобретенного нового оборудования</w:t>
            </w:r>
          </w:p>
        </w:tc>
        <w:tc>
          <w:tcPr>
            <w:tcW w:w="1757" w:type="dxa"/>
          </w:tcPr>
          <w:p>
            <w:pPr>
              <w:pStyle w:val="0"/>
              <w:jc w:val="center"/>
            </w:pPr>
            <w:r>
              <w:rPr>
                <w:sz w:val="24"/>
              </w:rPr>
              <w:t xml:space="preserve">Класс приобретенного нового оборудования в соответствии с Общероссийским </w:t>
            </w:r>
            <w:hyperlink w:history="0" r:id="rId80"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w:t>
            </w:r>
          </w:p>
        </w:tc>
        <w:tc>
          <w:tcPr>
            <w:tcW w:w="964" w:type="dxa"/>
          </w:tcPr>
          <w:p>
            <w:pPr>
              <w:pStyle w:val="0"/>
              <w:jc w:val="center"/>
            </w:pPr>
            <w:r>
              <w:rPr>
                <w:sz w:val="24"/>
              </w:rPr>
              <w:t xml:space="preserve">Дата и номер договора</w:t>
            </w:r>
          </w:p>
        </w:tc>
        <w:tc>
          <w:tcPr>
            <w:tcW w:w="1587" w:type="dxa"/>
          </w:tcPr>
          <w:bookmarkStart w:id="305" w:name="P305"/>
          <w:bookmarkEnd w:id="305"/>
          <w:p>
            <w:pPr>
              <w:pStyle w:val="0"/>
              <w:jc w:val="center"/>
            </w:pPr>
            <w:r>
              <w:rPr>
                <w:sz w:val="24"/>
              </w:rPr>
              <w:t xml:space="preserve">Общая сумма фактически понесенных затрат (без НДС), рублей, копеек</w:t>
            </w:r>
          </w:p>
        </w:tc>
        <w:tc>
          <w:tcPr>
            <w:tcW w:w="1417" w:type="dxa"/>
          </w:tcPr>
          <w:bookmarkStart w:id="306" w:name="P306"/>
          <w:bookmarkEnd w:id="306"/>
          <w:p>
            <w:pPr>
              <w:pStyle w:val="0"/>
              <w:jc w:val="center"/>
            </w:pPr>
            <w:r>
              <w:rPr>
                <w:sz w:val="24"/>
              </w:rPr>
              <w:t xml:space="preserve">Объем затрат, включаемый в расчет субсидии, рублей, копеек</w:t>
            </w:r>
          </w:p>
          <w:p>
            <w:pPr>
              <w:pStyle w:val="0"/>
              <w:jc w:val="center"/>
            </w:pPr>
            <w:r>
              <w:rPr>
                <w:sz w:val="24"/>
              </w:rPr>
              <w:t xml:space="preserve">(</w:t>
            </w:r>
            <w:hyperlink w:history="0" w:anchor="P305" w:tooltip="Общая сумма фактически понесенных затрат (без НДС), рублей, копеек">
              <w:r>
                <w:rPr>
                  <w:sz w:val="24"/>
                  <w:color w:val="0000ff"/>
                </w:rPr>
                <w:t xml:space="preserve">гр. 5</w:t>
              </w:r>
            </w:hyperlink>
            <w:r>
              <w:rPr>
                <w:sz w:val="24"/>
              </w:rPr>
              <w:t xml:space="preserve"> x 0,5)</w:t>
            </w:r>
          </w:p>
        </w:tc>
        <w:tc>
          <w:tcPr>
            <w:tcW w:w="1417" w:type="dxa"/>
          </w:tcPr>
          <w:p>
            <w:pPr>
              <w:pStyle w:val="0"/>
              <w:jc w:val="center"/>
            </w:pPr>
            <w:r>
              <w:rPr>
                <w:sz w:val="24"/>
              </w:rPr>
              <w:t xml:space="preserve">Справочно: собственные средства, рублей, копеек</w:t>
            </w:r>
          </w:p>
          <w:p>
            <w:pPr>
              <w:pStyle w:val="0"/>
              <w:jc w:val="center"/>
            </w:pPr>
            <w:r>
              <w:rPr>
                <w:sz w:val="24"/>
              </w:rPr>
              <w:t xml:space="preserve">(</w:t>
            </w:r>
            <w:hyperlink w:history="0" w:anchor="P305" w:tooltip="Общая сумма фактически понесенных затрат (без НДС), рублей, копеек">
              <w:r>
                <w:rPr>
                  <w:sz w:val="24"/>
                  <w:color w:val="0000ff"/>
                </w:rPr>
                <w:t xml:space="preserve">гр. 5</w:t>
              </w:r>
            </w:hyperlink>
            <w:r>
              <w:rPr>
                <w:sz w:val="24"/>
              </w:rPr>
              <w:t xml:space="preserve"> - </w:t>
            </w:r>
            <w:hyperlink w:history="0" w:anchor="P306" w:tooltip="Объем затрат, включаемый в расчет субсидии, рублей, копеек">
              <w:r>
                <w:rPr>
                  <w:sz w:val="24"/>
                  <w:color w:val="0000ff"/>
                </w:rPr>
                <w:t xml:space="preserve">гр. 6</w:t>
              </w:r>
            </w:hyperlink>
            <w:r>
              <w:rPr>
                <w:sz w:val="24"/>
              </w:rPr>
              <w:t xml:space="preserve">)</w:t>
            </w:r>
          </w:p>
        </w:tc>
      </w:tr>
      <w:tr>
        <w:tc>
          <w:tcPr>
            <w:tcW w:w="510" w:type="dxa"/>
          </w:tcPr>
          <w:p>
            <w:pPr>
              <w:pStyle w:val="0"/>
              <w:jc w:val="center"/>
            </w:pPr>
            <w:r>
              <w:rPr>
                <w:sz w:val="24"/>
              </w:rPr>
              <w:t xml:space="preserve">1</w:t>
            </w:r>
          </w:p>
        </w:tc>
        <w:tc>
          <w:tcPr>
            <w:tcW w:w="1417" w:type="dxa"/>
          </w:tcPr>
          <w:p>
            <w:pPr>
              <w:pStyle w:val="0"/>
              <w:jc w:val="center"/>
            </w:pPr>
            <w:r>
              <w:rPr>
                <w:sz w:val="24"/>
              </w:rPr>
              <w:t xml:space="preserve">2</w:t>
            </w:r>
          </w:p>
        </w:tc>
        <w:tc>
          <w:tcPr>
            <w:tcW w:w="1757" w:type="dxa"/>
          </w:tcPr>
          <w:p>
            <w:pPr>
              <w:pStyle w:val="0"/>
              <w:jc w:val="center"/>
            </w:pPr>
            <w:r>
              <w:rPr>
                <w:sz w:val="24"/>
              </w:rPr>
              <w:t xml:space="preserve">3</w:t>
            </w:r>
          </w:p>
        </w:tc>
        <w:tc>
          <w:tcPr>
            <w:tcW w:w="964" w:type="dxa"/>
          </w:tcPr>
          <w:p>
            <w:pPr>
              <w:pStyle w:val="0"/>
              <w:jc w:val="center"/>
            </w:pPr>
            <w:r>
              <w:rPr>
                <w:sz w:val="24"/>
              </w:rPr>
              <w:t xml:space="preserve">4</w:t>
            </w:r>
          </w:p>
        </w:tc>
        <w:tc>
          <w:tcPr>
            <w:tcW w:w="1587" w:type="dxa"/>
          </w:tcPr>
          <w:p>
            <w:pPr>
              <w:pStyle w:val="0"/>
              <w:jc w:val="center"/>
            </w:pPr>
            <w:r>
              <w:rPr>
                <w:sz w:val="24"/>
              </w:rPr>
              <w:t xml:space="preserve">5</w:t>
            </w:r>
          </w:p>
        </w:tc>
        <w:tc>
          <w:tcPr>
            <w:tcW w:w="1417" w:type="dxa"/>
          </w:tcPr>
          <w:p>
            <w:pPr>
              <w:pStyle w:val="0"/>
              <w:jc w:val="center"/>
            </w:pPr>
            <w:r>
              <w:rPr>
                <w:sz w:val="24"/>
              </w:rPr>
              <w:t xml:space="preserve">6</w:t>
            </w:r>
          </w:p>
        </w:tc>
        <w:tc>
          <w:tcPr>
            <w:tcW w:w="1417" w:type="dxa"/>
          </w:tcPr>
          <w:p>
            <w:pPr>
              <w:pStyle w:val="0"/>
              <w:jc w:val="center"/>
            </w:pPr>
            <w:r>
              <w:rPr>
                <w:sz w:val="24"/>
              </w:rPr>
              <w:t xml:space="preserve">7</w:t>
            </w:r>
          </w:p>
        </w:tc>
      </w:tr>
      <w:tr>
        <w:tc>
          <w:tcPr>
            <w:tcW w:w="510" w:type="dxa"/>
          </w:tcPr>
          <w:p>
            <w:pPr>
              <w:pStyle w:val="0"/>
              <w:jc w:val="center"/>
            </w:pPr>
            <w:r>
              <w:rPr>
                <w:sz w:val="24"/>
              </w:rPr>
              <w:t xml:space="preserve">1.</w:t>
            </w:r>
          </w:p>
        </w:tc>
        <w:tc>
          <w:tcPr>
            <w:tcW w:w="1417" w:type="dxa"/>
          </w:tcPr>
          <w:p>
            <w:pPr>
              <w:pStyle w:val="0"/>
            </w:pPr>
            <w:r>
              <w:rPr>
                <w:sz w:val="24"/>
              </w:rPr>
            </w:r>
          </w:p>
        </w:tc>
        <w:tc>
          <w:tcPr>
            <w:tcW w:w="1757"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510" w:type="dxa"/>
          </w:tcPr>
          <w:p>
            <w:pPr>
              <w:pStyle w:val="0"/>
              <w:jc w:val="center"/>
            </w:pPr>
            <w:r>
              <w:rPr>
                <w:sz w:val="24"/>
              </w:rPr>
              <w:t xml:space="preserve">...</w:t>
            </w:r>
          </w:p>
        </w:tc>
        <w:tc>
          <w:tcPr>
            <w:tcW w:w="1417" w:type="dxa"/>
          </w:tcPr>
          <w:p>
            <w:pPr>
              <w:pStyle w:val="0"/>
            </w:pPr>
            <w:r>
              <w:rPr>
                <w:sz w:val="24"/>
              </w:rPr>
            </w:r>
          </w:p>
        </w:tc>
        <w:tc>
          <w:tcPr>
            <w:tcW w:w="1757"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2"/>
            <w:tcW w:w="1927" w:type="dxa"/>
          </w:tcPr>
          <w:p>
            <w:pPr>
              <w:pStyle w:val="0"/>
            </w:pPr>
            <w:r>
              <w:rPr>
                <w:sz w:val="24"/>
              </w:rPr>
              <w:t xml:space="preserve">Итого:</w:t>
            </w:r>
          </w:p>
        </w:tc>
        <w:tc>
          <w:tcPr>
            <w:tcW w:w="1757"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gridSpan w:val="5"/>
            <w:tcW w:w="6235" w:type="dxa"/>
          </w:tcPr>
          <w:p>
            <w:pPr>
              <w:pStyle w:val="0"/>
            </w:pPr>
            <w:r>
              <w:rPr>
                <w:sz w:val="24"/>
              </w:rPr>
              <w:t xml:space="preserve">Итого, планируемый размер субсидии (равен расчетной величине по строке "Итого", столбца "Объем затрат, включаемый в расчет субсидии", если рассчитанная величина менее 20 млн. рублей или 20 млн. рублей в противном случае)</w:t>
            </w:r>
          </w:p>
        </w:tc>
        <w:tc>
          <w:tcPr>
            <w:tcW w:w="1417"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Руководитель предприятия                ___________ 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предприятия           ___________ _______________________</w:t>
      </w:r>
    </w:p>
    <w:p>
      <w:pPr>
        <w:pStyle w:val="1"/>
        <w:jc w:val="both"/>
      </w:pPr>
      <w:r>
        <w:rPr>
          <w:sz w:val="20"/>
        </w:rPr>
        <w:t xml:space="preserve">(при наличии соответствующей должности)  (подпись)        (Ф.И.О.)</w:t>
      </w:r>
    </w:p>
    <w:p>
      <w:pPr>
        <w:pStyle w:val="1"/>
        <w:jc w:val="both"/>
      </w:pPr>
      <w:r>
        <w:rPr>
          <w:sz w:val="20"/>
        </w:rPr>
      </w:r>
    </w:p>
    <w:p>
      <w:pPr>
        <w:pStyle w:val="1"/>
        <w:jc w:val="both"/>
      </w:pPr>
      <w:r>
        <w:rPr>
          <w:sz w:val="20"/>
        </w:rPr>
        <w:t xml:space="preserve">М.П. (при наличии печати)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Саратовской области</w:t>
      </w:r>
    </w:p>
    <w:p>
      <w:pPr>
        <w:pStyle w:val="0"/>
        <w:jc w:val="right"/>
      </w:pPr>
      <w:r>
        <w:rPr>
          <w:sz w:val="24"/>
        </w:rPr>
        <w:t xml:space="preserve">от 23 августа 2021 г. N 695-П</w:t>
      </w:r>
    </w:p>
    <w:p>
      <w:pPr>
        <w:pStyle w:val="0"/>
        <w:jc w:val="both"/>
      </w:pPr>
      <w:r>
        <w:rPr>
          <w:sz w:val="24"/>
        </w:rPr>
      </w:r>
    </w:p>
    <w:p>
      <w:pPr>
        <w:pStyle w:val="2"/>
        <w:jc w:val="center"/>
      </w:pPr>
      <w:r>
        <w:rPr>
          <w:sz w:val="24"/>
        </w:rPr>
        <w:t xml:space="preserve">ДОЛЖНОСТНОЙ СОСТАВ</w:t>
      </w:r>
    </w:p>
    <w:p>
      <w:pPr>
        <w:pStyle w:val="2"/>
        <w:jc w:val="center"/>
      </w:pPr>
      <w:r>
        <w:rPr>
          <w:sz w:val="24"/>
        </w:rPr>
        <w:t xml:space="preserve">КОМИССИИ ПО РАССМОТРЕНИЮ ЗАЯВОК НА ПРЕДОСТАВЛЕНИЕ СУБСИДИИ</w:t>
      </w:r>
    </w:p>
    <w:p>
      <w:pPr>
        <w:pStyle w:val="2"/>
        <w:jc w:val="center"/>
      </w:pPr>
      <w:r>
        <w:rPr>
          <w:sz w:val="24"/>
        </w:rPr>
        <w:t xml:space="preserve">НА ВОЗМЕЩЕНИЕ ЧАСТИ ЗАТРАТ ПРОМЫШЛЕННЫХ ПРЕДПРИЯТИЙ,</w:t>
      </w:r>
    </w:p>
    <w:p>
      <w:pPr>
        <w:pStyle w:val="2"/>
        <w:jc w:val="center"/>
      </w:pPr>
      <w:r>
        <w:rPr>
          <w:sz w:val="24"/>
        </w:rPr>
        <w:t xml:space="preserve">СВЯЗАННЫХ С ПРИОБРЕТЕНИЕМ НОВОГО ОБОРУДОВАНИЯ</w:t>
      </w:r>
    </w:p>
    <w:p>
      <w:pPr>
        <w:pStyle w:val="0"/>
        <w:jc w:val="both"/>
      </w:pPr>
      <w:r>
        <w:rPr>
          <w:sz w:val="24"/>
        </w:rPr>
      </w:r>
    </w:p>
    <w:p>
      <w:pPr>
        <w:pStyle w:val="0"/>
        <w:ind w:firstLine="540"/>
        <w:jc w:val="both"/>
      </w:pPr>
      <w:r>
        <w:rPr>
          <w:sz w:val="24"/>
        </w:rPr>
        <w:t xml:space="preserve">Утратил силу. - </w:t>
      </w:r>
      <w:hyperlink w:history="0" r:id="rId81" w:tooltip="Постановление Правительства Саратовской области от 16.04.2024 N 308-П &quot;О внесении изменений в постановление Правительства Саратовской области от 23 августа 2021 года N 695-П&quot; (вместе с &quot;Положением о предоставлении из областного бюджета субсидии на возмещение части затрат промышленных предприятий, связанных с приобретением нового оборудования&quot;) {КонсультантПлюс}">
        <w:r>
          <w:rPr>
            <w:sz w:val="24"/>
            <w:color w:val="0000ff"/>
          </w:rPr>
          <w:t xml:space="preserve">Постановление</w:t>
        </w:r>
      </w:hyperlink>
      <w:r>
        <w:rPr>
          <w:sz w:val="24"/>
        </w:rPr>
        <w:t xml:space="preserve"> Правительства Саратовской области от 16.04.2024 N 308-П.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Саратовской области от 23.08.2021 N 695-П</w:t>
            <w:br/>
            <w:t>(ред. от 28.04.2026)</w:t>
            <w:br/>
            <w:t>"Об утверждении Положения о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58&amp;n=154247&amp;date=13.05.2026&amp;dst=100005&amp;field=134" TargetMode = "External"/><Relationship Id="rId9" Type="http://schemas.openxmlformats.org/officeDocument/2006/relationships/hyperlink" Target="https://login.consultant.ru/link/?req=doc&amp;base=RLAW358&amp;n=159071&amp;date=13.05.2026&amp;dst=100005&amp;field=134" TargetMode = "External"/><Relationship Id="rId10" Type="http://schemas.openxmlformats.org/officeDocument/2006/relationships/hyperlink" Target="https://login.consultant.ru/link/?req=doc&amp;base=RLAW358&amp;n=162345&amp;date=13.05.2026&amp;dst=100005&amp;field=134" TargetMode = "External"/><Relationship Id="rId11" Type="http://schemas.openxmlformats.org/officeDocument/2006/relationships/hyperlink" Target="https://login.consultant.ru/link/?req=doc&amp;base=RLAW358&amp;n=165646&amp;date=13.05.2026&amp;dst=100005&amp;field=134" TargetMode = "External"/><Relationship Id="rId12" Type="http://schemas.openxmlformats.org/officeDocument/2006/relationships/hyperlink" Target="https://login.consultant.ru/link/?req=doc&amp;base=RLAW358&amp;n=173394&amp;date=13.05.2026&amp;dst=100005&amp;field=134" TargetMode = "External"/><Relationship Id="rId13" Type="http://schemas.openxmlformats.org/officeDocument/2006/relationships/hyperlink" Target="https://login.consultant.ru/link/?req=doc&amp;base=RLAW358&amp;n=173587&amp;date=13.05.2026&amp;dst=100014&amp;field=134" TargetMode = "External"/><Relationship Id="rId14" Type="http://schemas.openxmlformats.org/officeDocument/2006/relationships/hyperlink" Target="https://login.consultant.ru/link/?req=doc&amp;base=RLAW358&amp;n=175930&amp;date=13.05.2026&amp;dst=100005&amp;field=134" TargetMode = "External"/><Relationship Id="rId15" Type="http://schemas.openxmlformats.org/officeDocument/2006/relationships/hyperlink" Target="https://login.consultant.ru/link/?req=doc&amp;base=RLAW358&amp;n=187122&amp;date=13.05.2026&amp;dst=100005&amp;field=134" TargetMode = "External"/><Relationship Id="rId16" Type="http://schemas.openxmlformats.org/officeDocument/2006/relationships/hyperlink" Target="https://login.consultant.ru/link/?req=doc&amp;base=RLAW358&amp;n=197604&amp;date=13.05.2026&amp;dst=100005&amp;field=134" TargetMode = "External"/><Relationship Id="rId17" Type="http://schemas.openxmlformats.org/officeDocument/2006/relationships/hyperlink" Target="https://login.consultant.ru/link/?req=doc&amp;base=LAW&amp;n=495710&amp;date=13.05.2026&amp;dst=103399&amp;field=134" TargetMode = "External"/><Relationship Id="rId18" Type="http://schemas.openxmlformats.org/officeDocument/2006/relationships/hyperlink" Target="https://login.consultant.ru/link/?req=doc&amp;base=RLAW358&amp;n=173394&amp;date=13.05.2026&amp;dst=100006&amp;field=134" TargetMode = "External"/><Relationship Id="rId19" Type="http://schemas.openxmlformats.org/officeDocument/2006/relationships/hyperlink" Target="https://login.consultant.ru/link/?req=doc&amp;base=RLAW358&amp;n=173394&amp;date=13.05.2026&amp;dst=100008&amp;field=134" TargetMode = "External"/><Relationship Id="rId20" Type="http://schemas.openxmlformats.org/officeDocument/2006/relationships/hyperlink" Target="https://login.consultant.ru/link/?req=doc&amp;base=RLAW358&amp;n=173587&amp;date=13.05.2026&amp;dst=100014&amp;field=134" TargetMode = "External"/><Relationship Id="rId21" Type="http://schemas.openxmlformats.org/officeDocument/2006/relationships/hyperlink" Target="https://login.consultant.ru/link/?req=doc&amp;base=RLAW358&amp;n=173394&amp;date=13.05.2026&amp;dst=100009&amp;field=134" TargetMode = "External"/><Relationship Id="rId22" Type="http://schemas.openxmlformats.org/officeDocument/2006/relationships/hyperlink" Target="https://login.consultant.ru/link/?req=doc&amp;base=RLAW358&amp;n=175930&amp;date=13.05.2026&amp;dst=100006&amp;field=134" TargetMode = "External"/><Relationship Id="rId23" Type="http://schemas.openxmlformats.org/officeDocument/2006/relationships/hyperlink" Target="https://login.consultant.ru/link/?req=doc&amp;base=RLAW358&amp;n=187122&amp;date=13.05.2026&amp;dst=100006&amp;field=134" TargetMode = "External"/><Relationship Id="rId24" Type="http://schemas.openxmlformats.org/officeDocument/2006/relationships/hyperlink" Target="https://login.consultant.ru/link/?req=doc&amp;base=RLAW358&amp;n=197604&amp;date=13.05.2026&amp;dst=100006&amp;field=134" TargetMode = "External"/><Relationship Id="rId25" Type="http://schemas.openxmlformats.org/officeDocument/2006/relationships/hyperlink" Target="https://login.consultant.ru/link/?req=doc&amp;base=LAW&amp;n=529197&amp;date=13.05.2026" TargetMode = "External"/><Relationship Id="rId26" Type="http://schemas.openxmlformats.org/officeDocument/2006/relationships/hyperlink" Target="https://login.consultant.ru/link/?req=doc&amp;base=LAW&amp;n=430422&amp;date=13.05.2026&amp;dst=100010&amp;field=134" TargetMode = "External"/><Relationship Id="rId27" Type="http://schemas.openxmlformats.org/officeDocument/2006/relationships/hyperlink" Target="https://login.consultant.ru/link/?req=doc&amp;base=LAW&amp;n=531260&amp;date=13.05.2026&amp;dst=119113&amp;field=134" TargetMode = "External"/><Relationship Id="rId28" Type="http://schemas.openxmlformats.org/officeDocument/2006/relationships/hyperlink" Target="https://login.consultant.ru/link/?req=doc&amp;base=LAW&amp;n=531260&amp;date=13.05.2026&amp;dst=120259&amp;field=134" TargetMode = "External"/><Relationship Id="rId29" Type="http://schemas.openxmlformats.org/officeDocument/2006/relationships/hyperlink" Target="https://login.consultant.ru/link/?req=doc&amp;base=LAW&amp;n=531260&amp;date=13.05.2026&amp;dst=121093&amp;field=134" TargetMode = "External"/><Relationship Id="rId30" Type="http://schemas.openxmlformats.org/officeDocument/2006/relationships/hyperlink" Target="https://login.consultant.ru/link/?req=doc&amp;base=LAW&amp;n=531260&amp;date=13.05.2026&amp;dst=122319&amp;field=134" TargetMode = "External"/><Relationship Id="rId31" Type="http://schemas.openxmlformats.org/officeDocument/2006/relationships/hyperlink" Target="https://login.consultant.ru/link/?req=doc&amp;base=LAW&amp;n=523214&amp;date=13.05.2026" TargetMode = "External"/><Relationship Id="rId32" Type="http://schemas.openxmlformats.org/officeDocument/2006/relationships/hyperlink" Target="https://login.consultant.ru/link/?req=doc&amp;base=RLAW358&amp;n=187122&amp;date=13.05.2026&amp;dst=100007&amp;field=134" TargetMode = "External"/><Relationship Id="rId33" Type="http://schemas.openxmlformats.org/officeDocument/2006/relationships/hyperlink" Target="https://login.consultant.ru/link/?req=doc&amp;base=RLAW358&amp;n=175930&amp;date=13.05.2026&amp;dst=100007&amp;field=134" TargetMode = "External"/><Relationship Id="rId34" Type="http://schemas.openxmlformats.org/officeDocument/2006/relationships/hyperlink" Target="https://login.consultant.ru/link/?req=doc&amp;base=RLAW358&amp;n=182271&amp;date=13.05.2026&amp;dst=132167&amp;field=134" TargetMode = "External"/><Relationship Id="rId35" Type="http://schemas.openxmlformats.org/officeDocument/2006/relationships/hyperlink" Target="https://login.consultant.ru/link/?req=doc&amp;base=RLAW358&amp;n=187122&amp;date=13.05.2026&amp;dst=100009&amp;field=134" TargetMode = "External"/><Relationship Id="rId36" Type="http://schemas.openxmlformats.org/officeDocument/2006/relationships/hyperlink" Target="https://login.consultant.ru/link/?req=doc&amp;base=RLAW358&amp;n=197604&amp;date=13.05.2026&amp;dst=100007&amp;field=134" TargetMode = "External"/><Relationship Id="rId37" Type="http://schemas.openxmlformats.org/officeDocument/2006/relationships/hyperlink" Target="https://login.consultant.ru/link/?req=doc&amp;base=RLAW358&amp;n=187122&amp;date=13.05.2026&amp;dst=100011&amp;field=134" TargetMode = "External"/><Relationship Id="rId38" Type="http://schemas.openxmlformats.org/officeDocument/2006/relationships/hyperlink" Target="http://saratov.gov.ru/gov/auth/minprom" TargetMode = "External"/><Relationship Id="rId39" Type="http://schemas.openxmlformats.org/officeDocument/2006/relationships/hyperlink" Target="https://login.consultant.ru/link/?req=doc&amp;base=RLAW358&amp;n=187122&amp;date=13.05.2026&amp;dst=100017&amp;field=134" TargetMode = "External"/><Relationship Id="rId40" Type="http://schemas.openxmlformats.org/officeDocument/2006/relationships/hyperlink" Target="https://login.consultant.ru/link/?req=doc&amp;base=LAW&amp;n=511493&amp;date=13.05.2026&amp;dst=5769&amp;field=134" TargetMode = "External"/><Relationship Id="rId41" Type="http://schemas.openxmlformats.org/officeDocument/2006/relationships/hyperlink" Target="https://login.consultant.ru/link/?req=doc&amp;base=LAW&amp;n=121087&amp;date=13.05.2026&amp;dst=100142&amp;field=134" TargetMode = "External"/><Relationship Id="rId42" Type="http://schemas.openxmlformats.org/officeDocument/2006/relationships/hyperlink" Target="https://login.consultant.ru/link/?req=doc&amp;base=LAW&amp;n=503698&amp;date=13.05.2026" TargetMode = "External"/><Relationship Id="rId43" Type="http://schemas.openxmlformats.org/officeDocument/2006/relationships/hyperlink" Target="https://login.consultant.ru/link/?req=doc&amp;base=LAW&amp;n=150725&amp;date=13.05.2026" TargetMode = "External"/><Relationship Id="rId44" Type="http://schemas.openxmlformats.org/officeDocument/2006/relationships/hyperlink" Target="https://login.consultant.ru/link/?req=doc&amp;base=RLAW358&amp;n=187122&amp;date=13.05.2026&amp;dst=100021&amp;field=134" TargetMode = "External"/><Relationship Id="rId45" Type="http://schemas.openxmlformats.org/officeDocument/2006/relationships/hyperlink" Target="https://login.consultant.ru/link/?req=doc&amp;base=LAW&amp;n=41013&amp;date=13.05.2026&amp;dst=100115&amp;field=134" TargetMode = "External"/><Relationship Id="rId46" Type="http://schemas.openxmlformats.org/officeDocument/2006/relationships/hyperlink" Target="https://login.consultant.ru/link/?req=doc&amp;base=LAW&amp;n=41013&amp;date=13.05.2026&amp;dst=100154&amp;field=134" TargetMode = "External"/><Relationship Id="rId47" Type="http://schemas.openxmlformats.org/officeDocument/2006/relationships/hyperlink" Target="https://login.consultant.ru/link/?req=doc&amp;base=LAW&amp;n=521621&amp;date=13.05.2026&amp;dst=61&amp;field=134" TargetMode = "External"/><Relationship Id="rId48" Type="http://schemas.openxmlformats.org/officeDocument/2006/relationships/hyperlink" Target="https://login.consultant.ru/link/?req=doc&amp;base=RLAW358&amp;n=197604&amp;date=13.05.2026&amp;dst=100009&amp;field=134" TargetMode = "External"/><Relationship Id="rId49" Type="http://schemas.openxmlformats.org/officeDocument/2006/relationships/hyperlink" Target="https://login.consultant.ru/link/?req=doc&amp;base=RLAW358&amp;n=187122&amp;date=13.05.2026&amp;dst=100023&amp;field=134" TargetMode = "External"/><Relationship Id="rId50" Type="http://schemas.openxmlformats.org/officeDocument/2006/relationships/hyperlink" Target="https://login.consultant.ru/link/?req=doc&amp;base=RLAW358&amp;n=175930&amp;date=13.05.2026&amp;dst=100009&amp;field=134" TargetMode = "External"/><Relationship Id="rId51" Type="http://schemas.openxmlformats.org/officeDocument/2006/relationships/hyperlink" Target="https://login.consultant.ru/link/?req=doc&amp;base=RLAW358&amp;n=187122&amp;date=13.05.2026&amp;dst=100025&amp;field=134" TargetMode = "External"/><Relationship Id="rId52" Type="http://schemas.openxmlformats.org/officeDocument/2006/relationships/hyperlink" Target="https://login.consultant.ru/link/?req=doc&amp;base=RLAW358&amp;n=187122&amp;date=13.05.2026&amp;dst=100027&amp;field=134" TargetMode = "External"/><Relationship Id="rId53" Type="http://schemas.openxmlformats.org/officeDocument/2006/relationships/hyperlink" Target="https://login.consultant.ru/link/?req=doc&amp;base=RLAW358&amp;n=187122&amp;date=13.05.2026&amp;dst=100028&amp;field=134" TargetMode = "External"/><Relationship Id="rId54" Type="http://schemas.openxmlformats.org/officeDocument/2006/relationships/image" Target="media/image2.wmf"/><Relationship Id="rId55" Type="http://schemas.openxmlformats.org/officeDocument/2006/relationships/image" Target="media/image3.wmf"/><Relationship Id="rId56" Type="http://schemas.openxmlformats.org/officeDocument/2006/relationships/hyperlink" Target="https://login.consultant.ru/link/?req=doc&amp;base=RLAW358&amp;n=175930&amp;date=13.05.2026&amp;dst=100011&amp;field=134" TargetMode = "External"/><Relationship Id="rId57" Type="http://schemas.openxmlformats.org/officeDocument/2006/relationships/hyperlink" Target="https://login.consultant.ru/link/?req=doc&amp;base=RLAW358&amp;n=175930&amp;date=13.05.2026&amp;dst=100025&amp;field=134" TargetMode = "External"/><Relationship Id="rId58" Type="http://schemas.openxmlformats.org/officeDocument/2006/relationships/hyperlink" Target="https://login.consultant.ru/link/?req=doc&amp;base=LAW&amp;n=495710&amp;date=13.05.2026&amp;dst=3704&amp;field=134" TargetMode = "External"/><Relationship Id="rId59" Type="http://schemas.openxmlformats.org/officeDocument/2006/relationships/hyperlink" Target="https://login.consultant.ru/link/?req=doc&amp;base=LAW&amp;n=495710&amp;date=13.05.2026&amp;dst=3722&amp;field=134" TargetMode = "External"/><Relationship Id="rId60" Type="http://schemas.openxmlformats.org/officeDocument/2006/relationships/hyperlink" Target="https://login.consultant.ru/link/?req=doc&amp;base=RLAW358&amp;n=175930&amp;date=13.05.2026&amp;dst=100027&amp;field=134" TargetMode = "External"/><Relationship Id="rId61" Type="http://schemas.openxmlformats.org/officeDocument/2006/relationships/hyperlink" Target="https://login.consultant.ru/link/?req=doc&amp;base=RLAW358&amp;n=197604&amp;date=13.05.2026&amp;dst=100011&amp;field=134" TargetMode = "External"/><Relationship Id="rId62" Type="http://schemas.openxmlformats.org/officeDocument/2006/relationships/hyperlink" Target="https://login.consultant.ru/link/?req=doc&amp;base=RLAW358&amp;n=175930&amp;date=13.05.2026&amp;dst=100029&amp;field=134" TargetMode = "External"/><Relationship Id="rId63" Type="http://schemas.openxmlformats.org/officeDocument/2006/relationships/hyperlink" Target="https://login.consultant.ru/link/?req=doc&amp;base=LAW&amp;n=529197&amp;date=13.05.2026" TargetMode = "External"/><Relationship Id="rId64" Type="http://schemas.openxmlformats.org/officeDocument/2006/relationships/hyperlink" Target="https://login.consultant.ru/link/?req=doc&amp;base=RLAW358&amp;n=175930&amp;date=13.05.2026&amp;dst=100033&amp;field=134" TargetMode = "External"/><Relationship Id="rId65" Type="http://schemas.openxmlformats.org/officeDocument/2006/relationships/hyperlink" Target="https://login.consultant.ru/link/?req=doc&amp;base=LAW&amp;n=529197&amp;date=13.05.2026" TargetMode = "External"/><Relationship Id="rId66" Type="http://schemas.openxmlformats.org/officeDocument/2006/relationships/hyperlink" Target="https://login.consultant.ru/link/?req=doc&amp;base=RLAW358&amp;n=175930&amp;date=13.05.2026&amp;dst=100034&amp;field=134" TargetMode = "External"/><Relationship Id="rId67" Type="http://schemas.openxmlformats.org/officeDocument/2006/relationships/hyperlink" Target="https://login.consultant.ru/link/?req=doc&amp;base=LAW&amp;n=529197&amp;date=13.05.2026" TargetMode = "External"/><Relationship Id="rId68" Type="http://schemas.openxmlformats.org/officeDocument/2006/relationships/hyperlink" Target="https://login.consultant.ru/link/?req=doc&amp;base=RLAW358&amp;n=175930&amp;date=13.05.2026&amp;dst=100035&amp;field=134" TargetMode = "External"/><Relationship Id="rId69" Type="http://schemas.openxmlformats.org/officeDocument/2006/relationships/hyperlink" Target="https://login.consultant.ru/link/?req=doc&amp;base=RLAW358&amp;n=175930&amp;date=13.05.2026&amp;dst=100037&amp;field=134" TargetMode = "External"/><Relationship Id="rId70" Type="http://schemas.openxmlformats.org/officeDocument/2006/relationships/hyperlink" Target="https://login.consultant.ru/link/?req=doc&amp;base=RLAW358&amp;n=197604&amp;date=13.05.2026&amp;dst=100012&amp;field=134" TargetMode = "External"/><Relationship Id="rId71" Type="http://schemas.openxmlformats.org/officeDocument/2006/relationships/hyperlink" Target="https://login.consultant.ru/link/?req=doc&amp;base=RLAW358&amp;n=175930&amp;date=13.05.2026&amp;dst=100040&amp;field=134" TargetMode = "External"/><Relationship Id="rId72" Type="http://schemas.openxmlformats.org/officeDocument/2006/relationships/hyperlink" Target="https://login.consultant.ru/link/?req=doc&amp;base=LAW&amp;n=495710&amp;date=13.05.2026&amp;dst=103395&amp;field=134" TargetMode = "External"/><Relationship Id="rId73" Type="http://schemas.openxmlformats.org/officeDocument/2006/relationships/hyperlink" Target="https://login.consultant.ru/link/?req=doc&amp;base=LAW&amp;n=495710&amp;date=13.05.2026&amp;dst=3704&amp;field=134" TargetMode = "External"/><Relationship Id="rId74" Type="http://schemas.openxmlformats.org/officeDocument/2006/relationships/hyperlink" Target="https://login.consultant.ru/link/?req=doc&amp;base=LAW&amp;n=495710&amp;date=13.05.2026&amp;dst=3722&amp;field=134" TargetMode = "External"/><Relationship Id="rId75" Type="http://schemas.openxmlformats.org/officeDocument/2006/relationships/hyperlink" Target="https://login.consultant.ru/link/?req=doc&amp;base=RLAW358&amp;n=197604&amp;date=13.05.2026&amp;dst=100014&amp;field=134" TargetMode = "External"/><Relationship Id="rId76" Type="http://schemas.openxmlformats.org/officeDocument/2006/relationships/hyperlink" Target="https://login.consultant.ru/link/?req=doc&amp;base=RLAW358&amp;n=197604&amp;date=13.05.2026&amp;dst=100015&amp;field=134" TargetMode = "External"/><Relationship Id="rId77" Type="http://schemas.openxmlformats.org/officeDocument/2006/relationships/hyperlink" Target="https://login.consultant.ru/link/?req=doc&amp;base=RLAW358&amp;n=197604&amp;date=13.05.2026&amp;dst=100016&amp;field=134" TargetMode = "External"/><Relationship Id="rId78" Type="http://schemas.openxmlformats.org/officeDocument/2006/relationships/hyperlink" Target="https://login.consultant.ru/link/?req=doc&amp;base=RLAW358&amp;n=197604&amp;date=13.05.2026&amp;dst=100017&amp;field=134" TargetMode = "External"/><Relationship Id="rId79" Type="http://schemas.openxmlformats.org/officeDocument/2006/relationships/hyperlink" Target="https://login.consultant.ru/link/?req=doc&amp;base=RLAW358&amp;n=187122&amp;date=13.05.2026&amp;dst=100030&amp;field=134" TargetMode = "External"/><Relationship Id="rId80" Type="http://schemas.openxmlformats.org/officeDocument/2006/relationships/hyperlink" Target="https://login.consultant.ru/link/?req=doc&amp;base=LAW&amp;n=531260&amp;date=13.05.2026" TargetMode = "External"/><Relationship Id="rId81" Type="http://schemas.openxmlformats.org/officeDocument/2006/relationships/hyperlink" Target="https://login.consultant.ru/link/?req=doc&amp;base=RLAW358&amp;n=173394&amp;date=13.05.2026&amp;dst=100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Саратовской области от 23.08.2021 N 695-П
(ред. от 28.04.2026)
"Об утверждении Положения о предоставлении из областного бюджета субсидии на возмещение части затрат промышленных предприятий, связанных с приобретением нового оборудования, и о признании утратившими силу отдельных положений постановления Правительства Саратовской области от 18 сентября 2017 года N 481-П"</dc:title>
  <dcterms:created xsi:type="dcterms:W3CDTF">2026-05-13T11:58:34Z</dcterms:created>
</cp:coreProperties>
</file>