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C2" w:rsidRDefault="005E50C2" w:rsidP="005E50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50C2" w:rsidRDefault="005E50C2" w:rsidP="005E50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50C2" w:rsidRPr="00481E3B" w:rsidRDefault="005E50C2" w:rsidP="005E50C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промышленности</w:t>
      </w:r>
      <w:r>
        <w:rPr>
          <w:rFonts w:ascii="Times New Roman" w:hAnsi="Times New Roman" w:cs="Times New Roman"/>
          <w:sz w:val="28"/>
          <w:szCs w:val="28"/>
        </w:rPr>
        <w:br/>
        <w:t>и торговли Российской федерации</w:t>
      </w:r>
    </w:p>
    <w:p w:rsidR="005E50C2" w:rsidRDefault="005E50C2" w:rsidP="005E50C2"/>
    <w:p w:rsidR="005E50C2" w:rsidRDefault="005E50C2" w:rsidP="005E50C2"/>
    <w:p w:rsidR="005E50C2" w:rsidRDefault="005E50C2" w:rsidP="005E50C2"/>
    <w:p w:rsidR="005E50C2" w:rsidRDefault="005E50C2" w:rsidP="005E50C2"/>
    <w:p w:rsidR="005E50C2" w:rsidRDefault="005E50C2" w:rsidP="005E50C2"/>
    <w:p w:rsidR="005E50C2" w:rsidRDefault="005E50C2" w:rsidP="005E50C2"/>
    <w:p w:rsidR="005E50C2" w:rsidRDefault="005E50C2" w:rsidP="005E50C2"/>
    <w:p w:rsidR="005E50C2" w:rsidRDefault="005E50C2" w:rsidP="005E50C2"/>
    <w:p w:rsidR="005E50C2" w:rsidRPr="001533BE" w:rsidRDefault="005E50C2" w:rsidP="005E50C2">
      <w:pPr>
        <w:jc w:val="center"/>
        <w:rPr>
          <w:rFonts w:ascii="Times New Roman" w:hAnsi="Times New Roman" w:cs="Times New Roman"/>
          <w:b/>
          <w:sz w:val="28"/>
        </w:rPr>
      </w:pPr>
      <w:r w:rsidRPr="001533BE">
        <w:rPr>
          <w:rFonts w:ascii="Times New Roman" w:hAnsi="Times New Roman" w:cs="Times New Roman"/>
          <w:b/>
          <w:sz w:val="28"/>
        </w:rPr>
        <w:t>Справка о соотве</w:t>
      </w:r>
      <w:r>
        <w:rPr>
          <w:rFonts w:ascii="Times New Roman" w:hAnsi="Times New Roman" w:cs="Times New Roman"/>
          <w:b/>
          <w:sz w:val="28"/>
        </w:rPr>
        <w:t xml:space="preserve">тствии организации </w:t>
      </w:r>
      <w:r>
        <w:rPr>
          <w:rFonts w:ascii="Times New Roman" w:hAnsi="Times New Roman" w:cs="Times New Roman"/>
          <w:b/>
          <w:sz w:val="28"/>
        </w:rPr>
        <w:t xml:space="preserve">дополнительным </w:t>
      </w:r>
      <w:r>
        <w:rPr>
          <w:rFonts w:ascii="Times New Roman" w:hAnsi="Times New Roman" w:cs="Times New Roman"/>
          <w:b/>
          <w:sz w:val="28"/>
        </w:rPr>
        <w:t>требованиям,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>установленным пунктом 15</w:t>
      </w:r>
      <w:r w:rsidRPr="001533BE">
        <w:rPr>
          <w:rFonts w:ascii="Times New Roman" w:hAnsi="Times New Roman" w:cs="Times New Roman"/>
          <w:b/>
          <w:sz w:val="28"/>
        </w:rPr>
        <w:t xml:space="preserve"> Правил</w:t>
      </w:r>
    </w:p>
    <w:p w:rsidR="005E50C2" w:rsidRDefault="005E50C2" w:rsidP="005E5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Настоящим сообщаем, что «Организация» </w:t>
      </w:r>
      <w:r>
        <w:rPr>
          <w:rFonts w:ascii="Times New Roman" w:hAnsi="Times New Roman" w:cs="Times New Roman"/>
          <w:sz w:val="28"/>
        </w:rPr>
        <w:t>соответствует требованиям, предусмотренным пунктом 15 Правил:</w:t>
      </w:r>
    </w:p>
    <w:p w:rsidR="005E50C2" w:rsidRDefault="005E50C2" w:rsidP="00EC5B0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43C44">
        <w:rPr>
          <w:rFonts w:ascii="Times New Roman" w:hAnsi="Times New Roman" w:cs="Times New Roman"/>
          <w:sz w:val="28"/>
          <w:szCs w:val="28"/>
        </w:rPr>
        <w:t>у «Организации» имеется не менее</w:t>
      </w:r>
      <w:r>
        <w:rPr>
          <w:rFonts w:ascii="Times New Roman" w:hAnsi="Times New Roman" w:cs="Times New Roman"/>
          <w:sz w:val="28"/>
          <w:szCs w:val="28"/>
        </w:rPr>
        <w:t xml:space="preserve"> одного результата интеллектуальной деятельности, охраняемого патентами или иными охранными </w:t>
      </w:r>
      <w:r w:rsidR="00743C44">
        <w:rPr>
          <w:rFonts w:ascii="Times New Roman" w:hAnsi="Times New Roman" w:cs="Times New Roman"/>
          <w:sz w:val="28"/>
          <w:szCs w:val="28"/>
        </w:rPr>
        <w:t>документами</w:t>
      </w:r>
      <w:r w:rsidR="00743C44">
        <w:rPr>
          <w:rFonts w:ascii="Times New Roman" w:hAnsi="Times New Roman" w:cs="Times New Roman"/>
          <w:sz w:val="28"/>
          <w:szCs w:val="28"/>
        </w:rPr>
        <w:br/>
      </w:r>
      <w:r w:rsidR="000A5C74">
        <w:rPr>
          <w:rFonts w:ascii="Times New Roman" w:hAnsi="Times New Roman" w:cs="Times New Roman"/>
          <w:sz w:val="28"/>
          <w:szCs w:val="28"/>
        </w:rPr>
        <w:t>и (или) охраняемого</w:t>
      </w:r>
      <w:r w:rsidR="0074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секретов производства (ноу-хау) (</w:t>
      </w:r>
      <w:r w:rsidR="00743C44">
        <w:rPr>
          <w:rFonts w:ascii="Times New Roman" w:hAnsi="Times New Roman" w:cs="Times New Roman"/>
          <w:i/>
          <w:sz w:val="28"/>
          <w:szCs w:val="28"/>
        </w:rPr>
        <w:t>не применяется</w:t>
      </w:r>
      <w:r w:rsidR="00743C44">
        <w:rPr>
          <w:rFonts w:ascii="Times New Roman" w:hAnsi="Times New Roman" w:cs="Times New Roman"/>
          <w:i/>
          <w:sz w:val="28"/>
          <w:szCs w:val="28"/>
        </w:rPr>
        <w:br/>
      </w:r>
      <w:r w:rsidRPr="000A5C74">
        <w:rPr>
          <w:rFonts w:ascii="Times New Roman" w:hAnsi="Times New Roman" w:cs="Times New Roman"/>
          <w:i/>
          <w:sz w:val="28"/>
          <w:szCs w:val="28"/>
        </w:rPr>
        <w:t>в отношении научно-производственного объединения в сфере обеспечения технологического развития критическо</w:t>
      </w:r>
      <w:r w:rsidR="00743C44">
        <w:rPr>
          <w:rFonts w:ascii="Times New Roman" w:hAnsi="Times New Roman" w:cs="Times New Roman"/>
          <w:i/>
          <w:sz w:val="28"/>
          <w:szCs w:val="28"/>
        </w:rPr>
        <w:t>й информационной инфраструктуры</w:t>
      </w:r>
      <w:r w:rsidR="00743C44">
        <w:rPr>
          <w:rFonts w:ascii="Times New Roman" w:hAnsi="Times New Roman" w:cs="Times New Roman"/>
          <w:i/>
          <w:sz w:val="28"/>
          <w:szCs w:val="28"/>
        </w:rPr>
        <w:br/>
      </w:r>
      <w:r w:rsidRPr="000A5C74">
        <w:rPr>
          <w:rFonts w:ascii="Times New Roman" w:hAnsi="Times New Roman" w:cs="Times New Roman"/>
          <w:i/>
          <w:sz w:val="28"/>
          <w:szCs w:val="28"/>
        </w:rPr>
        <w:t>и в отношении организаций - участников отбора, доля участи</w:t>
      </w:r>
      <w:r w:rsidR="000A5C74">
        <w:rPr>
          <w:rFonts w:ascii="Times New Roman" w:hAnsi="Times New Roman" w:cs="Times New Roman"/>
          <w:i/>
          <w:sz w:val="28"/>
          <w:szCs w:val="28"/>
        </w:rPr>
        <w:t>я субъекта Российской Федерации</w:t>
      </w:r>
      <w:r w:rsidR="00743C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5C74">
        <w:rPr>
          <w:rFonts w:ascii="Times New Roman" w:hAnsi="Times New Roman" w:cs="Times New Roman"/>
          <w:i/>
          <w:sz w:val="28"/>
          <w:szCs w:val="28"/>
        </w:rPr>
        <w:t>(либо организации, являющейся собственностью субъекта Российской Федерации не менее чем на 50 процентов</w:t>
      </w:r>
      <w:r w:rsidR="00743C44">
        <w:rPr>
          <w:rFonts w:ascii="Times New Roman" w:hAnsi="Times New Roman" w:cs="Times New Roman"/>
          <w:i/>
          <w:sz w:val="28"/>
          <w:szCs w:val="28"/>
        </w:rPr>
        <w:t>) в которых составляет не менее</w:t>
      </w:r>
      <w:r w:rsidR="00743C44">
        <w:rPr>
          <w:rFonts w:ascii="Times New Roman" w:hAnsi="Times New Roman" w:cs="Times New Roman"/>
          <w:i/>
          <w:sz w:val="28"/>
          <w:szCs w:val="28"/>
        </w:rPr>
        <w:br/>
      </w:r>
      <w:r w:rsidRPr="000A5C74">
        <w:rPr>
          <w:rFonts w:ascii="Times New Roman" w:hAnsi="Times New Roman" w:cs="Times New Roman"/>
          <w:i/>
          <w:sz w:val="28"/>
          <w:szCs w:val="28"/>
        </w:rPr>
        <w:t>50 процентов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E50C2" w:rsidRDefault="005E50C2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среднесписочная численность работников за предшествующий календарный год составляет не менее 20 человек </w:t>
      </w:r>
      <w:r w:rsidR="00743C44">
        <w:rPr>
          <w:rFonts w:ascii="Times New Roman" w:hAnsi="Times New Roman" w:cs="Times New Roman"/>
          <w:sz w:val="28"/>
          <w:szCs w:val="28"/>
        </w:rPr>
        <w:t>(</w:t>
      </w:r>
      <w:r w:rsidRPr="00743C44">
        <w:rPr>
          <w:rFonts w:ascii="Times New Roman" w:hAnsi="Times New Roman" w:cs="Times New Roman"/>
          <w:i/>
          <w:sz w:val="28"/>
          <w:szCs w:val="28"/>
        </w:rPr>
        <w:t>в случ</w:t>
      </w:r>
      <w:r w:rsidR="00743C44" w:rsidRPr="00743C44">
        <w:rPr>
          <w:rFonts w:ascii="Times New Roman" w:hAnsi="Times New Roman" w:cs="Times New Roman"/>
          <w:i/>
          <w:sz w:val="28"/>
          <w:szCs w:val="28"/>
        </w:rPr>
        <w:t>ае, если организация претендует</w:t>
      </w:r>
      <w:r w:rsidR="00743C44" w:rsidRPr="00743C44">
        <w:rPr>
          <w:rFonts w:ascii="Times New Roman" w:hAnsi="Times New Roman" w:cs="Times New Roman"/>
          <w:i/>
          <w:sz w:val="28"/>
          <w:szCs w:val="28"/>
        </w:rPr>
        <w:br/>
      </w:r>
      <w:r w:rsidRPr="00743C44">
        <w:rPr>
          <w:rFonts w:ascii="Times New Roman" w:hAnsi="Times New Roman" w:cs="Times New Roman"/>
          <w:i/>
          <w:sz w:val="28"/>
          <w:szCs w:val="28"/>
        </w:rPr>
        <w:t>на получение субсидии на реализацию тол</w:t>
      </w:r>
      <w:r w:rsidR="00743C44" w:rsidRPr="00743C44">
        <w:rPr>
          <w:rFonts w:ascii="Times New Roman" w:hAnsi="Times New Roman" w:cs="Times New Roman"/>
          <w:i/>
          <w:sz w:val="28"/>
          <w:szCs w:val="28"/>
        </w:rPr>
        <w:t>ько одного комплексного проекта</w:t>
      </w:r>
      <w:r w:rsidR="00743C44" w:rsidRPr="00743C44">
        <w:rPr>
          <w:rFonts w:ascii="Times New Roman" w:hAnsi="Times New Roman" w:cs="Times New Roman"/>
          <w:i/>
          <w:sz w:val="28"/>
          <w:szCs w:val="28"/>
        </w:rPr>
        <w:br/>
      </w:r>
      <w:r w:rsidRPr="00743C44">
        <w:rPr>
          <w:rFonts w:ascii="Times New Roman" w:hAnsi="Times New Roman" w:cs="Times New Roman"/>
          <w:i/>
          <w:sz w:val="28"/>
          <w:szCs w:val="28"/>
        </w:rPr>
        <w:t>и не реализует на момент подачи заявки иных комплексных проектов в рамках настоящих Правил, и не менее 30 человек - в ос</w:t>
      </w:r>
      <w:r w:rsidR="00743C44">
        <w:rPr>
          <w:rFonts w:ascii="Times New Roman" w:hAnsi="Times New Roman" w:cs="Times New Roman"/>
          <w:i/>
          <w:sz w:val="28"/>
          <w:szCs w:val="28"/>
        </w:rPr>
        <w:t>тальных случаях (не применяется</w:t>
      </w:r>
      <w:r w:rsidR="00743C44">
        <w:rPr>
          <w:rFonts w:ascii="Times New Roman" w:hAnsi="Times New Roman" w:cs="Times New Roman"/>
          <w:i/>
          <w:sz w:val="28"/>
          <w:szCs w:val="28"/>
        </w:rPr>
        <w:br/>
      </w:r>
      <w:r w:rsidRPr="00743C44">
        <w:rPr>
          <w:rFonts w:ascii="Times New Roman" w:hAnsi="Times New Roman" w:cs="Times New Roman"/>
          <w:i/>
          <w:sz w:val="28"/>
          <w:szCs w:val="28"/>
        </w:rPr>
        <w:t xml:space="preserve">в отношении научно-производственного объединения в сфере обеспечения </w:t>
      </w:r>
      <w:r w:rsidRPr="00743C44">
        <w:rPr>
          <w:rFonts w:ascii="Times New Roman" w:hAnsi="Times New Roman" w:cs="Times New Roman"/>
          <w:i/>
          <w:sz w:val="28"/>
          <w:szCs w:val="28"/>
        </w:rPr>
        <w:lastRenderedPageBreak/>
        <w:t>технологического развития критическо</w:t>
      </w:r>
      <w:r w:rsidR="00743C44">
        <w:rPr>
          <w:rFonts w:ascii="Times New Roman" w:hAnsi="Times New Roman" w:cs="Times New Roman"/>
          <w:i/>
          <w:sz w:val="28"/>
          <w:szCs w:val="28"/>
        </w:rPr>
        <w:t>й информационной инфраструктуры</w:t>
      </w:r>
      <w:r w:rsidR="00743C44">
        <w:rPr>
          <w:rFonts w:ascii="Times New Roman" w:hAnsi="Times New Roman" w:cs="Times New Roman"/>
          <w:i/>
          <w:sz w:val="28"/>
          <w:szCs w:val="28"/>
        </w:rPr>
        <w:br/>
      </w:r>
      <w:r w:rsidRPr="00743C44">
        <w:rPr>
          <w:rFonts w:ascii="Times New Roman" w:hAnsi="Times New Roman" w:cs="Times New Roman"/>
          <w:i/>
          <w:sz w:val="28"/>
          <w:szCs w:val="28"/>
        </w:rPr>
        <w:t>и в отношении организаций - участников отбора, доля участия субъекта Российской Федерации (либо организации, являющейся собственностью субъекта Российской Федерации не менее чем на 50 процентов</w:t>
      </w:r>
      <w:r w:rsidR="00743C44">
        <w:rPr>
          <w:rFonts w:ascii="Times New Roman" w:hAnsi="Times New Roman" w:cs="Times New Roman"/>
          <w:i/>
          <w:sz w:val="28"/>
          <w:szCs w:val="28"/>
        </w:rPr>
        <w:t>) в которых составляет не менее</w:t>
      </w:r>
      <w:r w:rsidR="00743C44">
        <w:rPr>
          <w:rFonts w:ascii="Times New Roman" w:hAnsi="Times New Roman" w:cs="Times New Roman"/>
          <w:i/>
          <w:sz w:val="28"/>
          <w:szCs w:val="28"/>
        </w:rPr>
        <w:br/>
      </w:r>
      <w:r w:rsidRPr="00743C44">
        <w:rPr>
          <w:rFonts w:ascii="Times New Roman" w:hAnsi="Times New Roman" w:cs="Times New Roman"/>
          <w:i/>
          <w:sz w:val="28"/>
          <w:szCs w:val="28"/>
        </w:rPr>
        <w:t>50 процентов)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0C2" w:rsidRDefault="002A2677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«Организация»</w:t>
      </w:r>
      <w:r w:rsidR="005E50C2">
        <w:rPr>
          <w:rFonts w:ascii="Times New Roman" w:hAnsi="Times New Roman" w:cs="Times New Roman"/>
          <w:sz w:val="28"/>
          <w:szCs w:val="28"/>
        </w:rPr>
        <w:t xml:space="preserve"> создана не менее чем за 3 года до даты подачи заявки либо включена (входит) в перечень системообразующих предприятий российской экономики или является дочерним обществом та</w:t>
      </w:r>
      <w:r w:rsidR="009D7552">
        <w:rPr>
          <w:rFonts w:ascii="Times New Roman" w:hAnsi="Times New Roman" w:cs="Times New Roman"/>
          <w:sz w:val="28"/>
          <w:szCs w:val="28"/>
        </w:rPr>
        <w:t>кой организации с долей участия</w:t>
      </w:r>
      <w:r w:rsidR="009D7552">
        <w:rPr>
          <w:rFonts w:ascii="Times New Roman" w:hAnsi="Times New Roman" w:cs="Times New Roman"/>
          <w:sz w:val="28"/>
          <w:szCs w:val="28"/>
        </w:rPr>
        <w:br/>
      </w:r>
      <w:r w:rsidR="005E50C2">
        <w:rPr>
          <w:rFonts w:ascii="Times New Roman" w:hAnsi="Times New Roman" w:cs="Times New Roman"/>
          <w:sz w:val="28"/>
          <w:szCs w:val="28"/>
        </w:rPr>
        <w:t xml:space="preserve">в уставном капитале не менее 50 процентов и удовлетворяет требованию, предусмотренному подпунктом </w:t>
      </w:r>
      <w:r w:rsidR="009D7552">
        <w:rPr>
          <w:rFonts w:ascii="Times New Roman" w:hAnsi="Times New Roman" w:cs="Times New Roman"/>
          <w:sz w:val="28"/>
          <w:szCs w:val="28"/>
        </w:rPr>
        <w:t>«а» настоящей</w:t>
      </w:r>
      <w:r w:rsidR="005E50C2">
        <w:rPr>
          <w:rFonts w:ascii="Times New Roman" w:hAnsi="Times New Roman" w:cs="Times New Roman"/>
          <w:sz w:val="28"/>
          <w:szCs w:val="28"/>
        </w:rPr>
        <w:t xml:space="preserve"> </w:t>
      </w:r>
      <w:r w:rsidR="009D7552">
        <w:rPr>
          <w:rFonts w:ascii="Times New Roman" w:hAnsi="Times New Roman" w:cs="Times New Roman"/>
          <w:sz w:val="28"/>
          <w:szCs w:val="28"/>
        </w:rPr>
        <w:t>справки</w:t>
      </w:r>
      <w:r w:rsidR="005E50C2">
        <w:rPr>
          <w:rFonts w:ascii="Times New Roman" w:hAnsi="Times New Roman" w:cs="Times New Roman"/>
          <w:sz w:val="28"/>
          <w:szCs w:val="28"/>
        </w:rPr>
        <w:t xml:space="preserve"> </w:t>
      </w:r>
      <w:r w:rsidR="009D7552">
        <w:rPr>
          <w:rFonts w:ascii="Times New Roman" w:hAnsi="Times New Roman" w:cs="Times New Roman"/>
          <w:i/>
          <w:sz w:val="28"/>
          <w:szCs w:val="28"/>
        </w:rPr>
        <w:t>(не применяется</w:t>
      </w:r>
      <w:r w:rsidR="009D7552">
        <w:rPr>
          <w:rFonts w:ascii="Times New Roman" w:hAnsi="Times New Roman" w:cs="Times New Roman"/>
          <w:i/>
          <w:sz w:val="28"/>
          <w:szCs w:val="28"/>
        </w:rPr>
        <w:br/>
      </w:r>
      <w:r w:rsidR="005E50C2" w:rsidRPr="009D7552">
        <w:rPr>
          <w:rFonts w:ascii="Times New Roman" w:hAnsi="Times New Roman" w:cs="Times New Roman"/>
          <w:i/>
          <w:sz w:val="28"/>
          <w:szCs w:val="28"/>
        </w:rPr>
        <w:t>в отношении научно-производственного объединения в сфере обеспечения технологического развития критическо</w:t>
      </w:r>
      <w:r w:rsidR="009D7552">
        <w:rPr>
          <w:rFonts w:ascii="Times New Roman" w:hAnsi="Times New Roman" w:cs="Times New Roman"/>
          <w:i/>
          <w:sz w:val="28"/>
          <w:szCs w:val="28"/>
        </w:rPr>
        <w:t>й информационной инфраструктуры</w:t>
      </w:r>
      <w:r w:rsidR="009D7552">
        <w:rPr>
          <w:rFonts w:ascii="Times New Roman" w:hAnsi="Times New Roman" w:cs="Times New Roman"/>
          <w:i/>
          <w:sz w:val="28"/>
          <w:szCs w:val="28"/>
        </w:rPr>
        <w:br/>
      </w:r>
      <w:r w:rsidR="005E50C2" w:rsidRPr="009D7552">
        <w:rPr>
          <w:rFonts w:ascii="Times New Roman" w:hAnsi="Times New Roman" w:cs="Times New Roman"/>
          <w:i/>
          <w:sz w:val="28"/>
          <w:szCs w:val="28"/>
        </w:rPr>
        <w:t>и в отношении организаций - участников отбора, доля участия субъекта Российской Федерации (либо организации, являющейся собственностью субъекта Российской Федерации не менее чем на 50 процентов</w:t>
      </w:r>
      <w:r w:rsidR="009D7552">
        <w:rPr>
          <w:rFonts w:ascii="Times New Roman" w:hAnsi="Times New Roman" w:cs="Times New Roman"/>
          <w:i/>
          <w:sz w:val="28"/>
          <w:szCs w:val="28"/>
        </w:rPr>
        <w:t>) в которых составляет не менее</w:t>
      </w:r>
      <w:r w:rsidR="009D7552">
        <w:rPr>
          <w:rFonts w:ascii="Times New Roman" w:hAnsi="Times New Roman" w:cs="Times New Roman"/>
          <w:i/>
          <w:sz w:val="28"/>
          <w:szCs w:val="28"/>
        </w:rPr>
        <w:br/>
      </w:r>
      <w:r w:rsidR="005E50C2" w:rsidRPr="009D7552">
        <w:rPr>
          <w:rFonts w:ascii="Times New Roman" w:hAnsi="Times New Roman" w:cs="Times New Roman"/>
          <w:i/>
          <w:sz w:val="28"/>
          <w:szCs w:val="28"/>
        </w:rPr>
        <w:t>50 процентов)</w:t>
      </w:r>
      <w:r w:rsidR="005E50C2" w:rsidRPr="009D7552">
        <w:rPr>
          <w:rFonts w:ascii="Times New Roman" w:hAnsi="Times New Roman" w:cs="Times New Roman"/>
          <w:sz w:val="28"/>
          <w:szCs w:val="28"/>
        </w:rPr>
        <w:t>;</w:t>
      </w:r>
    </w:p>
    <w:p w:rsidR="005E50C2" w:rsidRDefault="005E50C2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C206C">
        <w:rPr>
          <w:rFonts w:ascii="Times New Roman" w:hAnsi="Times New Roman" w:cs="Times New Roman"/>
          <w:sz w:val="28"/>
          <w:szCs w:val="28"/>
        </w:rPr>
        <w:t>«Организация»</w:t>
      </w:r>
      <w:r w:rsidR="008C206C">
        <w:rPr>
          <w:rFonts w:ascii="Times New Roman" w:hAnsi="Times New Roman" w:cs="Times New Roman"/>
          <w:sz w:val="28"/>
          <w:szCs w:val="28"/>
        </w:rPr>
        <w:t xml:space="preserve"> обладает</w:t>
      </w:r>
      <w:r>
        <w:rPr>
          <w:rFonts w:ascii="Times New Roman" w:hAnsi="Times New Roman" w:cs="Times New Roman"/>
          <w:sz w:val="28"/>
          <w:szCs w:val="28"/>
        </w:rPr>
        <w:t xml:space="preserve"> финансово-экономической устойчивостью, определяемой в соответствии с методикой оценки финансово-экономического состояния организации согласно приложению </w:t>
      </w:r>
      <w:r w:rsidR="009D7552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206C">
        <w:rPr>
          <w:rFonts w:ascii="Times New Roman" w:hAnsi="Times New Roman" w:cs="Times New Roman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06C">
        <w:rPr>
          <w:rFonts w:ascii="Times New Roman" w:hAnsi="Times New Roman" w:cs="Times New Roman"/>
          <w:i/>
          <w:sz w:val="28"/>
          <w:szCs w:val="28"/>
        </w:rPr>
        <w:t>(не применяется</w:t>
      </w:r>
      <w:r w:rsidR="008C206C">
        <w:rPr>
          <w:rFonts w:ascii="Times New Roman" w:hAnsi="Times New Roman" w:cs="Times New Roman"/>
          <w:i/>
          <w:sz w:val="28"/>
          <w:szCs w:val="28"/>
        </w:rPr>
        <w:br/>
      </w:r>
      <w:r w:rsidRPr="008C206C">
        <w:rPr>
          <w:rFonts w:ascii="Times New Roman" w:hAnsi="Times New Roman" w:cs="Times New Roman"/>
          <w:i/>
          <w:sz w:val="28"/>
          <w:szCs w:val="28"/>
        </w:rPr>
        <w:t>в отношении научно-производственного объединения в сфере обеспечения технологического развития критическо</w:t>
      </w:r>
      <w:r w:rsidR="008C206C">
        <w:rPr>
          <w:rFonts w:ascii="Times New Roman" w:hAnsi="Times New Roman" w:cs="Times New Roman"/>
          <w:i/>
          <w:sz w:val="28"/>
          <w:szCs w:val="28"/>
        </w:rPr>
        <w:t>й информационной инфраструктуры</w:t>
      </w:r>
      <w:r w:rsidR="008C206C">
        <w:rPr>
          <w:rFonts w:ascii="Times New Roman" w:hAnsi="Times New Roman" w:cs="Times New Roman"/>
          <w:i/>
          <w:sz w:val="28"/>
          <w:szCs w:val="28"/>
        </w:rPr>
        <w:br/>
      </w:r>
      <w:r w:rsidRPr="008C206C">
        <w:rPr>
          <w:rFonts w:ascii="Times New Roman" w:hAnsi="Times New Roman" w:cs="Times New Roman"/>
          <w:i/>
          <w:sz w:val="28"/>
          <w:szCs w:val="28"/>
        </w:rPr>
        <w:t>и в отношении организаций - участников отбора, доля участия субъекта Российской Федерации (либо организации, являющейся собственностью субъекта Российской Федерации не менее чем на 50 процентов</w:t>
      </w:r>
      <w:r w:rsidR="008C206C">
        <w:rPr>
          <w:rFonts w:ascii="Times New Roman" w:hAnsi="Times New Roman" w:cs="Times New Roman"/>
          <w:i/>
          <w:sz w:val="28"/>
          <w:szCs w:val="28"/>
        </w:rPr>
        <w:t>) в которых составляет не менее</w:t>
      </w:r>
      <w:r w:rsidR="008C206C">
        <w:rPr>
          <w:rFonts w:ascii="Times New Roman" w:hAnsi="Times New Roman" w:cs="Times New Roman"/>
          <w:i/>
          <w:sz w:val="28"/>
          <w:szCs w:val="28"/>
        </w:rPr>
        <w:br/>
      </w:r>
      <w:r w:rsidRPr="008C206C">
        <w:rPr>
          <w:rFonts w:ascii="Times New Roman" w:hAnsi="Times New Roman" w:cs="Times New Roman"/>
          <w:i/>
          <w:sz w:val="28"/>
          <w:szCs w:val="28"/>
        </w:rPr>
        <w:t>50 процентов)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0C2" w:rsidRDefault="005E50C2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 </w:t>
      </w:r>
      <w:r w:rsidR="008C206C">
        <w:rPr>
          <w:rFonts w:ascii="Times New Roman" w:hAnsi="Times New Roman" w:cs="Times New Roman"/>
          <w:sz w:val="28"/>
          <w:szCs w:val="28"/>
        </w:rPr>
        <w:t>«Орг</w:t>
      </w:r>
      <w:r w:rsidR="008C206C">
        <w:rPr>
          <w:rFonts w:ascii="Times New Roman" w:hAnsi="Times New Roman" w:cs="Times New Roman"/>
          <w:sz w:val="28"/>
          <w:szCs w:val="28"/>
        </w:rPr>
        <w:t>анизацией</w:t>
      </w:r>
      <w:r w:rsidR="008C20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3 года не было расторгнуто соглашение</w:t>
      </w:r>
      <w:r w:rsidR="008C20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цели, указанные в пункте 1 настоящих Правил, заключенное в рамках государственной программы, в одностороннем порядке Министерством промышленности и торговли Российской </w:t>
      </w:r>
      <w:r w:rsidR="001368C5">
        <w:rPr>
          <w:rFonts w:ascii="Times New Roman" w:hAnsi="Times New Roman" w:cs="Times New Roman"/>
          <w:sz w:val="28"/>
          <w:szCs w:val="28"/>
        </w:rPr>
        <w:t>Федерации</w:t>
      </w:r>
      <w:r w:rsidR="001368C5">
        <w:rPr>
          <w:rFonts w:ascii="Times New Roman" w:hAnsi="Times New Roman" w:cs="Times New Roman"/>
          <w:sz w:val="28"/>
          <w:szCs w:val="28"/>
        </w:rPr>
        <w:br/>
      </w:r>
      <w:r w:rsidRPr="001368C5">
        <w:rPr>
          <w:rFonts w:ascii="Times New Roman" w:hAnsi="Times New Roman" w:cs="Times New Roman"/>
          <w:i/>
          <w:sz w:val="28"/>
          <w:szCs w:val="28"/>
        </w:rPr>
        <w:t>(за исключением случаев расторжения согла</w:t>
      </w:r>
      <w:r w:rsidR="001368C5" w:rsidRPr="001368C5">
        <w:rPr>
          <w:rFonts w:ascii="Times New Roman" w:hAnsi="Times New Roman" w:cs="Times New Roman"/>
          <w:i/>
          <w:sz w:val="28"/>
          <w:szCs w:val="28"/>
        </w:rPr>
        <w:t>шения о предоставлении субсидии</w:t>
      </w:r>
      <w:r w:rsidR="001368C5" w:rsidRPr="001368C5">
        <w:rPr>
          <w:rFonts w:ascii="Times New Roman" w:hAnsi="Times New Roman" w:cs="Times New Roman"/>
          <w:i/>
          <w:sz w:val="28"/>
          <w:szCs w:val="28"/>
        </w:rPr>
        <w:br/>
      </w:r>
      <w:r w:rsidRPr="001368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 цели, указанные в пункте 1 настоящих Правил, Министерством промышленности и торговли Российской Федерации в одностороннем порядке при реорганизации </w:t>
      </w:r>
      <w:r w:rsidR="001368C5">
        <w:rPr>
          <w:rFonts w:ascii="Times New Roman" w:hAnsi="Times New Roman" w:cs="Times New Roman"/>
          <w:i/>
          <w:sz w:val="28"/>
          <w:szCs w:val="28"/>
        </w:rPr>
        <w:t>«Организации»</w:t>
      </w:r>
      <w:r w:rsidRPr="001368C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50C2" w:rsidRDefault="005E50C2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1368C5">
        <w:rPr>
          <w:rFonts w:ascii="Times New Roman" w:hAnsi="Times New Roman" w:cs="Times New Roman"/>
          <w:sz w:val="28"/>
          <w:szCs w:val="28"/>
        </w:rPr>
        <w:t>у «Организации» имеются документы, полученные</w:t>
      </w:r>
      <w:r>
        <w:rPr>
          <w:rFonts w:ascii="Times New Roman" w:hAnsi="Times New Roman" w:cs="Times New Roman"/>
          <w:sz w:val="28"/>
          <w:szCs w:val="28"/>
        </w:rPr>
        <w:t xml:space="preserve"> от потенциальных потребителей (заказчиков, покупателей), о намерениях приобрести продукцию, которая будет создана и произведена в рамках комплексного п</w:t>
      </w:r>
      <w:r w:rsidR="001368C5">
        <w:rPr>
          <w:rFonts w:ascii="Times New Roman" w:hAnsi="Times New Roman" w:cs="Times New Roman"/>
          <w:sz w:val="28"/>
          <w:szCs w:val="28"/>
        </w:rPr>
        <w:t>роекта, в общем объеме не менее</w:t>
      </w:r>
      <w:r w:rsidR="002469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0,3 значения результата предоставления субсидии, запланированного </w:t>
      </w:r>
      <w:r w:rsidR="0024698E">
        <w:rPr>
          <w:rFonts w:ascii="Times New Roman" w:hAnsi="Times New Roman" w:cs="Times New Roman"/>
          <w:sz w:val="28"/>
          <w:szCs w:val="28"/>
        </w:rPr>
        <w:t>«Организацией»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4698E">
        <w:rPr>
          <w:rFonts w:ascii="Times New Roman" w:hAnsi="Times New Roman" w:cs="Times New Roman"/>
          <w:sz w:val="28"/>
          <w:szCs w:val="28"/>
        </w:rPr>
        <w:t xml:space="preserve">настоящей </w:t>
      </w:r>
      <w:r>
        <w:rPr>
          <w:rFonts w:ascii="Times New Roman" w:hAnsi="Times New Roman" w:cs="Times New Roman"/>
          <w:sz w:val="28"/>
          <w:szCs w:val="28"/>
        </w:rPr>
        <w:t>заявке на дату окончания срока реализации комплексного проекта.</w:t>
      </w:r>
    </w:p>
    <w:p w:rsidR="0024698E" w:rsidRDefault="0024698E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8E" w:rsidRDefault="0024698E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подтверждающие документы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… л. в 1 экз.</w:t>
      </w:r>
      <w:r w:rsidR="00EC5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B01" w:rsidRDefault="00EC5B01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5B01" w:rsidRPr="004E5F07" w:rsidRDefault="00EC5B01" w:rsidP="00EC5B01">
      <w:pPr>
        <w:rPr>
          <w:rFonts w:ascii="Times New Roman" w:hAnsi="Times New Roman" w:cs="Times New Roman"/>
          <w:sz w:val="28"/>
        </w:rPr>
      </w:pPr>
      <w:r w:rsidRPr="004E5F07">
        <w:rPr>
          <w:rFonts w:ascii="Times New Roman" w:hAnsi="Times New Roman" w:cs="Times New Roman"/>
          <w:sz w:val="28"/>
        </w:rPr>
        <w:t>Руководитель организации /____________/</w:t>
      </w:r>
    </w:p>
    <w:p w:rsidR="00EC5B01" w:rsidRPr="004E5F07" w:rsidRDefault="00EC5B01" w:rsidP="00EC5B01">
      <w:pPr>
        <w:rPr>
          <w:rFonts w:ascii="Times New Roman" w:hAnsi="Times New Roman" w:cs="Times New Roman"/>
          <w:sz w:val="28"/>
        </w:rPr>
      </w:pPr>
      <w:r w:rsidRPr="004E5F07">
        <w:rPr>
          <w:rFonts w:ascii="Times New Roman" w:hAnsi="Times New Roman" w:cs="Times New Roman"/>
          <w:sz w:val="28"/>
        </w:rPr>
        <w:t>М.П.</w:t>
      </w:r>
    </w:p>
    <w:p w:rsidR="00EC5B01" w:rsidRDefault="00EC5B01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8E" w:rsidRDefault="0024698E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8E" w:rsidRDefault="0024698E" w:rsidP="005E50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0C2" w:rsidRDefault="005E50C2" w:rsidP="005E50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72D22" w:rsidRDefault="00572D22"/>
    <w:sectPr w:rsidR="00572D22" w:rsidSect="005E50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79"/>
    <w:rsid w:val="000A5C74"/>
    <w:rsid w:val="001368C5"/>
    <w:rsid w:val="0024698E"/>
    <w:rsid w:val="002A2677"/>
    <w:rsid w:val="00473DD8"/>
    <w:rsid w:val="00572D22"/>
    <w:rsid w:val="005E50C2"/>
    <w:rsid w:val="00717FE7"/>
    <w:rsid w:val="00743C44"/>
    <w:rsid w:val="008C206C"/>
    <w:rsid w:val="009D7552"/>
    <w:rsid w:val="00B83779"/>
    <w:rsid w:val="00EC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219"/>
  <w15:chartTrackingRefBased/>
  <w15:docId w15:val="{7D446E01-C668-4567-B688-4B8DF06D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Александр Юрьевич</dc:creator>
  <cp:keywords/>
  <dc:description/>
  <cp:lastModifiedBy>Зиновьев Александр Юрьевич</cp:lastModifiedBy>
  <cp:revision>2</cp:revision>
  <dcterms:created xsi:type="dcterms:W3CDTF">2023-11-01T12:35:00Z</dcterms:created>
  <dcterms:modified xsi:type="dcterms:W3CDTF">2023-11-01T12:45:00Z</dcterms:modified>
</cp:coreProperties>
</file>