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Нижегородской области от 29.04.2014 N 290</w:t>
              <w:br/>
              <w:t xml:space="preserve">(ред. от 04.02.2026)</w:t>
              <w:br/>
              <w:t xml:space="preserve">"Об утверждении государственной программы Нижегородской области "Развитие предпринимательства Нижегородской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НИЖЕГОРОДСКОЙ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апреля 2014 г. N 290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 "РАЗВИТИЕ ПРЕДПРИНИМАТЕЛЬСТВА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22.10.2014 </w:t>
            </w:r>
            <w:hyperlink w:history="0" r:id="rId8" w:tooltip="Постановление Правительства Нижегородской области от 22.10.2014 N 721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721</w:t>
              </w:r>
            </w:hyperlink>
            <w:r>
              <w:rPr>
                <w:sz w:val="24"/>
                <w:color w:val="392c69"/>
              </w:rPr>
              <w:t xml:space="preserve">, от 03.04.2015 </w:t>
            </w:r>
            <w:hyperlink w:history="0" r:id="rId9" w:tooltip="Постановление Правительства Нижегородской области от 03.04.2015 N 186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186</w:t>
              </w:r>
            </w:hyperlink>
            <w:r>
              <w:rPr>
                <w:sz w:val="24"/>
                <w:color w:val="392c69"/>
              </w:rPr>
              <w:t xml:space="preserve">, от 04.06.2015 </w:t>
            </w:r>
            <w:hyperlink w:history="0" r:id="rId10" w:tooltip="Постановление Правительства Нижегородской области от 04.06.2015 N 346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346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15.07.2015 </w:t>
            </w:r>
            <w:hyperlink w:history="0" r:id="rId11" w:tooltip="Постановление Правительства Нижегородской области от 15.07.2015 N 449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449</w:t>
              </w:r>
            </w:hyperlink>
            <w:r>
              <w:rPr>
                <w:sz w:val="24"/>
                <w:color w:val="392c69"/>
              </w:rPr>
              <w:t xml:space="preserve">, от 07.08.2015 </w:t>
            </w:r>
            <w:hyperlink w:history="0" r:id="rId12" w:tooltip="Постановление Правительства Нижегородской области от 07.08.2015 N 511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511</w:t>
              </w:r>
            </w:hyperlink>
            <w:r>
              <w:rPr>
                <w:sz w:val="24"/>
                <w:color w:val="392c69"/>
              </w:rPr>
              <w:t xml:space="preserve">, от 02.10.2015 </w:t>
            </w:r>
            <w:hyperlink w:history="0" r:id="rId13" w:tooltip="Постановление Правительства Нижегородской области от 02.10.2015 N 633 &quot;О внесении изменений в некоторые постановления Правительства Нижегородской области&quot; {КонсультантПлюс}">
              <w:r>
                <w:rPr>
                  <w:sz w:val="24"/>
                  <w:color w:val="0000ff"/>
                </w:rPr>
                <w:t xml:space="preserve">N 633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19.11.2015 </w:t>
            </w:r>
            <w:hyperlink w:history="0" r:id="rId14" w:tooltip="Постановление Правительства Нижегородской области от 19.11.2015 N 749 &quot;О внесении изменений в некоторые постановления Правительства Нижегородской области&quot; {КонсультантПлюс}">
              <w:r>
                <w:rPr>
                  <w:sz w:val="24"/>
                  <w:color w:val="0000ff"/>
                </w:rPr>
                <w:t xml:space="preserve">N 749</w:t>
              </w:r>
            </w:hyperlink>
            <w:r>
              <w:rPr>
                <w:sz w:val="24"/>
                <w:color w:val="392c69"/>
              </w:rPr>
              <w:t xml:space="preserve">, от 01.12.2015 </w:t>
            </w:r>
            <w:hyperlink w:history="0" r:id="rId15" w:tooltip="Постановление Правительства Нижегородской области от 01.12.2015 N 778 &quot;О внесении изменений в некоторые постановления Правительства Нижегородской област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 от 25.01.2016 </w:t>
            </w:r>
            <w:hyperlink w:history="0" r:id="rId16" w:tooltip="Постановление Правительства Нижегородской области от 25.01.2016 N 23 &quot;О внесении изменений в постановление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23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18.03.2016 </w:t>
            </w:r>
            <w:hyperlink w:history="0" r:id="rId17" w:tooltip="Постановление Правительства Нижегородской области от 18.03.2016 N 146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146</w:t>
              </w:r>
            </w:hyperlink>
            <w:r>
              <w:rPr>
                <w:sz w:val="24"/>
                <w:color w:val="392c69"/>
              </w:rPr>
              <w:t xml:space="preserve">, от 04.04.2016 </w:t>
            </w:r>
            <w:hyperlink w:history="0" r:id="rId18" w:tooltip="Постановление Правительства Нижегородской области от 04.04.2016 N 186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186</w:t>
              </w:r>
            </w:hyperlink>
            <w:r>
              <w:rPr>
                <w:sz w:val="24"/>
                <w:color w:val="392c69"/>
              </w:rPr>
              <w:t xml:space="preserve">, от 24.05.2016 </w:t>
            </w:r>
            <w:hyperlink w:history="0" r:id="rId19" w:tooltip="Постановление Правительства Нижегородской области от 24.05.2016 N 303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303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04.08.2016 </w:t>
            </w:r>
            <w:hyperlink w:history="0" r:id="rId20" w:tooltip="Постановление Правительства Нижегородской области от 04.08.2016 N 512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512</w:t>
              </w:r>
            </w:hyperlink>
            <w:r>
              <w:rPr>
                <w:sz w:val="24"/>
                <w:color w:val="392c69"/>
              </w:rPr>
              <w:t xml:space="preserve">, от 22.09.2016 </w:t>
            </w:r>
            <w:hyperlink w:history="0" r:id="rId21" w:tooltip="Постановление Правительства Нижегородской области от 22.09.2016 N 648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648</w:t>
              </w:r>
            </w:hyperlink>
            <w:r>
              <w:rPr>
                <w:sz w:val="24"/>
                <w:color w:val="392c69"/>
              </w:rPr>
              <w:t xml:space="preserve">, от 30.12.2016 </w:t>
            </w:r>
            <w:hyperlink w:history="0" r:id="rId22" w:tooltip="Постановление Правительства Нижегородской области от 30.12.2016 N 931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931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16.02.2017 </w:t>
            </w:r>
            <w:hyperlink w:history="0" r:id="rId23" w:tooltip="Постановление Правительства Нижегородской области от 16.02.2017 N 73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73</w:t>
              </w:r>
            </w:hyperlink>
            <w:r>
              <w:rPr>
                <w:sz w:val="24"/>
                <w:color w:val="392c69"/>
              </w:rPr>
              <w:t xml:space="preserve">, от 18.05.2017 </w:t>
            </w:r>
            <w:hyperlink w:history="0" r:id="rId24" w:tooltip="Постановление Правительства Нижегородской области от 18.05.2017 N 316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316</w:t>
              </w:r>
            </w:hyperlink>
            <w:r>
              <w:rPr>
                <w:sz w:val="24"/>
                <w:color w:val="392c69"/>
              </w:rPr>
              <w:t xml:space="preserve">, от 09.08.2017 </w:t>
            </w:r>
            <w:hyperlink w:history="0" r:id="rId25" w:tooltip="Постановление Правительства Нижегородской области от 09.08.2017 N 589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589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19.09.2017 </w:t>
            </w:r>
            <w:hyperlink w:history="0" r:id="rId26" w:tooltip="Постановление Правительства Нижегородской области от 19.09.2017 N 683 &quot;О внесении изменений в государственную программу &quot;Развитие предпринимательства и туризм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683</w:t>
              </w:r>
            </w:hyperlink>
            <w:r>
              <w:rPr>
                <w:sz w:val="24"/>
                <w:color w:val="392c69"/>
              </w:rPr>
              <w:t xml:space="preserve">, от 17.01.2018 </w:t>
            </w:r>
            <w:hyperlink w:history="0" r:id="rId27" w:tooltip="Постановление Правительства Нижегородской области от 17.01.2018 N 29 &quot;О внесении изменений в постановление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29</w:t>
              </w:r>
            </w:hyperlink>
            <w:r>
              <w:rPr>
                <w:sz w:val="24"/>
                <w:color w:val="392c69"/>
              </w:rPr>
              <w:t xml:space="preserve">, от 09.07.2018 </w:t>
            </w:r>
            <w:hyperlink w:history="0" r:id="rId28" w:tooltip="Постановление Правительства Нижегородской области от 09.07.2018 N 499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ода N 290&quot; {КонсультантПлюс}">
              <w:r>
                <w:rPr>
                  <w:sz w:val="24"/>
                  <w:color w:val="0000ff"/>
                </w:rPr>
                <w:t xml:space="preserve">N 499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27.11.2018 </w:t>
            </w:r>
            <w:hyperlink w:history="0" r:id="rId29" w:tooltip="Постановление Правительства Нижегородской области от 27.11.2018 N 803 &quot;О внесении изменений в постановление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803</w:t>
              </w:r>
            </w:hyperlink>
            <w:r>
              <w:rPr>
                <w:sz w:val="24"/>
                <w:color w:val="392c69"/>
              </w:rPr>
              <w:t xml:space="preserve">, от 05.02.2019 </w:t>
            </w:r>
            <w:hyperlink w:history="0" r:id="rId30" w:tooltip="Постановление Правительства Нижегородской области от 05.02.2019 N 51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51</w:t>
              </w:r>
            </w:hyperlink>
            <w:r>
              <w:rPr>
                <w:sz w:val="24"/>
                <w:color w:val="392c69"/>
              </w:rPr>
              <w:t xml:space="preserve">, от 22.11.2019 </w:t>
            </w:r>
            <w:hyperlink w:history="0" r:id="rId31" w:tooltip="Постановление Правительства Нижегородской области от 22.11.2019 N 866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866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09.01.2020 </w:t>
            </w:r>
            <w:hyperlink w:history="0" r:id="rId32" w:tooltip="Постановление Правительства Нижегородской области от 09.01.2020 N 10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10</w:t>
              </w:r>
            </w:hyperlink>
            <w:r>
              <w:rPr>
                <w:sz w:val="24"/>
                <w:color w:val="392c69"/>
              </w:rPr>
              <w:t xml:space="preserve">, от 29.07.2020 </w:t>
            </w:r>
            <w:hyperlink w:history="0" r:id="rId33" w:tooltip="Постановление Правительства Нижегородской области от 29.07.2020 N 642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районов (городских округов) Нижегородской области субсидий на реализацию мероприятий по обеспечению удаленных населенных пунктов {КонсультантПлюс}">
              <w:r>
                <w:rPr>
                  <w:sz w:val="24"/>
                  <w:color w:val="0000ff"/>
                </w:rPr>
                <w:t xml:space="preserve">N 642</w:t>
              </w:r>
            </w:hyperlink>
            <w:r>
              <w:rPr>
                <w:sz w:val="24"/>
                <w:color w:val="392c69"/>
              </w:rPr>
              <w:t xml:space="preserve">, от 02.11.2020 </w:t>
            </w:r>
            <w:hyperlink w:history="0" r:id="rId34" w:tooltip="Постановление Правительства Нижегородской области от 02.11.2020 N 892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, и о признании утратившими силу некоторых постановлений Правительства Нижегородской области&quot; {КонсультантПлюс}">
              <w:r>
                <w:rPr>
                  <w:sz w:val="24"/>
                  <w:color w:val="0000ff"/>
                </w:rPr>
                <w:t xml:space="preserve">N 892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29.03.2021 </w:t>
            </w:r>
            <w:hyperlink w:history="0" r:id="rId35" w:tooltip="Постановление Правительства Нижегородской области от 29.03.2021 N 232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232</w:t>
              </w:r>
            </w:hyperlink>
            <w:r>
              <w:rPr>
                <w:sz w:val="24"/>
                <w:color w:val="392c69"/>
              </w:rPr>
              <w:t xml:space="preserve">, от 30.12.2021 </w:t>
            </w:r>
            <w:hyperlink w:history="0" r:id="rId36" w:tooltip="Постановление Правительства Нижегородской области от 30.12.2021 N 1253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1253</w:t>
              </w:r>
            </w:hyperlink>
            <w:r>
              <w:rPr>
                <w:sz w:val="24"/>
                <w:color w:val="392c69"/>
              </w:rPr>
              <w:t xml:space="preserve">, от 28.03.2022 </w:t>
            </w:r>
            <w:hyperlink w:history="0" r:id="rId37" w:tooltip="Постановление Правительства Нижегородской области от 28.03.2022 N 202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202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31.03.2022 </w:t>
            </w:r>
            <w:hyperlink w:history="0" r:id="rId38" w:tooltip="Постановление Правительства Нижегородской области от 31.03.2022 N 224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224</w:t>
              </w:r>
            </w:hyperlink>
            <w:r>
              <w:rPr>
                <w:sz w:val="24"/>
                <w:color w:val="392c69"/>
              </w:rPr>
              <w:t xml:space="preserve">, от 08.06.2022 </w:t>
            </w:r>
            <w:hyperlink w:history="0" r:id="rId39" w:tooltip="Постановление Правительства Нижегородской области от 08.06.2022 N 416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416</w:t>
              </w:r>
            </w:hyperlink>
            <w:r>
              <w:rPr>
                <w:sz w:val="24"/>
                <w:color w:val="392c69"/>
              </w:rPr>
              <w:t xml:space="preserve">, от 16.01.2023 </w:t>
            </w:r>
            <w:hyperlink w:history="0" r:id="rId40" w:tooltip="Постановление Правительства Нижегородской области от 16.01.2023 N 17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05.05.2023 </w:t>
            </w:r>
            <w:hyperlink w:history="0" r:id="rId41" w:tooltip="Постановление Правительства Нижегородской области от 05.05.2023 N 379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379</w:t>
              </w:r>
            </w:hyperlink>
            <w:r>
              <w:rPr>
                <w:sz w:val="24"/>
                <w:color w:val="392c69"/>
              </w:rPr>
              <w:t xml:space="preserve">, от 18.09.2023 </w:t>
            </w:r>
            <w:hyperlink w:history="0" r:id="rId42" w:tooltip="Постановление Правительства Нижегородской области от 18.09.2023 N 848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848</w:t>
              </w:r>
            </w:hyperlink>
            <w:r>
              <w:rPr>
                <w:sz w:val="24"/>
                <w:color w:val="392c69"/>
              </w:rPr>
              <w:t xml:space="preserve">, от 18.12.2023 </w:t>
            </w:r>
            <w:hyperlink w:history="0" r:id="rId43" w:tooltip="Постановление Правительства Нижегородской области от 18.12.2023 N 1083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1083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29.12.2023 </w:t>
            </w:r>
            <w:hyperlink w:history="0" r:id="rId44" w:tooltip="Постановление Правительства Нижегородской области от 29.12.2023 N 1168 &quot;О внесении изменений в государственную программу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1168</w:t>
              </w:r>
            </w:hyperlink>
            <w:r>
              <w:rPr>
                <w:sz w:val="24"/>
                <w:color w:val="392c69"/>
              </w:rPr>
              <w:t xml:space="preserve">, от 29.12.2023 </w:t>
            </w:r>
            <w:hyperlink w:history="0" r:id="rId45" w:tooltip="Постановление Правительства Нижегородской области от 29.12.2023 N 1169 &quot;О внесении изменений в постановление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1169</w:t>
              </w:r>
            </w:hyperlink>
            <w:r>
              <w:rPr>
                <w:sz w:val="24"/>
                <w:color w:val="392c69"/>
              </w:rPr>
              <w:t xml:space="preserve">, от 14.05.2025 </w:t>
            </w:r>
            <w:hyperlink w:history="0" r:id="rId46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      <w:r>
                <w:rPr>
                  <w:sz w:val="24"/>
                  <w:color w:val="0000ff"/>
                </w:rPr>
                <w:t xml:space="preserve">N 324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04.02.2026 </w:t>
            </w:r>
            <w:hyperlink w:history="0" r:id="rId47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34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48" w:tooltip="Федеральный закон от 24.07.2007 N 209-ФЗ (ред. от 29.12.2025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июля 2007 г. N 209-ФЗ "О развитии малого и среднего предпринимательства в Российской Федерации", Федеральным </w:t>
      </w:r>
      <w:hyperlink w:history="0" r:id="rId49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2009 г. N 381-ФЗ "Об основах государственного регулирования торговой деятельности в Российской Федерации", Федеральным </w:t>
      </w:r>
      <w:hyperlink w:history="0" r:id="rId50" w:tooltip="Федеральный закон от 06.01.1999 N 7-ФЗ (ред. от 12.12.2023) &quot;О народных художественных промысла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января 1999 г. N 7-ФЗ "О народных художественных промыслах", </w:t>
      </w:r>
      <w:hyperlink w:history="0" r:id="rId51" w:tooltip="Закон Нижегородской области от 05.12.2008 N 171-З (ред. от 09.12.2025) &quot;О развитии малого и среднего предпринимательства в Нижегородской области&quot; (принят постановлением ЗС НО от 25.11.2008 N 1292-IV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Нижегородской области от 5 декабря 2008 г. N 171-З "О развитии малого и среднего предпринимательства в Нижегородской области", </w:t>
      </w:r>
      <w:hyperlink w:history="0" r:id="rId52" w:tooltip="Закон Нижегородской области от 12.02.2008 N 8-З (ред. от 10.09.2025) &quot;О туристской деятельности на территории Нижегородской области&quot; (принят постановлением ЗС НО от 31.01.2008 N 885-IV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Нижегородской области от 12 февраля 2008 г. N 8-З "О туристской деятельности на территории Нижегородской области", </w:t>
      </w:r>
      <w:hyperlink w:history="0" r:id="rId53" w:tooltip="Закон Нижегородской области от 11.05.2010 N 70-З (ред. от 09.12.2025) &quot;О торговой деятельности в Нижегородской области&quot; (принят постановлением ЗС НО от 29.04.2010 N 2051-IV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Нижегородской области от 11 мая 2010 г. N 70-З "О торговой деятельности в Нижегородской области", </w:t>
      </w:r>
      <w:hyperlink w:history="0" r:id="rId54" w:tooltip="Закон Нижегородской области от 29.01.2001 N 165-З (ред. от 31.07.2024) &quot;О народных художественных промыслах Нижегородской области&quot; (принят постановлением ЗС НО от 18.01.2001 N 1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Нижегородской области от 29 января 2001 г. N 165-З "О народных художественных промыслах Нижегородской области" в целях оптимизации системы государственной поддержки и обеспечения условий развития малого и среднего предпринимательства Правительство Нижегородской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Нижегородской области от 17.01.2018 </w:t>
      </w:r>
      <w:hyperlink w:history="0" r:id="rId55" w:tooltip="Постановление Правительства Нижегородской области от 17.01.2018 N 29 &quot;О внесении изменений в постановление Правительства Нижегородской области от 29 апреля 2014 года N 290&quot; {КонсультантПлюс}">
        <w:r>
          <w:rPr>
            <w:sz w:val="24"/>
            <w:color w:val="0000ff"/>
          </w:rPr>
          <w:t xml:space="preserve">N 29</w:t>
        </w:r>
      </w:hyperlink>
      <w:r>
        <w:rPr>
          <w:sz w:val="24"/>
        </w:rPr>
        <w:t xml:space="preserve">, от 27.11.2018 </w:t>
      </w:r>
      <w:hyperlink w:history="0" r:id="rId56" w:tooltip="Постановление Правительства Нижегородской области от 27.11.2018 N 803 &quot;О внесении изменений в постановление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N 803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государственную </w:t>
      </w:r>
      <w:hyperlink w:history="0" w:anchor="P50" w:tooltip="ГОСУДАРСТВЕН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Нижегородской области "Развитие предпринимательства Нижегородской области" (далее - Программа).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Нижегородской области от 17.01.2018 </w:t>
      </w:r>
      <w:hyperlink w:history="0" r:id="rId57" w:tooltip="Постановление Правительства Нижегородской области от 17.01.2018 N 29 &quot;О внесении изменений в постановление Правительства Нижегородской области от 29 апреля 2014 года N 290&quot; {КонсультантПлюс}">
        <w:r>
          <w:rPr>
            <w:sz w:val="24"/>
            <w:color w:val="0000ff"/>
          </w:rPr>
          <w:t xml:space="preserve">N 29</w:t>
        </w:r>
      </w:hyperlink>
      <w:r>
        <w:rPr>
          <w:sz w:val="24"/>
        </w:rPr>
        <w:t xml:space="preserve">, от 29.12.2023 </w:t>
      </w:r>
      <w:hyperlink w:history="0" r:id="rId58" w:tooltip="Постановление Правительства Нижегородской области от 29.12.2023 N 1169 &quot;О внесении изменений в постановление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N 1169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финансов Нижегородской области при формировании проекта областного бюджета на очередной финансовый год (на очередной финансовый год и плановый период) предусматривать средства на реализацию </w:t>
      </w:r>
      <w:hyperlink w:history="0" w:anchor="P50" w:tooltip="ГОСУДАРСТВЕН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Нижегородской области от 25.01.2016 N 23 &quot;О внесении изменений в постановление Правительства Нижегородской области от 29 апреля 2014 года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25.01.2016 N 23)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Рекомендовать органам местного самоуправления муниципальных образований Нижегородской области принять участие в реализации мероприятий </w:t>
      </w:r>
      <w:hyperlink w:history="0" w:anchor="P50" w:tooltip="ГОСУДАРСТВЕННАЯ ПРОГРАММА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за счет средств соответствующих бюджетов.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 постановления Правительства Нижегородской области согласно </w:t>
      </w:r>
      <w:hyperlink w:history="0" w:anchor="P478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Настоящее постановление вступает в силу с 1 января 2015 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Нижегородской области от 27.11.2018 N 803 &quot;О внесении изменений в постановление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27.11.2018 N 803)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Аппарату Правительства Нижегородской области обеспечить опубликование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</w:t>
      </w:r>
    </w:p>
    <w:p>
      <w:pPr>
        <w:pStyle w:val="0"/>
        <w:jc w:val="right"/>
      </w:pPr>
      <w:r>
        <w:rPr>
          <w:sz w:val="24"/>
        </w:rPr>
        <w:t xml:space="preserve">С.А.ПОТАПОВ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Нижегородской области</w:t>
      </w:r>
    </w:p>
    <w:p>
      <w:pPr>
        <w:pStyle w:val="0"/>
        <w:jc w:val="right"/>
      </w:pPr>
      <w:r>
        <w:rPr>
          <w:sz w:val="24"/>
        </w:rPr>
        <w:t xml:space="preserve">от 29 апреля 2014 г. N 290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0" w:name="P50"/>
    <w:bookmarkEnd w:id="50"/>
    <w:p>
      <w:pPr>
        <w:pStyle w:val="2"/>
        <w:jc w:val="center"/>
      </w:pPr>
      <w:r>
        <w:rPr>
          <w:sz w:val="24"/>
        </w:rPr>
        <w:t xml:space="preserve">ГОСУДАРСТВЕННАЯ ПРОГРАММА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 "РАЗВИТИЕ ПРЕДПРИНИМАТЕЛЬСТВА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29.12.2023 </w:t>
            </w:r>
            <w:hyperlink w:history="0" r:id="rId61" w:tooltip="Постановление Правительства Нижегородской области от 29.12.2023 N 1169 &quot;О внесении изменений в постановление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1169</w:t>
              </w:r>
            </w:hyperlink>
            <w:r>
              <w:rPr>
                <w:sz w:val="24"/>
                <w:color w:val="392c69"/>
              </w:rPr>
              <w:t xml:space="preserve">, от 14.05.2025 </w:t>
            </w:r>
            <w:hyperlink w:history="0" r:id="rId62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      <w:r>
                <w:rPr>
                  <w:sz w:val="24"/>
                  <w:color w:val="0000ff"/>
                </w:rPr>
                <w:t xml:space="preserve">N 324</w:t>
              </w:r>
            </w:hyperlink>
            <w:r>
              <w:rPr>
                <w:sz w:val="24"/>
                <w:color w:val="392c69"/>
              </w:rPr>
              <w:t xml:space="preserve">, от 04.02.2026 </w:t>
            </w:r>
            <w:hyperlink w:history="0" r:id="rId63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      <w:r>
                <w:rPr>
                  <w:sz w:val="24"/>
                  <w:color w:val="0000ff"/>
                </w:rPr>
                <w:t xml:space="preserve">N 34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Стратегические приоритеты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 "Развитие предпринимательства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Оценка текущего состояния сферы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и сферы торговли Нижегородской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1.1. Оценка текущего состояния малого и среднего</w:t>
      </w:r>
    </w:p>
    <w:p>
      <w:pPr>
        <w:pStyle w:val="2"/>
        <w:jc w:val="center"/>
      </w:pPr>
      <w:r>
        <w:rPr>
          <w:sz w:val="24"/>
        </w:rPr>
        <w:t xml:space="preserve">предпринимательства Нижегородской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Малое и среднее предпринимательство является неотъемлемой и очень важной частью экономической системы хозяйствования Нижегородской области (далее также - регион).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Сектор малого предпринимательства сосредоточен в основном в сферах торговли и предоставления услуг населению. Средние предприятия в большей степени представлены в сферах с более высокой добавленной стоимостью - в обрабатывающей промышленности, строительстве, сельском хозяйстве.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сектора малого и среднего предпринимательства (далее также - МСП) оказывает прямое влияние на экономический рост, внедрение инновационных технологий,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региона.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регионе сформированы нормативные правовые и организационные основы государственной поддержки малого и среднего предпринимательства.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Значительному вкладу малого и среднего бизнеса в социально-экономическое развитие Нижегородской области во многом способствовала реализация предыдущих комплексных целевых программ развития малого предпринимательства, ставших эффективным инструментом осуществления государственно-общественной политики Правительства Нижегородской области по отношению к малому и среднему бизнесу.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Благодаря реализации мероприятий настоящей государственной программы Нижегородской области (далее - Программа) и оказанным мерам поддержки в секторе малого и среднего предпринимательства Нижегородской области в 2023 году наблюдается положительная динамика.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данным реестра МСП, количество субъектов МСП на 10 ноября 2025 г. составляет 133,1 тыс. единиц. По сравнению с аналогичным периодом предыдущего года количество субъектов МСП выросло на 4 тыс. единиц, что составляет 3,2%.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несмотря на введенные санкции со стороны недружественных государств, в регионе удалось сохранить численность малого и среднего предпринимательства.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настоящий момент Нижегородская область по количеству субъектов МСП занимает 4 место по Приволжскому федеральному округу (далее - ПФО), 12 место по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Численность занятых в сфере малого и среднего предпринимательства, включая индивидуальных предпринимателей и самозанятых граждан, по итогам 2024 года составляет 646,4 тыс. чел., что выше уровня 2023 года на 6,6%. Прирост показателя обеспечен за счет роста численности самозанятых граждан, а также количества индивидуальных предпринимателей. По численности занятых в сфере малого и среднего предпринимательства регион занимает 3 место в ПФО и входит в десятку лучших по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Численность самозанятых граждан, являющихся плательщиками налога на профессиональный доход, по сравнению с аналогичным периодом прошлого года увеличилась на 31% и по состоянию на 31 октября 2025 г. составляет 283,3 тыс. чел. По значению показателя регион занимает 4 место в ПФО и 13 место по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Оборот субъектов малого и среднего предпринимательства за 2024 год составил 2,9 трлн руб., что выше уровня предыдущего года на 29%. В Нижегородской области выше среднероссийского значения вклад малого и среднего предпринимательства в экономику - доля МСП в ВРП региона за 2023 год составляет 28,3% (средний показатель по России - 23,9%).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Сноска исключена с 04.02.2026. - </w:t>
      </w:r>
      <w:hyperlink w:history="0" r:id="rId68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04.02.2026 N 34.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Показатель инвестиций в основной капитал малого и среднего предпринимательства составляет 45,2 млрд руб.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Показатель за 2020 год, рассчитывается Нижегородстатом на основании данных сплошного статистического наблюдения, которое проводится один раз в 5 лет (следующее расчетное значение показателя будет доступно не ранее 2025 года).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регионе реализуется ряд масштабных программ финансовой поддержки. Приняты меры по расширению доступа малых предприятий к закупкам товаров, работ, услуг для государственных и муниципальных нужд. Сформирована сеть организаций, образующих инфраструктуру информационно-консультационной и имущественной поддержки предпринимательства. Развернута работа по пересмотру административных процедур, связанных с регулированием предпринимательской деятельности, в рамках планов мероприятий ("дорожных карт") национальной предпринимательской инициативы.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инфраструктуру поддержки малого и среднего предпринимательства области входят: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государственное учреждение "Нижегородский инновационный бизнес-инкубатор" (далее - ГУ "НИБИ");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автономная некоммерческая организация "Корпорация развития промышленности и предпринимательства Нижегородской области" (далее - Корпорация). Является правопреемником АНО "Агентство по развитию кластерной политики и предпринимательства Нижегородской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автономная некоммерческая организация "Микрокредитная компания для поддержки предпринимательства Нижегородской области" (АНО "МКК ПП НО");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автономная некоммерческая организация "Агентство по развитию системы гарантий Нижегородской области" (АНО "АРСГ НО").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ГУ "НИБИ" играет ключевую роль в поддержке инновационно-технологических компаний и стартапов. Оно отвечает за координацию и курирование всей системы, включающей в себя 10 бизнес-инкубаторов и два технопарка. Одним из значимых элементов этой системы выступает технопарк в сфере высоких технологий "Анкудиновка", являющийся одной из крупнейших инфраструктурных организаций региона. Его деятельность направлена на поддержку инновационно ориентированных предприятий и создание условий для развития и внедрения передовых технологий.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Корпорации осуществляют деятельность центр поддержки предпринимательства, центр поддержки экспорта, центр кластерного развития, на Корпорацию возложены функции единого органа управления инфраструктурой поддержки МСП и центров "Мой бизнес". В 38 муниципальных образованиях Нижегородской области открыты и функционируют центры окон "Мой бизнес" (всего 88 окон).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 видом деятельности АНО "МКК ПП НО" является предоставление микрозаймов субъектам малого и среднего предпринимательства Нижегородской области и (или) организациям, образующим инфраструктуру поддержки субъектов малого и среднего предпринимательства в Нижегородской области, а также физическим лицам, применяющим специальный налоговый режим "Налог на профессиональный доход" в Нижегородской области, на условиях срочности, платности, возвратности, а также оказание услуг, относящихся к финансовому посредничеству.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АНО "АРСГ НО" предоставляет поручительства по обязательствам (кредитам, займам, лизинговым операциям, договорам о предоставлении банковской гарантии и т.п.) субъектов малого и среднего предпринимательства Нижегородской области, организаций, образующих инфраструктуру поддержки субъектов малого и среднего предпринимательства Нижегородской области, а также физических лиц, применяющих специальный налоговый режим "Налог на профессиональный доход" в Нижегородской области, а также оказывает информационно-консультационную поддержку.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2023 году в рамках Программы осуществляется дальнейшее финансирование мероприятий, обеспечивающих восстановление занятости и рост экономики, а также долгосрочные структурные изменения в экономике.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основному инструментарию государственной поддержки, успешно применяемому на территории Нижегородской области,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поручительств гарантийного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займов субъектам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оказание услуг ГУ "НИБИ" при выполнении государственного задания в соответствии с перечнем, утвержденным министерством промышленности, торговли и предпринимательства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оказание услуг региональным Центром поддержки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оказание мер поддержки субъектам малого и среднего предпринимательств Центром поддержки экспорта;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поддержка субъектов малого и среднего предпринимательства в рамках реализации муниципальных программ (подпрограмм) поддержки малого и среднего предпринимательства.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сфере экономического развития сохраняется ряд внешнеэкономических и общеэкономических ключевых вызовов и рисков.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Основные негативные факторы, затрудняющие развитие малого и среднего предпринимательства Нижегородской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недостаток собственных финансовых ресурсов для развития бизнеса;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высокая стоимость и сложность получения банковских кредитных ресурсов;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недостаток средств в муниципальных бюджетах на развитие малого и среднего предпринимательства.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1.2. Оценка текущего состояния сферы торговли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Торговля является одной из важнейших бюджетообразующих отраслей, а также точкой роста для экономики как Нижегородской области, так и страны в целом. В торговле, как ни в одной из других отраслей экономики Нижегородской области, продолжает наблюдаться высокая конкуренция, предпринимательская и инвестиционная активность.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настоящее время инфраструктура торговли региона представлена достаточно разветвленной сетью организаций розничной торговли: торговые центры, гипермаркеты, супермаркеты, специализированные магазины, универсальные, продовольственные и специализированные розничные рынки, ярмарки, система Облпотребсоюза, нестационарные объекты мелкорозничной сети. Благоприятный инвестиционный климат привлекает в регион крупные российские и иностранные компании. Нижегородская область является регионом с высокой степенью развития сетевой торговли - более 40% розничного товарооборота приходится на торговые сети.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в последние годы отмечается активная смена привычек покупателей при осуществлении покупок. Нижегородцы хотят всегда находить нужный товар и сравнивать цены, поэтому в регионе активно развивается интернет-торговля. Сами компании онлайн-ретейла все активнее осваивают новые населенные пункты - строят логистические объекты, создают рабочие места, улучшают качество сервиса. Все это способствует росту доли розничных интернет-продаж в общем объеме оборота розничной торговли, которая в Нижегородской области по итогам 2023 г. составила 5,93%, по итогам 2024 года - 7,32%.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Исторически Нижегородская область сформировалась как комплексный транспортный узел. Это связано со срединным положением Нижегородской области. Находясь непосредственно между южными и северными, западными и восточными регионами России в 500-километровой зоне от центра ПФО - Нижнего Новгорода, в крупных городах проживает более 30 млн человек. При этом потребительский рынок в указанных зонах характеризуется более высокой, чем в среднем по России, покупательной способностью населения. Поэтому в Нижегородской области активно развивается оптовая торговля.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Так, в сентябре 2021 года в Богородском муниципальном округе Нижегородской области на пересечении трассы М7 и Богородской трассы был открыт Агропарк "Буревестник". Объект включает в себя плодоовощной оптово-розничный рынок "Ярмарка "Окская" (общая площадь 11,5 тыс. кв. м, имеются площадка для торговли с автомобилей, рассчитанная на 1000 машино-мест, парковка на 500 машино-мест) и складской комплекс с возможностями мультитемпературного режима общей площадью 25,7 тыс. кв. м. В 2023 году открылась гостиница на 44 койко-места. Торговые места предоставляются профессиональным производителям и переработчикам сельскохозяйственной продукции, фермерским хозяйствам и поставщикам - участникам ВЭД. Предоставление торговых и складских мест организовано в различных формах арендных взаимоотношений - от суточной аренды торговых мест и торгового оборудования до среднесрочных договорных взаимоотношений.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Основной характеристикой уровня развития инфраструктуры потребительского рынка является обеспеченность населения торговыми объектами, которая рассчитывается для каждого муниципального образования Нижегородской области. Фактическая обеспеченность торговыми объектами в целом по региону превышает утвержденный норматив почти в 2 раза (уровень обеспеченности стационарными торговыми объектами - 178%, нестационарными торговыми объектами - 204%, ярмарками - 130%). Однако при достаточно высокой обеспеченности населения объектами торговли в целом по региону размещение торговых точек неравномерно и не всегда обеспечивает потребность населения. Предприниматели по причине недостаточного покупательского спроса, а также высокого уровня затрат отказываются содержать/открывать стационарные торговые объекты в удаленных и малочисленных населенных пунктах Нижегородской области. Одним из вариантов решения данной проблемы является развитие нестационарной (мобильной) торговли. Работа автолавок в малонаселенных деревнях и селах позволяет обеспечить жителей товарами первой необходимости и привезти что-то на заказ.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2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324; в ред. </w:t>
      </w:r>
      <w:hyperlink w:history="0" r:id="rId73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Нижегородской области активно развивается сельское хозяйство, производство продуктов питания и товаров народного потребления. Спрос нижегородцев на отечественную, в том числе региональную, продукцию растет. Торговля - это посредник между производством и конечным потребителем. При этом отсутствие у производителей информации об условиях закупки и требованиях к товарам, предъявляемых организациями торговли, не позволяет обеспечить максимальную доступность продукции для населения. В условиях импортозамещения производителям актуально иметь оперативную информацию о заинтересованности магазинов в поставках тех или иных товаров.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4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беспрепятственного доступа отечественных производителей к розничным рынкам, ярмаркам, объектам стационарной и нестационарной торговли, а также увеличение количества соответствующих торговых объектов будут способствовать снижению уровня розничных цен, в том числе на социально значимые товары.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5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сфере "Торговля оптовая и розничная; ремонт автотранспортных средств и мотоциклов":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прогноз общей кадровой потребности предприятий в разрезе видов экономической деятельности (по данным управления по труду и занятости населения Нижегородской области) составляет: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7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чел.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1"/>
        <w:gridCol w:w="1811"/>
        <w:gridCol w:w="1811"/>
        <w:gridCol w:w="1811"/>
        <w:gridCol w:w="1812"/>
      </w:tblGrid>
      <w:tr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г. (факт)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г. (оценка)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г. (прогноз)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г. (прогноз)</w:t>
            </w:r>
          </w:p>
        </w:tc>
        <w:tc>
          <w:tcPr>
            <w:tcW w:w="18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г. (прогноз)</w:t>
            </w:r>
          </w:p>
        </w:tc>
      </w:tr>
      <w:tr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322 349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318 974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316 156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311 118</w:t>
            </w:r>
          </w:p>
        </w:tc>
        <w:tc>
          <w:tcPr>
            <w:tcW w:w="18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306 103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введена </w:t>
      </w:r>
      <w:hyperlink w:history="0" r:id="rId78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прогноз замещающей кадровой потребности предприятий в разрезе видов экономической деятельности (по данным управления по труду и занятости населения Нижегородской области (с 1 января 2026 г. - министерства демографии и развития человеческого капитала Нижегородской области) составляет: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9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чел.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5"/>
        <w:gridCol w:w="2265"/>
        <w:gridCol w:w="2265"/>
        <w:gridCol w:w="2265"/>
      </w:tblGrid>
      <w:tr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г. (оценка)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г. (прогноз)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г. (прогноз)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г. (прогноз)</w:t>
            </w:r>
          </w:p>
        </w:tc>
      </w:tr>
      <w:tr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5 957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5 844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4 705</w:t>
            </w:r>
          </w:p>
        </w:tc>
        <w:tc>
          <w:tcPr>
            <w:tcW w:w="22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3 940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введена </w:t>
      </w:r>
      <w:hyperlink w:history="0" r:id="rId80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Источниками восполнения кадровой потребности являются: ежегодный выпуск специалистов с высшим и средним профессиональным образованием; привлечение квалифицированных работников из других регионов; привлечение потенциальной рабочей силы (пенсионеров, граждан с ограниченными возможностями здоровья) и др.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1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мероприятий Подпрограммы "Развитие торговли и Нижегородской области" будет способствовать росту оборота розничной торговли к 2027 году до 1636,0 млрд рублей.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2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324; в ред. </w:t>
      </w:r>
      <w:hyperlink w:history="0" r:id="rId83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Описание приоритетов и целей социально-экономического</w:t>
      </w:r>
    </w:p>
    <w:p>
      <w:pPr>
        <w:pStyle w:val="2"/>
        <w:jc w:val="center"/>
      </w:pPr>
      <w:r>
        <w:rPr>
          <w:sz w:val="24"/>
        </w:rPr>
        <w:t xml:space="preserve">развития Нижегородской области в сфере развития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 и развития торговли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84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</w:t>
      </w:r>
    </w:p>
    <w:p>
      <w:pPr>
        <w:pStyle w:val="0"/>
        <w:jc w:val="center"/>
      </w:pPr>
      <w:r>
        <w:rPr>
          <w:sz w:val="24"/>
        </w:rPr>
        <w:t xml:space="preserve">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2.1. Описание приоритетов и целей социально-экономического</w:t>
      </w:r>
    </w:p>
    <w:p>
      <w:pPr>
        <w:pStyle w:val="2"/>
        <w:jc w:val="center"/>
      </w:pPr>
      <w:r>
        <w:rPr>
          <w:sz w:val="24"/>
        </w:rPr>
        <w:t xml:space="preserve">развития Нижегородской области в сфере развития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Приоритеты и цели государственной политики в сфере развития малого и среднего предпринимательства отражены в следующих правовых актах Российской Федерации и Нижегородской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Федеральный </w:t>
      </w:r>
      <w:hyperlink w:history="0" r:id="rId85" w:tooltip="Федеральный закон от 24.07.2007 N 209-ФЗ (ред. от 29.12.2025) &quot;О развитии малого и среднего предпринимательства в Российской Федерации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24 июля 2007 г. N 209-ФЗ "О развитии малого и среднего предпринимательства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86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7 мая 2018 г. N 204 "О национальных целях и стратегических задачах развития Российской Федерации на период до 2024 года";</w:t>
      </w:r>
    </w:p>
    <w:p>
      <w:pPr>
        <w:pStyle w:val="0"/>
        <w:spacing w:before="240" w:lineRule="auto"/>
        <w:ind w:firstLine="540"/>
        <w:jc w:val="both"/>
      </w:pPr>
      <w:hyperlink w:history="0" r:id="rId87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Единый </w:t>
      </w:r>
      <w:hyperlink w:history="0" r:id="rId89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1 октября 2021 N 2765-р;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90" w:tooltip="Закон Нижегородской области от 05.12.2008 N 171-З (ред. от 09.12.2025) &quot;О развитии малого и среднего предпринимательства в Нижегородской области&quot; (принят постановлением ЗС НО от 25.11.2008 N 1292-IV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Нижегородской области от 5 декабря 2008 г. N 171-З "О развитии малого и среднего предпринимательства в Нижегородской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91" w:tooltip="Постановление Правительства Нижегородской области от 21.12.2018 N 889 (ред. от 23.12.2024) &quot;Об утверждении Стратегии социально-экономического развития Нижегородской области до 2035 год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21 декабря 2018 г. N 889 "Об утверждении Стратегии социально-экономического развития Нижегородской области до 2035 года";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92" w:tooltip="Постановление Правительства Нижегородской области от 06.02.2019 N 59 (ред. от 22.02.2024) &quot;О прогнозе социально-экономического развития Нижегородской области на долгосрочный период (до 2035 года)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6 февраля 2019 г. N 59 "О прогнозе социально-экономического развития Нижегородской области на долгосрочный период (до 2035 года)";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93" w:tooltip="Постановление Правительства Нижегородской области от 20.10.2023 N 941 &quot;О прогнозе социально-экономического развития Нижегородской области на среднесрочный период (на 2024 год и на плановый период 2025 и 2026 годов)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20 октября 2023 г. N 941 "О прогнозе социально-экономического развития Нижегородской области на среднесрочный период (на 2024 год и на плановый период 2025 и 2026 годов)".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 приоритетом государственной политики в сфере предпринимательства является экономическое развитие, основанное на честной конкуренции, предпринимательстве, частной инициативе, высокой эффективности и технологичности.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преодоления актуальных вызовов, с которыми сталкивается национальная экономика, а также достижения стратегических целей и задач социально-экономического развития Нижегородской области определены цели, разработаны структура и система показателей направления (подпрограммы) 1 "Развитие предпринимательства Нижегородской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целеполагания сформирована с учетом национальных целей развития на период до 2030 года, определенных </w:t>
      </w:r>
      <w:hyperlink w:history="0" r:id="rId9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и Единого </w:t>
      </w:r>
      <w:hyperlink w:history="0" r:id="rId96" w:tooltip="&quot;Единый план по достижению национальных целей развития Российской Федерации на период до 2024 года и на плановый период до 2030 года&quot; (утв. распоряжением Правительства РФ от 01.10.2021 N 2765-р) (с изм. от 24.12.2021) {КонсультантПлюс}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г. N 2765-р.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7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направления (подпрограммы) будет непосредственно направлена на достижение национальной цели развития Российской Федерации на период до 2030 года "Устойчивая и динамичная экономика".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целеполагания Программы на уровне региона включает в себя цель "Обеспечение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пятнадцатый - шестнадцатый исключены с 14.05.2025. - </w:t>
      </w:r>
      <w:hyperlink w:history="0" r:id="rId100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14.05.2025 N 324.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Установленные показатели настоящей Программы в полной мере отражают состояние и развитие сферы малого и среднего предпринимательства Нижегородской области.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3" w:name="P203"/>
    <w:bookmarkEnd w:id="203"/>
    <w:p>
      <w:pPr>
        <w:pStyle w:val="2"/>
        <w:outlineLvl w:val="3"/>
        <w:jc w:val="center"/>
      </w:pPr>
      <w:r>
        <w:rPr>
          <w:sz w:val="24"/>
        </w:rPr>
        <w:t xml:space="preserve">2.2. Описание приоритетов и целей социально-экономического</w:t>
      </w:r>
    </w:p>
    <w:p>
      <w:pPr>
        <w:pStyle w:val="2"/>
        <w:jc w:val="center"/>
      </w:pPr>
      <w:r>
        <w:rPr>
          <w:sz w:val="24"/>
        </w:rPr>
        <w:t xml:space="preserve">развития Нижегородской области в сфере развития торговли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Приоритеты и цели государственной политики в сфере развития торговли отражены в следующих нормативных правовых актах: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Федеральном </w:t>
      </w:r>
      <w:hyperlink w:history="0" r:id="rId101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28 декабря 2009 г. N 381-ФЗ "Об основах государственного регулирования торговой деятельности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Федеральном </w:t>
      </w:r>
      <w:hyperlink w:history="0" r:id="rId102" w:tooltip="Федеральный закон от 30.12.2006 N 271-ФЗ (ред. от 31.07.2025) &quot;О розничных рынках и о внесении изменений в Трудовой кодекс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30 декабря 2006 г. N 271-ФЗ "О розничных рынках и внесении изменений в Трудовой кодекс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3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Российской Федерации от 7 февраля 1992 г. N 2300-1 "О защите прав потребителей";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4" w:tooltip="Указ Президента РФ от 23.01.2015 N 31 (ред. от 15.07.2025) &quot;О дополнительных мерах по противодействию незаконному обороту промышленной продукции&quot; (вместе с &quot;Положением о Государственной комиссии по противодействию незаконному обороту промышленной продукции&quot;, &quot;Положением о комиссии по противодействию незаконному обороту промышленной продукции в субъекте Российской Федерации&quot;)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 Президента Российской Федерации от 23 января 2015 г. N 31 "О дополнительных мерах по противодействию незаконному обороту промышленной продукции";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5" w:tooltip="Закон Нижегородской области от 11.05.2010 N 70-З (ред. от 09.12.2025) &quot;О торговой деятельности в Нижегородской области&quot; (принят постановлением ЗС НО от 29.04.2010 N 2051-IV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Нижегородской области от 11 мая 2010 г. N 70-З "О торговой деятельности в Нижегородской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6" w:tooltip="Постановление Правительства Нижегородской области от 10.08.2010 N 482 (ред. от 26.12.2025) &quot;О мерах по реализации Федерального закона от 28 декабря 2009 г. N 381-ФЗ &quot;Об основах государственного регулирования торговой деятельности в Российской Федерации&quot; на территории Нижегородской области&quot; (с изм. и доп., вступающими в силу с 01.01.2026)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Нижегородской области от 10 августа 2010 г. N 482 "О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7" w:tooltip="Постановление Правительства Нижегородской области от 24.08.2023 N 774 (ред. от 24.12.2024) &quot;Об утверждении нормативов минимальной обеспеченности населения площадью торговых объектов, действующих на территории Нижегородской области, и о признании утратившими силу некоторых постановлений Правительства Нижегородской области&quot;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Нижегородской области от 24 августа 2023 г. N 774 "Об утверждении нормативов минимальной обеспеченности населения площадью торговых объектов, действующих на территории Нижегородской области, и о признании утратившими силу некоторых постановлений Правительства Нижегородской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Основной целью государственной политики в сфере развития торговли является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потребительской грамотности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Задачами направления (подпрограммы) "Развитие торговли и Нижегородской области"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и ведение торгового реестра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современных форматов торговли, в том числе в удаленных районах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стимулирование спроса на продукцию нижегородских производителей ("Покупайте нижегородское").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квалификации специалистов сферы торговли и потребительской грамотности населения Нижегородской области в сфере торговли и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мероприятий подпрограммы будет способствовать росту оборота розничной торговли.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Сведения о взаимосвязи со стратегическими приоритетами,</w:t>
      </w:r>
    </w:p>
    <w:p>
      <w:pPr>
        <w:pStyle w:val="2"/>
        <w:jc w:val="center"/>
      </w:pPr>
      <w:r>
        <w:rPr>
          <w:sz w:val="24"/>
        </w:rPr>
        <w:t xml:space="preserve">целями и показателями государственных программ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3.1. Сведения о взаимосвязи со стратегическими приоритетами,</w:t>
      </w:r>
    </w:p>
    <w:p>
      <w:pPr>
        <w:pStyle w:val="2"/>
        <w:jc w:val="center"/>
      </w:pPr>
      <w:r>
        <w:rPr>
          <w:sz w:val="24"/>
        </w:rPr>
        <w:t xml:space="preserve">целями и показателями государственных программ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в сфере развития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Цели, задачи и показатели настоящей Программы напрямую либо опосредованно (с учетом особенностей Нижегородской области) взаимосвязаны со стратегическими приоритетами, целями, задачами и показателями государственной политики в области развития малого и среднего предпринимательства, предусмотренными государственной </w:t>
      </w:r>
      <w:hyperlink w:history="0" r:id="rId109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программой</w:t>
        </w:r>
      </w:hyperlink>
      <w:r>
        <w:rPr>
          <w:sz w:val="24"/>
        </w:rPr>
        <w:t xml:space="preserve">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(далее - государственная программа Российской Федерации), а именно с целью 3 "Обеспечение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продукта" и задачей "Совершенствование механизмов взаимодействия государства и бизнеса, содействие развитию малого и среднего предпринимательства".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Установленные показатели настоящей Программы в полной мере отражают состояние и развитие сферы малого и среднего предпринимательства Нижегородской области. Имеется взаимосвязь с показателем государственной программы Российской Федерации "Темп роста дохода в расчете на одного работника субъекта малого и среднего предпринимательства".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04.02.2026 N 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достижения целей и показателей Программы в данной сфере из областного бюджета бюджетам муниципальных округов и городских округов предусмотрены субсидии в целях достижения результатов по материально-техническому обеспечению бизнес-инкубаторов и муниципальных центров (фондов) поддержки предпринимательства, </w:t>
      </w:r>
      <w:hyperlink w:history="0" w:anchor="P307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и распределения которых установлен в приложении 1 к настоящей Программе.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3.2. Сведения о взаимосвязи со стратегическими приоритетами,</w:t>
      </w:r>
    </w:p>
    <w:p>
      <w:pPr>
        <w:pStyle w:val="2"/>
        <w:jc w:val="center"/>
      </w:pPr>
      <w:r>
        <w:rPr>
          <w:sz w:val="24"/>
        </w:rPr>
        <w:t xml:space="preserve">целями и показателями государственных программ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в сфере торговли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Цели, задачи и показатели настоящей Программы напрямую либо опосредованно (с учетом особенностей Нижегородской области) взаимосвязаны со стратегическими приоритетами, целями и показателями государственной политики в области развития торговли, утвержденными соответствующими документами Российской Федерации, указанными в </w:t>
      </w:r>
      <w:hyperlink w:history="0" w:anchor="P203" w:tooltip="2.2. Описание приоритетов и целей социально-экономического">
        <w:r>
          <w:rPr>
            <w:sz w:val="24"/>
            <w:color w:val="0000ff"/>
          </w:rPr>
          <w:t xml:space="preserve">разделе 2.2</w:t>
        </w:r>
      </w:hyperlink>
      <w:r>
        <w:rPr>
          <w:sz w:val="24"/>
        </w:rPr>
        <w:t xml:space="preserve"> настоящей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Установленные показатели настоящей Программы в полной мере отражают состояние и развитие сферы торговли Нижегородской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достижения целей и показателей Программы в данной сфере из областного бюджета бюджетам муниципальных округов и городских округов предусмотрены 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предпринимательства, </w:t>
      </w:r>
      <w:hyperlink w:history="0" w:anchor="P39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и распределения которых установлен в приложении 2 к настоящей Программе.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 Задачи государственного управления и способы их</w:t>
      </w:r>
    </w:p>
    <w:p>
      <w:pPr>
        <w:pStyle w:val="2"/>
        <w:jc w:val="center"/>
      </w:pPr>
      <w:r>
        <w:rPr>
          <w:sz w:val="24"/>
        </w:rPr>
        <w:t xml:space="preserve">эффективного решения в соответствующей отрасли экономики,</w:t>
      </w:r>
    </w:p>
    <w:p>
      <w:pPr>
        <w:pStyle w:val="2"/>
        <w:jc w:val="center"/>
      </w:pPr>
      <w:r>
        <w:rPr>
          <w:sz w:val="24"/>
        </w:rPr>
        <w:t xml:space="preserve">предусмотренной государственной программой Нижегородской</w:t>
      </w:r>
    </w:p>
    <w:p>
      <w:pPr>
        <w:pStyle w:val="2"/>
        <w:jc w:val="center"/>
      </w:pPr>
      <w:r>
        <w:rPr>
          <w:sz w:val="24"/>
        </w:rPr>
        <w:t xml:space="preserve">области "Развитие предпринимательства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области"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12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</w:t>
      </w:r>
    </w:p>
    <w:p>
      <w:pPr>
        <w:pStyle w:val="0"/>
        <w:jc w:val="center"/>
      </w:pPr>
      <w:r>
        <w:rPr>
          <w:sz w:val="24"/>
        </w:rPr>
        <w:t xml:space="preserve">от 04.02.2026 N 34)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4.1. Задачи государственного управления и способы</w:t>
      </w:r>
    </w:p>
    <w:p>
      <w:pPr>
        <w:pStyle w:val="2"/>
        <w:jc w:val="center"/>
      </w:pPr>
      <w:r>
        <w:rPr>
          <w:sz w:val="24"/>
        </w:rPr>
        <w:t xml:space="preserve">их эффективного решения в сфере развития</w:t>
      </w:r>
    </w:p>
    <w:p>
      <w:pPr>
        <w:pStyle w:val="2"/>
        <w:jc w:val="center"/>
      </w:pPr>
      <w:r>
        <w:rPr>
          <w:sz w:val="24"/>
        </w:rPr>
        <w:t xml:space="preserve">малого и среднего предпринимательства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Мероприятия направления (подпрограммы) на уровне Нижегородской области направлены на создание благоприятного предпринимательского климата и условий для ведения бизнеса, что в свою очередь оказывает косвенное влияние на повышение конкурентоспособности российской экономики и создание условий для экономического роста Российской Федерации в целом.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 - социального развития и обеспечения стабильно высокого уровня занятости является основой для устойчивого повышения качества жизни населения и роста числа граждан Российской Федерации, относящихся к среднему классу, путем развития сферы малого и среднего предпринимательства.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этих целях ключевыми задачами направления (подпрограммы)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создание благоприятной деловой среды;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совершенствование механизмов взаимодействия государства и бизнеса, содействие развитию;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абзацы шестой - седьмой исключены с 04.02.2026. - </w:t>
      </w:r>
      <w:hyperlink w:history="0" r:id="rId113" w:tooltip="Постановление Правительства Нижегородской области от 04.02.2026 N 3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04.02.2026 N 34;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создание комплексной системы акселерации, включающей в себя финансовые и налоговые инструменты поддержки субъектов МСП, а также инфраструктуру для комфортной работы и развития субъектов МСП;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расширение доступа к финансовым ресурсам субъектов МСП в приоритетных отраслях;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4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увеличение охвата субъектов МСП услугами и мерами инфраструктуры поддержки субъектов МСП.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5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4.2. Задачи государственного управления и способы</w:t>
      </w:r>
    </w:p>
    <w:p>
      <w:pPr>
        <w:pStyle w:val="2"/>
        <w:jc w:val="center"/>
      </w:pPr>
      <w:r>
        <w:rPr>
          <w:sz w:val="24"/>
        </w:rPr>
        <w:t xml:space="preserve">их эффективного решения в сфере торговли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Формирование и ведение торгового реестра Нижегородской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 исполнение требований Федерального </w:t>
      </w:r>
      <w:hyperlink w:history="0" r:id="rId116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 декабря 2009 г. N 381-ФЗ "Об основах государственного регулирования торговой деятельности в Российской Федерации" и </w:t>
      </w:r>
      <w:hyperlink w:history="0" r:id="rId117" w:tooltip="Постановление Правительства РФ от 05.05.2023 N 704 (ред. от 06.07.2024) &quot;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5 мая 2023 г. N 704 "Об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Федерации" министерством промышленности, торговли и предпринимательства Нижегородской области совместно с органами местного самоуправления и хозяйствующими субъектами будет проводиться работа по формированию торгового реестра Нижегородской области и оценка фактической обеспеченности населения региона торговыми объектами.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Данная работа позволит проводить мониторинг основных показателей, характеризующих состояние торговли, выявлять проблемные зоны и устранять диспропорции, связанные с обеспечением доступа жителей региона к товарам первой необходимости.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Развитие современных форматов торговли, в том числе в удаленных районах Нижегородской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данным органов местного самоуправления Нижегородской области, фактическая обеспеченность населения площадью стационарных торговых объектов при нормативе 8977 на 1 октября 2023 г. составляет 16087 на 10000 человек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Однако при высоких темпах развития организаций торговли обеспеченность населения торговыми площадями по муниципальным образованиям Нижегородской области неравномерна и не всегда отвечает потребностям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Особенно остро с развитием инфраструктуры стоит вопрос в отдаленных населенных пунктах, имеющих низкую платежеспособность и плотность населения. Так, на начало 2023 г., по данным органов местного самоуправления в Нижегородской области, насчитывается 2585 малочисленных и удаленных населенных пунктов, в которых отсутствуют объекты стационарной торговли, в т.ч. жители 1159 населенных пунктов полностью лишены услуг торговли (отсутствуют не только магазины, но и объекты нестационарной (мобильной) торговли).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обеспечения населения удаленных населенных пунктов товарами первой необходимости муниципальным образованиям Нижегородской области будут субсидироваться затраты на реализацию мероприятий в целях достижения результата по количеству приобретенных автомагазинов (автолавок) субъектами малого и среднего предпринимательства, получившими государственную поддержку.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Стимулирование спроса на продукцию нижегородских производителей ("Покупайте нижегородское").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Введенные запреты на ввоз в Российскую Федерацию отдельных видов товаров из стран, принявших решение о введении экономических санкций в отношении юридических и физических лиц, требуют в целях недопущения дефицита отдельных видов товаров и роста темпов инфляции оперативной замены их на альтернативную продукцию, в том числе российскую (нижегородскую) продукцию.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решения данной задачи ежегодно будут проводиться: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тематические областные универсальные ярмарки "Покупайте нижегородское";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целях формирования положительного имиджа нижегородских товаров и освещения вопросов качества и безопасности в средствах массовой информации будут выпускаться циклы телепрограмм "Покупайте нижегородское" и "Знак качества".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уровня квалификации специалистов сферы торговли и потребительской грамотности населения Нижегородской области в сфере торговли и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развития хозяйственных связей между нижегородскими производителями и организациями торговли, повышения уровня развития кооперации, исключения посредников между небольшими производителями и организациями розничной торговли будут проводиться мероприятия, направленные на повышение уровня квалификации специалистов сферы торговли и потребительской грамотности населения Нижегородской области в сфере торговли и услуг, а именно: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рабочие встречи с участием представителей нижегородских производителей и торговых сетевых компаний, действующих на территории региона. Работа будет осуществляться в том числе в рамках проекта "Школа торговых отношений", в ходе реализации которого будет организовываться дополнительная площадка для торговых сетевых компаний, где производители могут задать напрямую все интересующие их вопросы и провести переговоры один на один. На официальном сайте министерства промышленности, торговли и предпринимательства Нижегородской области будут размещаться кейсы торговых сетевых компаний, подготовленные для нижегородских предприятий в рамках проекта "Школа торговых отношений", и иная информация, направленная на повышение потребительской грамотности населения Нижегородской области в сфере торговли и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выпускаться информационные материалы, направленные на повышение потребительской грамотности населения Нижегородской области в сфере торговли и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Кроме того, по-прежнему актуальными остаются задачи обеспечения качества и безопасности товаров и услуг, борьбы с контрафактной продукцией и несанкционированной торговлей.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целью координации взаимодействия органов исполнительной власти Нижегородской области с территориальными органами федеральных органов исполнительной власти и органами местного самоуправления по противодействию незаконному ввозу, производству и обороту промышленной продукции, в том числе контрафактной, а также мониторинга и оценки ситуации в этой сфере на территории региона свою работу продолжит комиссия по противодействию незаконному обороту промышленной продукции в Нижегородской области, утвержденная </w:t>
      </w:r>
      <w:hyperlink w:history="0" r:id="rId118" w:tooltip="Распоряжение Губернатора Нижегородской области от 17.04.2015 N 649-р (ред. от 26.12.2025) &quot;О создании комиссии по противодействию незаконному обороту промышленной продукции в Нижегородской области&quo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Губернатора Нижегородской области от 17 апреля 2015 г. N 649-р.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Данной комиссией будет проводиться целый комплекс мероприятий, направленных на повышение качества и безопасности реализуемой на территории региона продукции, в том числе посредством информирования предпринимателей и мониторинга их работы в национальной системе цифровой маркировки товаров "Честный знак".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9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мероприятиях примут участие исполнительные органы Нижегородской области, контрольно-надзорные органы, Законодательное Собрание Нижегородской области, Федеральное бюджетное учреждение "Государственный региональный центр стандартизации, метрологии и испытаний в Нижегородской области", общественные организации и объединения, предприниматели, осуществляющие деятельность на территории региона.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0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Нижегородской области от 14.05.2025 N 324)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4"/>
        </w:rPr>
        <w:t xml:space="preserve">Нижегородской области</w:t>
      </w:r>
    </w:p>
    <w:p>
      <w:pPr>
        <w:pStyle w:val="0"/>
        <w:jc w:val="right"/>
      </w:pPr>
      <w:r>
        <w:rPr>
          <w:sz w:val="24"/>
        </w:rPr>
        <w:t xml:space="preserve">"Развитие предпринимательства</w:t>
      </w:r>
    </w:p>
    <w:p>
      <w:pPr>
        <w:pStyle w:val="0"/>
        <w:jc w:val="right"/>
      </w:pPr>
      <w:r>
        <w:rPr>
          <w:sz w:val="24"/>
        </w:rPr>
        <w:t xml:space="preserve">Нижегородской области"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07" w:name="P307"/>
    <w:bookmarkEnd w:id="307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И РАСПРЕДЕЛЕНИЯ ИЗ ОБЛАСТНОГО БЮДЖЕТА</w:t>
      </w:r>
    </w:p>
    <w:p>
      <w:pPr>
        <w:pStyle w:val="2"/>
        <w:jc w:val="center"/>
      </w:pPr>
      <w:r>
        <w:rPr>
          <w:sz w:val="24"/>
        </w:rPr>
        <w:t xml:space="preserve">БЮДЖЕТАМ МУНИЦИПАЛЬНЫХ ОКРУГОВ И ГОРОДСКИХ ОКРУГОВ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 СУБСИДИИ В ЦЕЛЯХ ДОСТИЖЕНИЯ</w:t>
      </w:r>
    </w:p>
    <w:p>
      <w:pPr>
        <w:pStyle w:val="2"/>
        <w:jc w:val="center"/>
      </w:pPr>
      <w:r>
        <w:rPr>
          <w:sz w:val="24"/>
        </w:rPr>
        <w:t xml:space="preserve">РЕЗУЛЬТАТОВ ПО МАТЕРИАЛЬНО-ТЕХНИЧЕСКОМУ ОБЕСПЕЧЕНИЮ</w:t>
      </w:r>
    </w:p>
    <w:p>
      <w:pPr>
        <w:pStyle w:val="2"/>
        <w:jc w:val="center"/>
      </w:pPr>
      <w:r>
        <w:rPr>
          <w:sz w:val="24"/>
        </w:rPr>
        <w:t xml:space="preserve">БИЗНЕС-ИНКУБАТОРОВ И МУНИЦИПАЛЬНЫХ ЦЕНТРОВ (ФОНДОВ)</w:t>
      </w:r>
    </w:p>
    <w:p>
      <w:pPr>
        <w:pStyle w:val="2"/>
        <w:jc w:val="center"/>
      </w:pPr>
      <w:r>
        <w:rPr>
          <w:sz w:val="24"/>
        </w:rPr>
        <w:t xml:space="preserve">ПОДДЕРЖКИ ПРЕДПРИНИМАТЕЛЬСТВА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21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14.05.2025 N 324)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соответствии со </w:t>
      </w:r>
      <w:hyperlink w:history="0" r:id="rId122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статьей 139</w:t>
        </w:r>
      </w:hyperlink>
      <w:r>
        <w:rPr>
          <w:sz w:val="24"/>
        </w:rPr>
        <w:t xml:space="preserve"> и </w:t>
      </w:r>
      <w:hyperlink w:history="0" r:id="rId123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пунктом 4 статьи 179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24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формирования, предоставления и распределения субсидий из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г. N 181 (далее - Правила), устанавливает порядок предоставления и распределения из областного бюджета бюджетам муниципальных и городских округов Нижегородской области (далее соответственно - местный бюджет, муниципальное образование) субсидии в целях достижения результатов по материально-техническому обеспечению бизнес-инкубаторов и муниципальных центров (фондов) поддержки предпринимательства (далее - субсидия) и содержит общие положения о предоставлении субсидии, условия и порядок ее предоставления, основания и порядок применения мер финансовой ответственности к муниципальным образованиям при невыполнении ими условий соглашения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В целях настоящего Порядка используются понятия в следующем значении: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бизнес-инкубатор - организация, созданная для поддержки предпринимателей на ранней стадии их деятельности - стадии,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бизнес-инкубатором не превышает 3 (трех) лет (далее - ранняя стадия деятельности), осуществляющая такую поддержку путем предоставления в аренду помещений и оказания услуг, необходимых для ведения предпринимательской деятельности, в том числе консультационных, бухгалтерских и юридических услуг, а также проведения образовательных тренингов и семинаров;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муниципальный центр (фонд) поддержки предпринимательства - не имеющая членства некоммерческая организация, учрежденная администрацией муниципального образования при реализации муниципальной программы развития малого и среднего предпринимательства в целях содействия развитию предпринимательской деятельности на территории соответствующего муниципального образования Нижегородской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материально-техническое обеспечение бизнес-инкубатора (муниципального центра (фонда) поддержки предпринимательства) - расходы на приобретение основных средств и нематериальных активов, необходимых для обеспечения функционирования бизнес-инкубатора (муниципального центра (фонда) поддержки предпринимательства), осуществления его функций в соответствии с направлением деятельности.</w:t>
      </w:r>
    </w:p>
    <w:bookmarkStart w:id="325" w:name="P325"/>
    <w:bookmarkEnd w:id="3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Субсидия предоставляется на реализацию муниципальных программ, направленных на достижение следующего показателя ведомственного проекта "Развитие инфраструктуры поддержки малого и среднего предпринимательства" государственной программы Нижегородской области "Развитие предпринимательства Нижегородской области" (далее - ведомственный проект) - "количество субъектов малого и среднего предпринимательства, охваченных услугами и мерами инфраструктуры поддержки в офлайн- и онлайн-форматах, на территории Нижегородской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Субсидия предоставляется в целях софинансирования Нижегородской областью расходных обязательств муниципальных образований, возникающих при выполнении органами местного самоуправления муниципальных образований (далее - органы местного самоуправления, Администрация) полномочий по вопросам местного значения, предусмотренных </w:t>
      </w:r>
      <w:hyperlink w:history="0" r:id="rId12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пунктом 33 части 1 статьи 16</w:t>
        </w:r>
      </w:hyperlink>
      <w:r>
        <w:rPr>
          <w:sz w:val="24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Федерации", на реализацию включенных в муниципальные программы мероприятий по материально-техническому обеспечению бизнес-инкубатора (муниципального центра (фонда) поддержки предпринимательства), расположенного на территории соответствующего муниципального образования (далее - мероприятия).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Субсидия предоставляется в пределах бюджетных ассигнований, предусмотренных в законе Нижегородской области об областном бюджете на соответствующий финансовый год и плановый период (в сводной бюджетной росписи областного бюджета), и лимитов бюджетных обязательств на предоставление субсидии, доведенных в установленном порядке до министерства промышленности, торговли и предпринимательства Нижегородской области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Источником финансового обеспечения субсидии являются средства областного бюджета.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Министерство,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главным распорядителем бюджетных средств.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Условия и порядок предоставления субсидии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Условием предоставления субсидии является заключение соглашения о предоставлении субсидии из областного бюджета бюджету муниципального образования (далее - соглашение), предусматривающего обязательства муниципального образования по исполнению его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bookmarkStart w:id="334" w:name="P334"/>
    <w:bookmarkEnd w:id="3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Для получения субсидии Администрация представляет в Министерство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заявку на предоставление субсидии по форме, утвержденной Министерством (далее - заявка);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копию муниципальной программы (или выписку из муниципальной программы),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гарантийное письмо, подписанное главой муниципального образования либо уполномоченным им должностным лицом, с обязательством предусмотреть в местном бюджете на соответствующий финансовый год бюджетные ассигнования на финансовое обеспечение расходного обязательства муниципального образования,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Документы, поступившие в Министерство в соответствии с </w:t>
      </w:r>
      <w:hyperlink w:history="0" w:anchor="P334" w:tooltip="2.2. Для получения субсидии Администрация представляет в Министерство следующие документы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Порядка, подлежат регистрации в Министерстве в день их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Министерство в течение 5 рабочих дней со дня регистрации документов, предусмотренных пунктом 2.2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 Рассматривает документы, поступившие в Министерство в соответствии с пунктом 2.3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соответствие представленных документов комплектности и требованиям, указанным в пункте 2.2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 соответствие муниципального образования критериям, установленным в </w:t>
      </w:r>
      <w:hyperlink w:history="0" w:anchor="P346" w:tooltip="2.5. Отбор муниципальных образований осуществляется исходя из следующих критериев отбора:">
        <w:r>
          <w:rPr>
            <w:sz w:val="24"/>
            <w:color w:val="0000ff"/>
          </w:rPr>
          <w:t xml:space="preserve">пункте 2.5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 В случае выявления оснований для отказа в предоставлении субсидии, указанных в </w:t>
      </w:r>
      <w:hyperlink w:history="0" w:anchor="P350" w:tooltip="2.6. Основания для отказа в предоставлении субсидии:">
        <w:r>
          <w:rPr>
            <w:sz w:val="24"/>
            <w:color w:val="0000ff"/>
          </w:rPr>
          <w:t xml:space="preserve">пункте 2.6</w:t>
        </w:r>
      </w:hyperlink>
      <w:r>
        <w:rPr>
          <w:sz w:val="24"/>
        </w:rPr>
        <w:t xml:space="preserve"> настоящего Порядка, возвращает документы в Администрацию с письменным уведомлением, содержащим мотивированное обоснование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устранения выявленных недостатков, указанных в уведомлении, Администрация имеет право повторно представить заявку.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2.4.3. В случае отсутствия оснований для отказа в предоставлении субсидии, указанных в пункте 2.6 настоящего Порядка, принимает решение о предоставлении субсидии.</w:t>
      </w:r>
    </w:p>
    <w:bookmarkStart w:id="346" w:name="P346"/>
    <w:bookmarkEnd w:id="3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Отбор муниципальных образований осуществляется исходя из следующих критериев отбора: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муниципальной программы,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готовность муниципального образования исполнять расходное обязательство,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решение конкурсной комиссии о подведении итогов конкурса, принятое в соответствии с порядком, установленным Министерством (далее - конкурсный отбор), согласно которому муниципальное образование определено победителем конкурса.</w:t>
      </w:r>
    </w:p>
    <w:bookmarkStart w:id="350" w:name="P350"/>
    <w:bookmarkEnd w:id="3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Основания для отказа в предоставлении субсидии: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представленных документов требованиям, указанным в </w:t>
      </w:r>
      <w:hyperlink w:history="0" w:anchor="P334" w:tooltip="2.2. Для получения субсидии Администрация представляет в Министерство следующие документы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несоответствие муниципального образования критериям отбора, установленным в </w:t>
      </w:r>
      <w:hyperlink w:history="0" w:anchor="P346" w:tooltip="2.5. Отбор муниципальных образований осуществляется исходя из следующих критериев отбора:">
        <w:r>
          <w:rPr>
            <w:sz w:val="24"/>
            <w:color w:val="0000ff"/>
          </w:rPr>
          <w:t xml:space="preserve">пункте 2.5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недостоверность сведений, содержащихся в представленных документах.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Методика распределения субсидий.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планируемой к предоставлению из областного бюджета субсидии местному бюджету n-го муниципального образования, прошедшего конкурсный отбор (Cn), определяется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Сn = Зn x Y,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Зn - общий объем средств, необходимых на реализацию n-м муниципальным образованием мероприятия муниципальной программы, в целях софинансирования которого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Y - уровень софинансирования Нижегородской областью расходного обязательства муниципального образования, определяемый в соответствии с </w:t>
      </w:r>
      <w:hyperlink w:history="0" r:id="rId126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пунктами 9</w:t>
        </w:r>
      </w:hyperlink>
      <w:r>
        <w:rPr>
          <w:sz w:val="24"/>
        </w:rPr>
        <w:t xml:space="preserve">, </w:t>
      </w:r>
      <w:hyperlink w:history="0" r:id="rId127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по заявкам муниципальных образований, прошедших конкурсный отбор, общий объем запрашиваемых средств превышает объем средств, предусмотренных на эти цели государственной программой и законом Нижегородской области об областном бюджете на соответствующий финансовый год и на плановый период, размер субсидии местному бюджету n-го муниципального образования, прошедшего конкурсный отбор (Сn), определяется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9"/>
        </w:rPr>
        <w:drawing>
          <wp:inline distT="0" distB="0" distL="0" distR="0">
            <wp:extent cx="1931670" cy="27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Зn - общий объем средств, необходимых на реализацию n-м муниципальным образованием мероприятия муниципальной программы, в целях софинансирования которого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Y - уровень софинансирования Нижегородской областью расходного обязательства муниципального образования, определяемый в соответствии с </w:t>
      </w:r>
      <w:hyperlink w:history="0" r:id="rId129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пунктами 9</w:t>
        </w:r>
      </w:hyperlink>
      <w:r>
        <w:rPr>
          <w:sz w:val="24"/>
        </w:rPr>
        <w:t xml:space="preserve">, </w:t>
      </w:r>
      <w:hyperlink w:history="0" r:id="rId130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Правил;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 - сумма средств, предусмотренных на материально-техническое обеспечение бизнес-инкубаторов или муниципальных центров (фондов) поддержки предпринимательства муниципальных образований государственной программой и законом Нижегородской области об областном бюджете на соответствующий финансовый год и на плановый период;</w:t>
      </w:r>
    </w:p>
    <w:p>
      <w:pPr>
        <w:pStyle w:val="0"/>
        <w:spacing w:before="240" w:lineRule="auto"/>
        <w:ind w:firstLine="540"/>
        <w:jc w:val="both"/>
      </w:pPr>
      <w:r>
        <w:rPr>
          <w:position w:val="-9"/>
        </w:rPr>
        <w:drawing>
          <wp:inline distT="0" distB="0" distL="0" distR="0">
            <wp:extent cx="377190" cy="27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- общий объем средств, запрашиваемый органами местного самоуправления муниципальных образований, прошедших конкурсный отбор, из областного бюджета в заявках на реализацию мероприятия, с учетом уровня софинансирования Нижегородской областью расходного обязательства муниципального образования, в целях которого предоставляется субсидия.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Распределение субсидий местным бюджетам из областного бюджета между муниципальными образованиями утверждается в порядке, установленном бюджетным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Предоставление субсидий осуществляется на основании соглашения, которое заключается по типовой форме, утвержденной приказом министерства финансов Нижегородской области, с учетом требований, установленных </w:t>
      </w:r>
      <w:hyperlink w:history="0" r:id="rId132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заключения соглашения Администрация представляет в Министерство выписку из решения о местном бюджете (сводной бюджетной росписи местного бюджета), подтверждающую наличие в местном бюджете на соответствующий финансовый год бюджетных ассигнований на исполнение расходного обязательства,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непредставления указанного документа соглашение не заключается.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Министерство осуществляет оценку эффективности использования субсидии исходя из необходимости достижения наилучшего результата с использованием объема предоставленной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Результат использования субсидии, обеспечивающий достижение показателя ведомственного проекта, указанного в </w:t>
      </w:r>
      <w:hyperlink w:history="0" w:anchor="P325" w:tooltip="1.3. Субсидия предоставляется на реализацию муниципальных программ, направленных на достижение следующего показателя ведомственного проекта &quot;Развитие инфраструктуры поддержки малого и среднего предпринимательства&quot; государственной программы Нижегородской области &quot;Развитие предпринимательства Нижегородской области&quot; (далее - ведомственный проект) - &quot;количество субъектов малого и среднего предпринимательства, охваченных услугами и мерами инфраструктуры поддержки в офлайн- и онлайн-форматах, на территории Ниж..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настоящего Порядка, - "осуществлено материально-техническое обеспечение муниципальных бизнес-инкубаторов и муниципальных центров (фондов) поддержки предпринимательства".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Перечисление субсидий осуществляется на основании соглашения и документов (их копий), подтверждающих возникновение денежных обязательств, в пределах суммы, необходимой для оплаты денежных обязательств по расходам муниципального образования (под фактическую потребность), с лицевого счета Министерства, открытого в министерстве финансов Нижегородской области, на лицевой счет Администрации, указанный в соглашении.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Основания и порядок применения мер финансовой</w:t>
      </w:r>
    </w:p>
    <w:p>
      <w:pPr>
        <w:pStyle w:val="2"/>
        <w:jc w:val="center"/>
      </w:pPr>
      <w:r>
        <w:rPr>
          <w:sz w:val="24"/>
        </w:rPr>
        <w:t xml:space="preserve">ответственности к муниципальному образованию</w:t>
      </w:r>
    </w:p>
    <w:p>
      <w:pPr>
        <w:pStyle w:val="2"/>
        <w:jc w:val="center"/>
      </w:pPr>
      <w:r>
        <w:rPr>
          <w:sz w:val="24"/>
        </w:rPr>
        <w:t xml:space="preserve">при невыполнении им условий соглашения</w:t>
      </w:r>
    </w:p>
    <w:p>
      <w:pPr>
        <w:pStyle w:val="2"/>
        <w:jc w:val="center"/>
      </w:pPr>
      <w:r>
        <w:rPr>
          <w:sz w:val="24"/>
        </w:rPr>
        <w:t xml:space="preserve">о предоставлении субсидии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случае нарушения целей, установленных при предоставлении субсидий, применяются бюджетные меры принуждения, предусмотренные бюджетным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случае нарушения муниципальным образованием условий, в том числе обязательств по достижению значений результатов использования субсидии, предусмотренных соглашением, возврат субсидии из местного бюджета в областной бюджет осуществляется с учетом </w:t>
      </w:r>
      <w:hyperlink w:history="0" r:id="rId133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пунктов 16</w:t>
        </w:r>
      </w:hyperlink>
      <w:r>
        <w:rPr>
          <w:sz w:val="24"/>
        </w:rPr>
        <w:t xml:space="preserve"> - </w:t>
      </w:r>
      <w:hyperlink w:history="0" r:id="rId134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Контроль за соблюдением муниципальными образованиями условий предоставления субсидий осуществляется Министерством, а также уполномоченными органами государственного финансового контроля.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</w:t>
      </w:r>
    </w:p>
    <w:p>
      <w:pPr>
        <w:pStyle w:val="0"/>
        <w:jc w:val="right"/>
      </w:pPr>
      <w:r>
        <w:rPr>
          <w:sz w:val="24"/>
        </w:rPr>
        <w:t xml:space="preserve">Нижегородской области</w:t>
      </w:r>
    </w:p>
    <w:p>
      <w:pPr>
        <w:pStyle w:val="0"/>
        <w:jc w:val="right"/>
      </w:pPr>
      <w:r>
        <w:rPr>
          <w:sz w:val="24"/>
        </w:rPr>
        <w:t xml:space="preserve">"Развитие предпринимательства</w:t>
      </w:r>
    </w:p>
    <w:p>
      <w:pPr>
        <w:pStyle w:val="0"/>
        <w:jc w:val="right"/>
      </w:pPr>
      <w:r>
        <w:rPr>
          <w:sz w:val="24"/>
        </w:rPr>
        <w:t xml:space="preserve">Нижегородской области"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98" w:name="P398"/>
    <w:bookmarkEnd w:id="39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И РАСПРЕДЕЛЕНИЯ ИЗ ОБЛАСТНОГО БЮДЖЕТА</w:t>
      </w:r>
    </w:p>
    <w:p>
      <w:pPr>
        <w:pStyle w:val="2"/>
        <w:jc w:val="center"/>
      </w:pPr>
      <w:r>
        <w:rPr>
          <w:sz w:val="24"/>
        </w:rPr>
        <w:t xml:space="preserve">БЮДЖЕТАМ МУНИЦИПАЛЬНЫХ ОКРУГОВ И ГОРОДСКИХ ОКРУГОВ</w:t>
      </w:r>
    </w:p>
    <w:p>
      <w:pPr>
        <w:pStyle w:val="2"/>
        <w:jc w:val="center"/>
      </w:pPr>
      <w:r>
        <w:rPr>
          <w:sz w:val="24"/>
        </w:rPr>
        <w:t xml:space="preserve">НИЖЕГОРОДСКОЙ ОБЛАСТИ СУБСИДИИ НА РЕАЛИЗАЦИЮ МЕРОПРИЯТИЙ</w:t>
      </w:r>
    </w:p>
    <w:p>
      <w:pPr>
        <w:pStyle w:val="2"/>
        <w:jc w:val="center"/>
      </w:pPr>
      <w:r>
        <w:rPr>
          <w:sz w:val="24"/>
        </w:rPr>
        <w:t xml:space="preserve">ПО ОБЕСПЕЧЕНИЮ УДАЛЕННЫХ НАСЕЛЕННЫХ ПУНКТОВ ТОВАРАМИ ПЕРВОЙ</w:t>
      </w:r>
    </w:p>
    <w:p>
      <w:pPr>
        <w:pStyle w:val="2"/>
        <w:jc w:val="center"/>
      </w:pPr>
      <w:r>
        <w:rPr>
          <w:sz w:val="24"/>
        </w:rPr>
        <w:t xml:space="preserve">НЕОБХОДИМОСТИ В ЦЕЛЯХ ДОСТИЖЕНИЯ РЕЗУЛЬТАТА ПО КОЛИЧЕСТВУ</w:t>
      </w:r>
    </w:p>
    <w:p>
      <w:pPr>
        <w:pStyle w:val="2"/>
        <w:jc w:val="center"/>
      </w:pPr>
      <w:r>
        <w:rPr>
          <w:sz w:val="24"/>
        </w:rPr>
        <w:t xml:space="preserve">ПРИОБРЕТЕННЫХ АВТОМАГАЗИНОВ (АВТОЛАВОК) СУБЪЕКТАМИ МАЛОГО</w:t>
      </w:r>
    </w:p>
    <w:p>
      <w:pPr>
        <w:pStyle w:val="2"/>
        <w:jc w:val="center"/>
      </w:pPr>
      <w:r>
        <w:rPr>
          <w:sz w:val="24"/>
        </w:rPr>
        <w:t xml:space="preserve">И СРЕДНЕГО ПРЕДПРИНИМАТЕЛЬСТВА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35" w:tooltip="Постановление Правительства Нижегородской области от 14.05.2025 N 324 &quot;О внесении изменений в государственную программу Нижегородской области &quot;Развитие предпринимательства Нижегородской области&quot;, утвержденную постановлением Правительства Нижегородской области от 29 апреля 2014 г. N 290&quot; (вместе с &quot;Порядком предоставления и распределения из областного бюджета бюджетам муниципальных округов и городских округов Нижегородской области субсидии в целях достижения результатов по материально-техническому обеспечени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Нижегородской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14.05.2025 N 324)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1.1. Настоящий Порядок разработан в соответствии со </w:t>
      </w:r>
      <w:hyperlink w:history="0" r:id="rId136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статьей 139</w:t>
        </w:r>
      </w:hyperlink>
      <w:r>
        <w:rPr>
          <w:sz w:val="24"/>
        </w:rPr>
        <w:t xml:space="preserve"> и </w:t>
      </w:r>
      <w:hyperlink w:history="0" r:id="rId137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пунктом 4 статьи 179</w:t>
        </w:r>
      </w:hyperlink>
      <w:r>
        <w:rPr>
          <w:sz w:val="24"/>
        </w:rPr>
        <w:t xml:space="preserve"> Бюджетного кодекса Российской Федерации, </w:t>
      </w:r>
      <w:hyperlink w:history="0" r:id="rId138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формирования, предоставления и распределения субсидий из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г. N 181 (далее - Правила), устанавливает порядок предоставления и распределения из областного бюджета бюджетам муниципальных и городских округов Нижегородской области (далее соответственно - местный бюджет, муниципальное образование) субсидии на реализацию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 (далее - субсидия) и содержит общие положения о предоставлении субсидии, условия и порядок ее предоставления, основания и порядок применения мер финансовой ответственности к муниципальным образованиям при невыполнении ими условий соглашения о предоставлении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В целях настоящего Порядка используются понятия в следующем значении: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автомагазин (автолавка) - объект развозной торговли;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развозная торговля -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 (автолавки, автофургона, тонара, автоприцепа, автоцистерны, магазина-вагона, магазина-судна), а также мобильного оборудования, применяемого только в комплекте с транспортным средством.</w:t>
      </w:r>
    </w:p>
    <w:bookmarkStart w:id="416" w:name="P416"/>
    <w:bookmarkEnd w:id="4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Субсидия предоставляется на реализацию муниципальных программ, направленных на достижение следующего показателя ведомственного проекта "Развитие современных форматов торговли, в том числе в удаленных районах Нижегородской области" государственной программы Нижегородской области "Развитие предпринимательства Нижегородской области" (далее - ведомственный проект) - "количество удаленных населенных пунктов, обслуживаемых автомагазинами (автолавками), приобретенными субъектами малого и среднего предпринимательства, получившими государственную поддержку".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Субсидия предоставляется в целях софинансирования Нижегородской областью расходных обязательств муниципальных образований, возникающих при выполнении органами местного самоуправления муниципальных образований (далее - органы местного самоуправления, Администрация) полномочий по вопросам местного значения, предусмотренных </w:t>
      </w:r>
      <w:hyperlink w:history="0" r:id="rId13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пунктом 15 части 1 статьи 16</w:t>
        </w:r>
      </w:hyperlink>
      <w:r>
        <w:rPr>
          <w:sz w:val="24"/>
        </w:rPr>
        <w:t xml:space="preserve"> Федерального закона от 6 октября 2003 г. N 131-ФЗ "Об общих принципах организации местного самоуправления в Российской Федерации", на реализацию включенных в муниципальные программы мероприятий по обеспечению удаленных населенных пунктов Нижегородской области товарами первой необходимости (далее - мероприятия).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Субсидия предоставляется в пределах бюджетных ассигнований, предусмотренных в законе Нижегородской области об областном бюджете на соответствующий финансовый год и плановый период (в сводной бюджетной росписи областного бюджета), и лимитов бюджетных обязательств на предоставление субсидии, доведенных в установленном порядке до министерства промышленности, торговли и предпринимательства Нижегородской области (далее - Министерство).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Источником финансового обеспечения субсидии являются средства областного бюджета.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Министерство,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главным распорядителем бюджетных средств.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Условия и порядок предоставления субсидии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Условием предоставления субсидии является заключение соглашения о предоставлении субсидии из областного бюджета бюджету муниципального образования (далее - соглашение), предусматривающего обязательства муниципального образования по исполнению его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bookmarkStart w:id="425" w:name="P425"/>
    <w:bookmarkEnd w:id="4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Для получения субсидии Администрация представляет в Министерство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заявку на предоставление субсидии по форме, утвержденной Министерством (далее - заявка);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копию муниципальной программы (или выписку из муниципальной программы),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гарантийное письмо, подписанное главой муниципального образования либо уполномоченным им должностным лицом, с обязательством предусмотреть в местном бюджете на соответствующий финансовый год бюджетные ассигнования на финансовое обеспечение расходного обязательства муниципального образования,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Документы, поступившие в Министерство в соответствии с </w:t>
      </w:r>
      <w:hyperlink w:history="0" w:anchor="P425" w:tooltip="2.2. Для получения субсидии Администрация представляет в Министерство следующие документы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Порядка, подлежат регистрации в Министерстве в день их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Министерство в течение 5 рабочих дней со дня регистрации документов, предусмотренных пунктом 2.2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 Рассматривает документы, поступившие в Министерство в соответствии с пунктом 2.3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 соответствие представленных документов комплектности и требованиям, указанным в пункте 2.2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 соответствие муниципального образования критериям, установленным в </w:t>
      </w:r>
      <w:hyperlink w:history="0" w:anchor="P437" w:tooltip="2.5. Отбор муниципальных образований осуществляется исходя из следующих критериев отбора:">
        <w:r>
          <w:rPr>
            <w:sz w:val="24"/>
            <w:color w:val="0000ff"/>
          </w:rPr>
          <w:t xml:space="preserve">пункте 2.5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 В случае выявления оснований для отказа в предоставлении субсидии, указанных в </w:t>
      </w:r>
      <w:hyperlink w:history="0" w:anchor="P441" w:tooltip="2.6. Основания для отказа в предоставлении субсидии:">
        <w:r>
          <w:rPr>
            <w:sz w:val="24"/>
            <w:color w:val="0000ff"/>
          </w:rPr>
          <w:t xml:space="preserve">пункте 2.6</w:t>
        </w:r>
      </w:hyperlink>
      <w:r>
        <w:rPr>
          <w:sz w:val="24"/>
        </w:rPr>
        <w:t xml:space="preserve"> настоящего Порядка, возвращает документы в Администрацию с письменным уведомлением, содержащим мотивированное обоснование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устранения выявленных недостатков, указанных в уведомлении, Администрация имеет право повторно представить заявку.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2.4.3. В случае отсутствия оснований для отказа в предоставлении субсидии, указанных в пункте 2.6 настоящего Порядка, принимает решение о предоставлении субсидии.</w:t>
      </w:r>
    </w:p>
    <w:bookmarkStart w:id="437" w:name="P437"/>
    <w:bookmarkEnd w:id="4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Отбор муниципальных образований осуществляется исходя из следующих критериев отбора: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муниципальной программы, предусматривающей мероприятия, при реализации которых возникают расходные обязательства муниципального образования, в целях софинансирования которых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готовность муниципального образования исполнять расходное обязательство,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решение конкурсной комиссии о подведении итогов конкурса, принятое в соответствии с порядком, установленным Министерством (далее - конкурсный отбор), согласно которому муниципальное образование определено победителем конкурса.</w:t>
      </w:r>
    </w:p>
    <w:bookmarkStart w:id="441" w:name="P441"/>
    <w:bookmarkEnd w:id="4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Основания для отказа в предоставлении субсидии: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представленных документов требованиям, указанным в </w:t>
      </w:r>
      <w:hyperlink w:history="0" w:anchor="P425" w:tooltip="2.2. Для получения субсидии Администрация представляет в Министерство следующие документы:">
        <w:r>
          <w:rPr>
            <w:sz w:val="24"/>
            <w:color w:val="0000ff"/>
          </w:rPr>
          <w:t xml:space="preserve">пункте 2.2</w:t>
        </w:r>
      </w:hyperlink>
      <w:r>
        <w:rPr>
          <w:sz w:val="24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несоответствие муниципального образования критериям отбора, установленным в </w:t>
      </w:r>
      <w:hyperlink w:history="0" w:anchor="P437" w:tooltip="2.5. Отбор муниципальных образований осуществляется исходя из следующих критериев отбора:">
        <w:r>
          <w:rPr>
            <w:sz w:val="24"/>
            <w:color w:val="0000ff"/>
          </w:rPr>
          <w:t xml:space="preserve">пункте 2.5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недостоверность сведений, содержащихся в представленных документах.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Методика распределения субсидий.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планируемой к предоставлению из областного бюджета субсидии местному бюджету n-го муниципального образования, прошедшего конкурсный отбор (Сn), определяется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Сn = Зn x Y,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Зn - общий объем средств, необходимых на реализацию n-м муниципальным образованием, прошедшим конкурсный отбор, мероприятий муниципальной программы, в целях софинансирования которых предоставляется субсидия;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Y - уровень софинансирования Нижегородской областью расходного обязательства муниципального образования, определяемый в соответствии с </w:t>
      </w:r>
      <w:hyperlink w:history="0" r:id="rId140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пунктами 9</w:t>
        </w:r>
      </w:hyperlink>
      <w:r>
        <w:rPr>
          <w:sz w:val="24"/>
        </w:rPr>
        <w:t xml:space="preserve">, </w:t>
      </w:r>
      <w:hyperlink w:history="0" r:id="rId141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Предоставление субсидий осуществляется на основании соглашения, которое заключается по типовой форме, утвержденной приказом министерства финансов Нижегородской области, с учетом требований, установленных </w:t>
      </w:r>
      <w:hyperlink w:history="0" r:id="rId142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заключения соглашения Администрация представляет в Министерство выписку из решения о местном бюджете (сводной бюджетной росписи местного бюджета), подтверждающую наличие в местном бюджете на соответствующий финансовый год бюджетных ассигнований на исполнение расходного обязательства, в целях софинансирования которого предоставляется субсидия, в объеме, обеспечивающем достижение установленного соглашением значения результата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непредставления указанного документа соглашение не заключается.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Министерство осуществляет оценку эффективности использования субсидии исходя из необходимости достижения наилучшего результата с использованием объема предоставленной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Результат использования субсидии, обеспечивающий достижение показателя ведомственного проекта, указанного в </w:t>
      </w:r>
      <w:hyperlink w:history="0" w:anchor="P416" w:tooltip="1.3. Субсидия предоставляется на реализацию муниципальных программ, направленных на достижение следующего показателя ведомственного проекта &quot;Развитие современных форматов торговли, в том числе в удаленных районах Нижегородской области&quot; государственной программы Нижегородской области &quot;Развитие предпринимательства Нижегородской области&quot; (далее - ведомственный проект) - &quot;количество удаленных населенных пунктов, обслуживаемых автомагазинами (автолавками), приобретенными субъектами малого и среднего предприни..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настоящего Порядка, - "количество приобретенных автомагазинов (автолавок) субъектами малого и среднего предпринимательства, получившими государственную поддержку".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Перечисление субсидий осуществляется на основании соглашения и документов (их копий), подтверждающих возникновение денежных обязательств, в пределах суммы, необходимой для оплаты денежных обязательств по расходам муниципального образования (под фактическую потребность), с лицевого счета Министерства, открытого в министерстве финансов Нижегородской области, на лицевой счет Администрации, указанный в соглашении.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Основания и порядок применения мер финансовой</w:t>
      </w:r>
    </w:p>
    <w:p>
      <w:pPr>
        <w:pStyle w:val="2"/>
        <w:jc w:val="center"/>
      </w:pPr>
      <w:r>
        <w:rPr>
          <w:sz w:val="24"/>
        </w:rPr>
        <w:t xml:space="preserve">ответственности к муниципальному образованию</w:t>
      </w:r>
    </w:p>
    <w:p>
      <w:pPr>
        <w:pStyle w:val="2"/>
        <w:jc w:val="center"/>
      </w:pPr>
      <w:r>
        <w:rPr>
          <w:sz w:val="24"/>
        </w:rPr>
        <w:t xml:space="preserve">при невыполнении им условий соглашения</w:t>
      </w:r>
    </w:p>
    <w:p>
      <w:pPr>
        <w:pStyle w:val="2"/>
        <w:jc w:val="center"/>
      </w:pPr>
      <w:r>
        <w:rPr>
          <w:sz w:val="24"/>
        </w:rPr>
        <w:t xml:space="preserve">о предоставлении субсидии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случае нарушения целей, установленных при предоставлении субсидий, применяются бюджетные меры принуждения, предусмотренные бюджетным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В случае нарушения муниципальным образованием условий, в том числе обязательств по достижению значений результатов использования субсидии, предусмотренных соглашением, возврат субсидии из местного бюджета в областной бюджет осуществляется с учетом </w:t>
      </w:r>
      <w:hyperlink w:history="0" r:id="rId143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пунктов 16</w:t>
        </w:r>
      </w:hyperlink>
      <w:r>
        <w:rPr>
          <w:sz w:val="24"/>
        </w:rPr>
        <w:t xml:space="preserve"> - </w:t>
      </w:r>
      <w:hyperlink w:history="0" r:id="rId144" w:tooltip="Постановление Правительства Нижегородской области от 04.03.2020 N 181 (ред. от 12.12.2025) &quot;О формировании, предоставлении и распределении субсидий из областного бюджета бюджетам муниципальных образований Нижегородской области&quot;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Контроль за соблюдением муниципальными образованиями условий предоставления субсидий осуществляется Министерством, а также уполномоченными органами государственного финансового контроля.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Нижегородской области</w:t>
      </w:r>
    </w:p>
    <w:p>
      <w:pPr>
        <w:pStyle w:val="0"/>
        <w:jc w:val="right"/>
      </w:pPr>
      <w:r>
        <w:rPr>
          <w:sz w:val="24"/>
        </w:rPr>
        <w:t xml:space="preserve">от 29 апреля 2014 г. N 290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78" w:name="P478"/>
    <w:bookmarkEnd w:id="47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ПОСТАНОВЛЕНИЙ ПРАВИТЕЛЬСТВА НИЖЕГОРОДСКОЙ ОБЛАСТИ,</w:t>
      </w:r>
    </w:p>
    <w:p>
      <w:pPr>
        <w:pStyle w:val="2"/>
        <w:jc w:val="center"/>
      </w:pPr>
      <w:r>
        <w:rPr>
          <w:sz w:val="24"/>
        </w:rPr>
        <w:t xml:space="preserve">УТРАТИВШИХ СИЛУ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1) </w:t>
      </w:r>
      <w:hyperlink w:history="0" r:id="rId145" w:tooltip="Постановление Правительства Нижегородской области от 30.07.2008 N 315 (ред. от 18.09.2012) &quot;Об утверждении областной целевой программы &quot;Покупайте нижегородское&quot; на 2009 - 2012 год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30 июля 2008 года N 315 "Об утверждении областной целевой программы "Покупайте нижегородское" на 2009 - 2012 годы";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46" w:tooltip="Постановление Правительства Нижегородской области от 16.07.2009 N 503 &quot;О внесении изменений в постановление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16 июля 2009 года N 503 "О внесении изменений в постановление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147" w:tooltip="Постановление Правительства Нижегородской области от 11.11.2009 N 840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11 ноября 2009 года N 840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148" w:tooltip="Постановление Правительства Нижегородской области от 25.02.2010 N 92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25 февраля 2010 года N 92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149" w:tooltip="Постановление Правительства Нижегородской области от 09.07.2010 N 418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9 июля 2010 года N 418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150" w:tooltip="Постановление Правительства Нижегородской области от 25.11.2010 N 826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25 ноября 2010 года N 826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</w:t>
      </w:r>
      <w:hyperlink w:history="0" r:id="rId151" w:tooltip="Постановление Правительства Нижегородской области от 20.05.2011 N 390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20 мая 2011 года N 390 "О внесении изменений в постановление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</w:t>
      </w:r>
      <w:hyperlink w:history="0" r:id="rId152" w:tooltip="Постановление Правительства Нижегородской области от 15.05.2012 N 265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15 мая 2012 года N 265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</w:t>
      </w:r>
      <w:hyperlink w:history="0" r:id="rId153" w:tooltip="Постановление Правительства Нижегородской области от 16.07.2012 N 434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16 июля 2012 года N 434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</w:t>
      </w:r>
      <w:hyperlink w:history="0" r:id="rId154" w:tooltip="Постановление Правительства Нижегородской области от 18.09.2012 N 644 &quot;О внесении изменений в областную целевую программу &quot;Покупайте нижегородское&quot; на 2009 - 2012 годы, утвержденную постановлением Правительства Нижегородской области от 30 июля 2008 года N 315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18 сентября 2012 года N 644 "О внесении изменений в областную целевую программу "Покупайте нижегородское" на 2009 - 2012 годы, утвержденную постановлением Правительства Нижегородской области от 30 июля 2008 года N 315";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</w:t>
      </w:r>
      <w:hyperlink w:history="0" r:id="rId155" w:tooltip="Постановление Правительства Нижегородской области от 04.10.2013 N 704 &quot;Об утверждении Плана мероприятий &quot;Покупайте нижегородское&quot; на 2014 - 2016 год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4 октября 2013 года N 704 "Об утверждении Плана мероприятий "Покупайте нижегородское" на 2014 - 2016 годы";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</w:t>
      </w:r>
      <w:hyperlink w:history="0" r:id="rId156" w:tooltip="Постановление Правительства Нижегородской области от 28.10.2013 N 780 (ред. от 30.12.2014) &quot;Об утверждении государственной программы &quot;Развитие предпринимательства и туризма Нижегородской области на 2014 - 2016 годы&quot; (вместе с &quot;Подпрограммой &quot;Развитие предпринимательства Нижегородской области на 2014 - 2016 годы&quot;, &quot;Подпрограммой &quot;Развитие внутреннего и въездного туризма в Нижегородской области на 2014 - 2016 годы&quot;, &quot;Подпрограммой &quot;Сохранение, возрождение и развитие народных художественных промыслов Нижегород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28 октября 2013 года N 780 "Об утверждении государственной программы "Развитие предпринимательства и туризма Нижегородской области на 2014 - 2016 годы";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</w:t>
      </w:r>
      <w:hyperlink w:history="0" r:id="rId157" w:tooltip="Постановление Правительства Нижегородской области от 07.11.2013 N 816 &quot;О внесении изменения в постановление Правительства Нижегородской области от 28 октября 2013 года N 780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7 ноября 2013 года N 816 "О внесении изменения в постановление Правительства Нижегородской области 28 октября 2013 года N 780";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</w:t>
      </w:r>
      <w:hyperlink w:history="0" r:id="rId158" w:tooltip="Постановление Правительства Нижегородской области от 03.03.2014 N 139 &quot;О внесении изменений в государственную программу &quot;Развитие предпринимательства и туризма Нижегородской области на 2014 - 2016 годы&quot;, утвержденную постановлением Правительства Нижегородской области от 28 октября 2013 года N 780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Нижегородской области от 3 марта 2014 года N 139 "О внесении изменений в государственную программу "Развитие предпринимательства и туризма Нижегородской области на 2014 - 2016 годы", утвержденную постановлением Правительства Нижегородской области от 28 октября 2013 года N 780".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Нижегородской области от 29.04.2014 N 290</w:t>
            <w:br/>
            <w:t>(ред. от 04.02.2026)</w:t>
            <w:br/>
            <w:t>"Об утверждении государственн...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7&amp;n=82541&amp;date=12.03.2026&amp;dst=100005&amp;field=134" TargetMode = "External"/><Relationship Id="rId9" Type="http://schemas.openxmlformats.org/officeDocument/2006/relationships/hyperlink" Target="https://login.consultant.ru/link/?req=doc&amp;base=RLAW187&amp;n=102439&amp;date=12.03.2026&amp;dst=100005&amp;field=134" TargetMode = "External"/><Relationship Id="rId10" Type="http://schemas.openxmlformats.org/officeDocument/2006/relationships/hyperlink" Target="https://login.consultant.ru/link/?req=doc&amp;base=RLAW187&amp;n=116131&amp;date=12.03.2026&amp;dst=100005&amp;field=134" TargetMode = "External"/><Relationship Id="rId11" Type="http://schemas.openxmlformats.org/officeDocument/2006/relationships/hyperlink" Target="https://login.consultant.ru/link/?req=doc&amp;base=RLAW187&amp;n=117589&amp;date=12.03.2026&amp;dst=100005&amp;field=134" TargetMode = "External"/><Relationship Id="rId12" Type="http://schemas.openxmlformats.org/officeDocument/2006/relationships/hyperlink" Target="https://login.consultant.ru/link/?req=doc&amp;base=RLAW187&amp;n=118618&amp;date=12.03.2026&amp;dst=100005&amp;field=134" TargetMode = "External"/><Relationship Id="rId13" Type="http://schemas.openxmlformats.org/officeDocument/2006/relationships/hyperlink" Target="https://login.consultant.ru/link/?req=doc&amp;base=RLAW187&amp;n=121401&amp;date=12.03.2026&amp;dst=100005&amp;field=134" TargetMode = "External"/><Relationship Id="rId14" Type="http://schemas.openxmlformats.org/officeDocument/2006/relationships/hyperlink" Target="https://login.consultant.ru/link/?req=doc&amp;base=RLAW187&amp;n=124353&amp;date=12.03.2026&amp;dst=100005&amp;field=134" TargetMode = "External"/><Relationship Id="rId15" Type="http://schemas.openxmlformats.org/officeDocument/2006/relationships/hyperlink" Target="https://login.consultant.ru/link/?req=doc&amp;base=RLAW187&amp;n=125303&amp;date=12.03.2026&amp;dst=100005&amp;field=134" TargetMode = "External"/><Relationship Id="rId16" Type="http://schemas.openxmlformats.org/officeDocument/2006/relationships/hyperlink" Target="https://login.consultant.ru/link/?req=doc&amp;base=RLAW187&amp;n=128479&amp;date=12.03.2026&amp;dst=100005&amp;field=134" TargetMode = "External"/><Relationship Id="rId17" Type="http://schemas.openxmlformats.org/officeDocument/2006/relationships/hyperlink" Target="https://login.consultant.ru/link/?req=doc&amp;base=RLAW187&amp;n=131508&amp;date=12.03.2026&amp;dst=100005&amp;field=134" TargetMode = "External"/><Relationship Id="rId18" Type="http://schemas.openxmlformats.org/officeDocument/2006/relationships/hyperlink" Target="https://login.consultant.ru/link/?req=doc&amp;base=RLAW187&amp;n=132355&amp;date=12.03.2026&amp;dst=100005&amp;field=134" TargetMode = "External"/><Relationship Id="rId19" Type="http://schemas.openxmlformats.org/officeDocument/2006/relationships/hyperlink" Target="https://login.consultant.ru/link/?req=doc&amp;base=RLAW187&amp;n=135518&amp;date=12.03.2026&amp;dst=100005&amp;field=134" TargetMode = "External"/><Relationship Id="rId20" Type="http://schemas.openxmlformats.org/officeDocument/2006/relationships/hyperlink" Target="https://login.consultant.ru/link/?req=doc&amp;base=RLAW187&amp;n=140281&amp;date=12.03.2026&amp;dst=100005&amp;field=134" TargetMode = "External"/><Relationship Id="rId21" Type="http://schemas.openxmlformats.org/officeDocument/2006/relationships/hyperlink" Target="https://login.consultant.ru/link/?req=doc&amp;base=RLAW187&amp;n=143031&amp;date=12.03.2026&amp;dst=100005&amp;field=134" TargetMode = "External"/><Relationship Id="rId22" Type="http://schemas.openxmlformats.org/officeDocument/2006/relationships/hyperlink" Target="https://login.consultant.ru/link/?req=doc&amp;base=RLAW187&amp;n=148716&amp;date=12.03.2026&amp;dst=100005&amp;field=134" TargetMode = "External"/><Relationship Id="rId23" Type="http://schemas.openxmlformats.org/officeDocument/2006/relationships/hyperlink" Target="https://login.consultant.ru/link/?req=doc&amp;base=RLAW187&amp;n=151899&amp;date=12.03.2026&amp;dst=100005&amp;field=134" TargetMode = "External"/><Relationship Id="rId24" Type="http://schemas.openxmlformats.org/officeDocument/2006/relationships/hyperlink" Target="https://login.consultant.ru/link/?req=doc&amp;base=RLAW187&amp;n=156251&amp;date=12.03.2026&amp;dst=100005&amp;field=134" TargetMode = "External"/><Relationship Id="rId25" Type="http://schemas.openxmlformats.org/officeDocument/2006/relationships/hyperlink" Target="https://login.consultant.ru/link/?req=doc&amp;base=RLAW187&amp;n=160659&amp;date=12.03.2026&amp;dst=100005&amp;field=134" TargetMode = "External"/><Relationship Id="rId26" Type="http://schemas.openxmlformats.org/officeDocument/2006/relationships/hyperlink" Target="https://login.consultant.ru/link/?req=doc&amp;base=RLAW187&amp;n=162614&amp;date=12.03.2026&amp;dst=100005&amp;field=134" TargetMode = "External"/><Relationship Id="rId27" Type="http://schemas.openxmlformats.org/officeDocument/2006/relationships/hyperlink" Target="https://login.consultant.ru/link/?req=doc&amp;base=RLAW187&amp;n=170587&amp;date=12.03.2026&amp;dst=100005&amp;field=134" TargetMode = "External"/><Relationship Id="rId28" Type="http://schemas.openxmlformats.org/officeDocument/2006/relationships/hyperlink" Target="https://login.consultant.ru/link/?req=doc&amp;base=RLAW187&amp;n=179576&amp;date=12.03.2026&amp;dst=100005&amp;field=134" TargetMode = "External"/><Relationship Id="rId29" Type="http://schemas.openxmlformats.org/officeDocument/2006/relationships/hyperlink" Target="https://login.consultant.ru/link/?req=doc&amp;base=RLAW187&amp;n=186188&amp;date=12.03.2026&amp;dst=100010&amp;field=134" TargetMode = "External"/><Relationship Id="rId30" Type="http://schemas.openxmlformats.org/officeDocument/2006/relationships/hyperlink" Target="https://login.consultant.ru/link/?req=doc&amp;base=RLAW187&amp;n=190514&amp;date=12.03.2026&amp;dst=100005&amp;field=134" TargetMode = "External"/><Relationship Id="rId31" Type="http://schemas.openxmlformats.org/officeDocument/2006/relationships/hyperlink" Target="https://login.consultant.ru/link/?req=doc&amp;base=RLAW187&amp;n=205944&amp;date=12.03.2026&amp;dst=100005&amp;field=134" TargetMode = "External"/><Relationship Id="rId32" Type="http://schemas.openxmlformats.org/officeDocument/2006/relationships/hyperlink" Target="https://login.consultant.ru/link/?req=doc&amp;base=RLAW187&amp;n=209309&amp;date=12.03.2026&amp;dst=100005&amp;field=134" TargetMode = "External"/><Relationship Id="rId33" Type="http://schemas.openxmlformats.org/officeDocument/2006/relationships/hyperlink" Target="https://login.consultant.ru/link/?req=doc&amp;base=RLAW187&amp;n=219992&amp;date=12.03.2026&amp;dst=100005&amp;field=134" TargetMode = "External"/><Relationship Id="rId34" Type="http://schemas.openxmlformats.org/officeDocument/2006/relationships/hyperlink" Target="https://login.consultant.ru/link/?req=doc&amp;base=RLAW187&amp;n=225235&amp;date=12.03.2026&amp;dst=100005&amp;field=134" TargetMode = "External"/><Relationship Id="rId35" Type="http://schemas.openxmlformats.org/officeDocument/2006/relationships/hyperlink" Target="https://login.consultant.ru/link/?req=doc&amp;base=RLAW187&amp;n=234112&amp;date=12.03.2026&amp;dst=100005&amp;field=134" TargetMode = "External"/><Relationship Id="rId36" Type="http://schemas.openxmlformats.org/officeDocument/2006/relationships/hyperlink" Target="https://login.consultant.ru/link/?req=doc&amp;base=RLAW187&amp;n=247392&amp;date=12.03.2026&amp;dst=100005&amp;field=134" TargetMode = "External"/><Relationship Id="rId37" Type="http://schemas.openxmlformats.org/officeDocument/2006/relationships/hyperlink" Target="https://login.consultant.ru/link/?req=doc&amp;base=RLAW187&amp;n=251664&amp;date=12.03.2026&amp;dst=100005&amp;field=134" TargetMode = "External"/><Relationship Id="rId38" Type="http://schemas.openxmlformats.org/officeDocument/2006/relationships/hyperlink" Target="https://login.consultant.ru/link/?req=doc&amp;base=RLAW187&amp;n=251687&amp;date=12.03.2026&amp;dst=100005&amp;field=134" TargetMode = "External"/><Relationship Id="rId39" Type="http://schemas.openxmlformats.org/officeDocument/2006/relationships/hyperlink" Target="https://login.consultant.ru/link/?req=doc&amp;base=RLAW187&amp;n=255636&amp;date=12.03.2026&amp;dst=100005&amp;field=134" TargetMode = "External"/><Relationship Id="rId40" Type="http://schemas.openxmlformats.org/officeDocument/2006/relationships/hyperlink" Target="https://login.consultant.ru/link/?req=doc&amp;base=RLAW187&amp;n=266397&amp;date=12.03.2026&amp;dst=100005&amp;field=134" TargetMode = "External"/><Relationship Id="rId41" Type="http://schemas.openxmlformats.org/officeDocument/2006/relationships/hyperlink" Target="https://login.consultant.ru/link/?req=doc&amp;base=RLAW187&amp;n=272602&amp;date=12.03.2026&amp;dst=100005&amp;field=134" TargetMode = "External"/><Relationship Id="rId42" Type="http://schemas.openxmlformats.org/officeDocument/2006/relationships/hyperlink" Target="https://login.consultant.ru/link/?req=doc&amp;base=RLAW187&amp;n=280273&amp;date=12.03.2026&amp;dst=100005&amp;field=134" TargetMode = "External"/><Relationship Id="rId43" Type="http://schemas.openxmlformats.org/officeDocument/2006/relationships/hyperlink" Target="https://login.consultant.ru/link/?req=doc&amp;base=RLAW187&amp;n=286393&amp;date=12.03.2026&amp;dst=100005&amp;field=134" TargetMode = "External"/><Relationship Id="rId44" Type="http://schemas.openxmlformats.org/officeDocument/2006/relationships/hyperlink" Target="https://login.consultant.ru/link/?req=doc&amp;base=RLAW187&amp;n=287347&amp;date=12.03.2026&amp;dst=100005&amp;field=134" TargetMode = "External"/><Relationship Id="rId45" Type="http://schemas.openxmlformats.org/officeDocument/2006/relationships/hyperlink" Target="https://login.consultant.ru/link/?req=doc&amp;base=RLAW187&amp;n=287716&amp;date=12.03.2026&amp;dst=100005&amp;field=134" TargetMode = "External"/><Relationship Id="rId46" Type="http://schemas.openxmlformats.org/officeDocument/2006/relationships/hyperlink" Target="https://login.consultant.ru/link/?req=doc&amp;base=RLAW187&amp;n=317361&amp;date=12.03.2026&amp;dst=100005&amp;field=134" TargetMode = "External"/><Relationship Id="rId47" Type="http://schemas.openxmlformats.org/officeDocument/2006/relationships/hyperlink" Target="https://login.consultant.ru/link/?req=doc&amp;base=RLAW187&amp;n=333757&amp;date=12.03.2026&amp;dst=100005&amp;field=134" TargetMode = "External"/><Relationship Id="rId48" Type="http://schemas.openxmlformats.org/officeDocument/2006/relationships/hyperlink" Target="https://login.consultant.ru/link/?req=doc&amp;base=LAW&amp;n=523239&amp;date=12.03.2026&amp;dst=100231&amp;field=134" TargetMode = "External"/><Relationship Id="rId49" Type="http://schemas.openxmlformats.org/officeDocument/2006/relationships/hyperlink" Target="https://login.consultant.ru/link/?req=doc&amp;base=LAW&amp;n=511586&amp;date=12.03.2026&amp;dst=100182&amp;field=134" TargetMode = "External"/><Relationship Id="rId50" Type="http://schemas.openxmlformats.org/officeDocument/2006/relationships/hyperlink" Target="https://login.consultant.ru/link/?req=doc&amp;base=LAW&amp;n=464177&amp;date=12.03.2026&amp;dst=7&amp;field=134" TargetMode = "External"/><Relationship Id="rId51" Type="http://schemas.openxmlformats.org/officeDocument/2006/relationships/hyperlink" Target="https://login.consultant.ru/link/?req=doc&amp;base=RLAW187&amp;n=330054&amp;date=12.03.2026&amp;dst=100248&amp;field=134" TargetMode = "External"/><Relationship Id="rId52" Type="http://schemas.openxmlformats.org/officeDocument/2006/relationships/hyperlink" Target="https://login.consultant.ru/link/?req=doc&amp;base=RLAW187&amp;n=324523&amp;date=12.03.2026&amp;dst=100060&amp;field=134" TargetMode = "External"/><Relationship Id="rId53" Type="http://schemas.openxmlformats.org/officeDocument/2006/relationships/hyperlink" Target="https://login.consultant.ru/link/?req=doc&amp;base=RLAW187&amp;n=330053&amp;date=12.03.2026&amp;dst=100021&amp;field=134" TargetMode = "External"/><Relationship Id="rId54" Type="http://schemas.openxmlformats.org/officeDocument/2006/relationships/hyperlink" Target="https://login.consultant.ru/link/?req=doc&amp;base=RLAW187&amp;n=299047&amp;date=12.03.2026&amp;dst=100140&amp;field=134" TargetMode = "External"/><Relationship Id="rId55" Type="http://schemas.openxmlformats.org/officeDocument/2006/relationships/hyperlink" Target="https://login.consultant.ru/link/?req=doc&amp;base=RLAW187&amp;n=170587&amp;date=12.03.2026&amp;dst=100012&amp;field=134" TargetMode = "External"/><Relationship Id="rId56" Type="http://schemas.openxmlformats.org/officeDocument/2006/relationships/hyperlink" Target="https://login.consultant.ru/link/?req=doc&amp;base=RLAW187&amp;n=186188&amp;date=12.03.2026&amp;dst=100010&amp;field=134" TargetMode = "External"/><Relationship Id="rId57" Type="http://schemas.openxmlformats.org/officeDocument/2006/relationships/hyperlink" Target="https://login.consultant.ru/link/?req=doc&amp;base=RLAW187&amp;n=170587&amp;date=12.03.2026&amp;dst=100013&amp;field=134" TargetMode = "External"/><Relationship Id="rId58" Type="http://schemas.openxmlformats.org/officeDocument/2006/relationships/hyperlink" Target="https://login.consultant.ru/link/?req=doc&amp;base=RLAW187&amp;n=287716&amp;date=12.03.2026&amp;dst=100008&amp;field=134" TargetMode = "External"/><Relationship Id="rId59" Type="http://schemas.openxmlformats.org/officeDocument/2006/relationships/hyperlink" Target="https://login.consultant.ru/link/?req=doc&amp;base=RLAW187&amp;n=128479&amp;date=12.03.2026&amp;dst=100006&amp;field=134" TargetMode = "External"/><Relationship Id="rId60" Type="http://schemas.openxmlformats.org/officeDocument/2006/relationships/hyperlink" Target="https://login.consultant.ru/link/?req=doc&amp;base=RLAW187&amp;n=186188&amp;date=12.03.2026&amp;dst=100018&amp;field=134" TargetMode = "External"/><Relationship Id="rId61" Type="http://schemas.openxmlformats.org/officeDocument/2006/relationships/hyperlink" Target="https://login.consultant.ru/link/?req=doc&amp;base=RLAW187&amp;n=287716&amp;date=12.03.2026&amp;dst=100014&amp;field=134" TargetMode = "External"/><Relationship Id="rId62" Type="http://schemas.openxmlformats.org/officeDocument/2006/relationships/hyperlink" Target="https://login.consultant.ru/link/?req=doc&amp;base=RLAW187&amp;n=317361&amp;date=12.03.2026&amp;dst=100005&amp;field=134" TargetMode = "External"/><Relationship Id="rId63" Type="http://schemas.openxmlformats.org/officeDocument/2006/relationships/hyperlink" Target="https://login.consultant.ru/link/?req=doc&amp;base=RLAW187&amp;n=333757&amp;date=12.03.2026&amp;dst=100005&amp;field=134" TargetMode = "External"/><Relationship Id="rId64" Type="http://schemas.openxmlformats.org/officeDocument/2006/relationships/hyperlink" Target="https://login.consultant.ru/link/?req=doc&amp;base=RLAW187&amp;n=333757&amp;date=12.03.2026&amp;dst=100008&amp;field=134" TargetMode = "External"/><Relationship Id="rId65" Type="http://schemas.openxmlformats.org/officeDocument/2006/relationships/hyperlink" Target="https://login.consultant.ru/link/?req=doc&amp;base=RLAW187&amp;n=333757&amp;date=12.03.2026&amp;dst=100010&amp;field=134" TargetMode = "External"/><Relationship Id="rId66" Type="http://schemas.openxmlformats.org/officeDocument/2006/relationships/hyperlink" Target="https://login.consultant.ru/link/?req=doc&amp;base=RLAW187&amp;n=333757&amp;date=12.03.2026&amp;dst=100012&amp;field=134" TargetMode = "External"/><Relationship Id="rId67" Type="http://schemas.openxmlformats.org/officeDocument/2006/relationships/hyperlink" Target="https://login.consultant.ru/link/?req=doc&amp;base=RLAW187&amp;n=333757&amp;date=12.03.2026&amp;dst=100013&amp;field=134" TargetMode = "External"/><Relationship Id="rId68" Type="http://schemas.openxmlformats.org/officeDocument/2006/relationships/hyperlink" Target="https://login.consultant.ru/link/?req=doc&amp;base=RLAW187&amp;n=333757&amp;date=12.03.2026&amp;dst=100013&amp;field=134" TargetMode = "External"/><Relationship Id="rId69" Type="http://schemas.openxmlformats.org/officeDocument/2006/relationships/hyperlink" Target="https://login.consultant.ru/link/?req=doc&amp;base=RLAW187&amp;n=333757&amp;date=12.03.2026&amp;dst=100014&amp;field=134" TargetMode = "External"/><Relationship Id="rId70" Type="http://schemas.openxmlformats.org/officeDocument/2006/relationships/hyperlink" Target="https://login.consultant.ru/link/?req=doc&amp;base=RLAW187&amp;n=333757&amp;date=12.03.2026&amp;dst=100016&amp;field=134" TargetMode = "External"/><Relationship Id="rId71" Type="http://schemas.openxmlformats.org/officeDocument/2006/relationships/hyperlink" Target="https://login.consultant.ru/link/?req=doc&amp;base=RLAW187&amp;n=333757&amp;date=12.03.2026&amp;dst=100018&amp;field=134" TargetMode = "External"/><Relationship Id="rId72" Type="http://schemas.openxmlformats.org/officeDocument/2006/relationships/hyperlink" Target="https://login.consultant.ru/link/?req=doc&amp;base=RLAW187&amp;n=317361&amp;date=12.03.2026&amp;dst=100007&amp;field=134" TargetMode = "External"/><Relationship Id="rId73" Type="http://schemas.openxmlformats.org/officeDocument/2006/relationships/hyperlink" Target="https://login.consultant.ru/link/?req=doc&amp;base=RLAW187&amp;n=333757&amp;date=12.03.2026&amp;dst=100019&amp;field=134" TargetMode = "External"/><Relationship Id="rId74" Type="http://schemas.openxmlformats.org/officeDocument/2006/relationships/hyperlink" Target="https://login.consultant.ru/link/?req=doc&amp;base=RLAW187&amp;n=317361&amp;date=12.03.2026&amp;dst=100009&amp;field=134" TargetMode = "External"/><Relationship Id="rId75" Type="http://schemas.openxmlformats.org/officeDocument/2006/relationships/hyperlink" Target="https://login.consultant.ru/link/?req=doc&amp;base=RLAW187&amp;n=317361&amp;date=12.03.2026&amp;dst=100010&amp;field=134" TargetMode = "External"/><Relationship Id="rId76" Type="http://schemas.openxmlformats.org/officeDocument/2006/relationships/hyperlink" Target="https://login.consultant.ru/link/?req=doc&amp;base=RLAW187&amp;n=333757&amp;date=12.03.2026&amp;dst=100020&amp;field=134" TargetMode = "External"/><Relationship Id="rId77" Type="http://schemas.openxmlformats.org/officeDocument/2006/relationships/hyperlink" Target="https://login.consultant.ru/link/?req=doc&amp;base=RLAW187&amp;n=333757&amp;date=12.03.2026&amp;dst=100022&amp;field=134" TargetMode = "External"/><Relationship Id="rId78" Type="http://schemas.openxmlformats.org/officeDocument/2006/relationships/hyperlink" Target="https://login.consultant.ru/link/?req=doc&amp;base=RLAW187&amp;n=333757&amp;date=12.03.2026&amp;dst=100025&amp;field=134" TargetMode = "External"/><Relationship Id="rId79" Type="http://schemas.openxmlformats.org/officeDocument/2006/relationships/hyperlink" Target="https://login.consultant.ru/link/?req=doc&amp;base=RLAW187&amp;n=333757&amp;date=12.03.2026&amp;dst=100027&amp;field=134" TargetMode = "External"/><Relationship Id="rId80" Type="http://schemas.openxmlformats.org/officeDocument/2006/relationships/hyperlink" Target="https://login.consultant.ru/link/?req=doc&amp;base=RLAW187&amp;n=333757&amp;date=12.03.2026&amp;dst=100030&amp;field=134" TargetMode = "External"/><Relationship Id="rId81" Type="http://schemas.openxmlformats.org/officeDocument/2006/relationships/hyperlink" Target="https://login.consultant.ru/link/?req=doc&amp;base=RLAW187&amp;n=317361&amp;date=12.03.2026&amp;dst=100012&amp;field=134" TargetMode = "External"/><Relationship Id="rId82" Type="http://schemas.openxmlformats.org/officeDocument/2006/relationships/hyperlink" Target="https://login.consultant.ru/link/?req=doc&amp;base=RLAW187&amp;n=317361&amp;date=12.03.2026&amp;dst=100013&amp;field=134" TargetMode = "External"/><Relationship Id="rId83" Type="http://schemas.openxmlformats.org/officeDocument/2006/relationships/hyperlink" Target="https://login.consultant.ru/link/?req=doc&amp;base=RLAW187&amp;n=333757&amp;date=12.03.2026&amp;dst=100032&amp;field=134" TargetMode = "External"/><Relationship Id="rId84" Type="http://schemas.openxmlformats.org/officeDocument/2006/relationships/hyperlink" Target="https://login.consultant.ru/link/?req=doc&amp;base=RLAW187&amp;n=333757&amp;date=12.03.2026&amp;dst=100034&amp;field=134" TargetMode = "External"/><Relationship Id="rId85" Type="http://schemas.openxmlformats.org/officeDocument/2006/relationships/hyperlink" Target="https://login.consultant.ru/link/?req=doc&amp;base=LAW&amp;n=523239&amp;date=12.03.2026" TargetMode = "External"/><Relationship Id="rId86" Type="http://schemas.openxmlformats.org/officeDocument/2006/relationships/hyperlink" Target="https://login.consultant.ru/link/?req=doc&amp;base=LAW&amp;n=358026&amp;date=12.03.2026" TargetMode = "External"/><Relationship Id="rId87" Type="http://schemas.openxmlformats.org/officeDocument/2006/relationships/hyperlink" Target="https://login.consultant.ru/link/?req=doc&amp;base=LAW&amp;n=475991&amp;date=12.03.2026" TargetMode = "External"/><Relationship Id="rId88" Type="http://schemas.openxmlformats.org/officeDocument/2006/relationships/hyperlink" Target="https://login.consultant.ru/link/?req=doc&amp;base=RLAW187&amp;n=317361&amp;date=12.03.2026&amp;dst=100016&amp;field=134" TargetMode = "External"/><Relationship Id="rId89" Type="http://schemas.openxmlformats.org/officeDocument/2006/relationships/hyperlink" Target="https://login.consultant.ru/link/?req=doc&amp;base=LAW&amp;n=398015&amp;date=12.03.2026" TargetMode = "External"/><Relationship Id="rId90" Type="http://schemas.openxmlformats.org/officeDocument/2006/relationships/hyperlink" Target="https://login.consultant.ru/link/?req=doc&amp;base=RLAW187&amp;n=330054&amp;date=12.03.2026" TargetMode = "External"/><Relationship Id="rId91" Type="http://schemas.openxmlformats.org/officeDocument/2006/relationships/hyperlink" Target="https://login.consultant.ru/link/?req=doc&amp;base=RLAW187&amp;n=308647&amp;date=12.03.2026" TargetMode = "External"/><Relationship Id="rId92" Type="http://schemas.openxmlformats.org/officeDocument/2006/relationships/hyperlink" Target="https://login.consultant.ru/link/?req=doc&amp;base=RLAW187&amp;n=290597&amp;date=12.03.2026" TargetMode = "External"/><Relationship Id="rId93" Type="http://schemas.openxmlformats.org/officeDocument/2006/relationships/hyperlink" Target="https://login.consultant.ru/link/?req=doc&amp;base=RLAW187&amp;n=283529&amp;date=12.03.2026" TargetMode = "External"/><Relationship Id="rId94" Type="http://schemas.openxmlformats.org/officeDocument/2006/relationships/hyperlink" Target="https://login.consultant.ru/link/?req=doc&amp;base=RLAW187&amp;n=317361&amp;date=12.03.2026&amp;dst=100018&amp;field=134" TargetMode = "External"/><Relationship Id="rId95" Type="http://schemas.openxmlformats.org/officeDocument/2006/relationships/hyperlink" Target="https://login.consultant.ru/link/?req=doc&amp;base=LAW&amp;n=475991&amp;date=12.03.2026" TargetMode = "External"/><Relationship Id="rId96" Type="http://schemas.openxmlformats.org/officeDocument/2006/relationships/hyperlink" Target="https://login.consultant.ru/link/?req=doc&amp;base=LAW&amp;n=398015&amp;date=12.03.2026" TargetMode = "External"/><Relationship Id="rId97" Type="http://schemas.openxmlformats.org/officeDocument/2006/relationships/hyperlink" Target="https://login.consultant.ru/link/?req=doc&amp;base=RLAW187&amp;n=317361&amp;date=12.03.2026&amp;dst=100020&amp;field=134" TargetMode = "External"/><Relationship Id="rId98" Type="http://schemas.openxmlformats.org/officeDocument/2006/relationships/hyperlink" Target="https://login.consultant.ru/link/?req=doc&amp;base=RLAW187&amp;n=317361&amp;date=12.03.2026&amp;dst=100021&amp;field=134" TargetMode = "External"/><Relationship Id="rId99" Type="http://schemas.openxmlformats.org/officeDocument/2006/relationships/hyperlink" Target="https://login.consultant.ru/link/?req=doc&amp;base=RLAW187&amp;n=317361&amp;date=12.03.2026&amp;dst=100023&amp;field=134" TargetMode = "External"/><Relationship Id="rId100" Type="http://schemas.openxmlformats.org/officeDocument/2006/relationships/hyperlink" Target="https://login.consultant.ru/link/?req=doc&amp;base=RLAW187&amp;n=317361&amp;date=12.03.2026&amp;dst=100024&amp;field=134" TargetMode = "External"/><Relationship Id="rId101" Type="http://schemas.openxmlformats.org/officeDocument/2006/relationships/hyperlink" Target="https://login.consultant.ru/link/?req=doc&amp;base=LAW&amp;n=511586&amp;date=12.03.2026" TargetMode = "External"/><Relationship Id="rId102" Type="http://schemas.openxmlformats.org/officeDocument/2006/relationships/hyperlink" Target="https://login.consultant.ru/link/?req=doc&amp;base=LAW&amp;n=511737&amp;date=12.03.2026" TargetMode = "External"/><Relationship Id="rId103" Type="http://schemas.openxmlformats.org/officeDocument/2006/relationships/hyperlink" Target="https://login.consultant.ru/link/?req=doc&amp;base=LAW&amp;n=512731&amp;date=12.03.2026" TargetMode = "External"/><Relationship Id="rId104" Type="http://schemas.openxmlformats.org/officeDocument/2006/relationships/hyperlink" Target="https://login.consultant.ru/link/?req=doc&amp;base=LAW&amp;n=510003&amp;date=12.03.2026" TargetMode = "External"/><Relationship Id="rId105" Type="http://schemas.openxmlformats.org/officeDocument/2006/relationships/hyperlink" Target="https://login.consultant.ru/link/?req=doc&amp;base=RLAW187&amp;n=330053&amp;date=12.03.2026" TargetMode = "External"/><Relationship Id="rId106" Type="http://schemas.openxmlformats.org/officeDocument/2006/relationships/hyperlink" Target="https://login.consultant.ru/link/?req=doc&amp;base=RLAW187&amp;n=325491&amp;date=12.03.2026" TargetMode = "External"/><Relationship Id="rId107" Type="http://schemas.openxmlformats.org/officeDocument/2006/relationships/hyperlink" Target="https://login.consultant.ru/link/?req=doc&amp;base=RLAW187&amp;n=308723&amp;date=12.03.2026" TargetMode = "External"/><Relationship Id="rId108" Type="http://schemas.openxmlformats.org/officeDocument/2006/relationships/hyperlink" Target="https://login.consultant.ru/link/?req=doc&amp;base=RLAW187&amp;n=333757&amp;date=12.03.2026&amp;dst=100036&amp;field=134" TargetMode = "External"/><Relationship Id="rId109" Type="http://schemas.openxmlformats.org/officeDocument/2006/relationships/hyperlink" Target="https://login.consultant.ru/link/?req=doc&amp;base=LAW&amp;n=526416&amp;date=12.03.2026&amp;dst=100016&amp;field=134" TargetMode = "External"/><Relationship Id="rId110" Type="http://schemas.openxmlformats.org/officeDocument/2006/relationships/hyperlink" Target="https://login.consultant.ru/link/?req=doc&amp;base=RLAW187&amp;n=333757&amp;date=12.03.2026&amp;dst=100039&amp;field=134" TargetMode = "External"/><Relationship Id="rId111" Type="http://schemas.openxmlformats.org/officeDocument/2006/relationships/hyperlink" Target="https://login.consultant.ru/link/?req=doc&amp;base=RLAW187&amp;n=333757&amp;date=12.03.2026&amp;dst=100040&amp;field=134" TargetMode = "External"/><Relationship Id="rId112" Type="http://schemas.openxmlformats.org/officeDocument/2006/relationships/hyperlink" Target="https://login.consultant.ru/link/?req=doc&amp;base=RLAW187&amp;n=333757&amp;date=12.03.2026&amp;dst=100042&amp;field=134" TargetMode = "External"/><Relationship Id="rId113" Type="http://schemas.openxmlformats.org/officeDocument/2006/relationships/hyperlink" Target="https://login.consultant.ru/link/?req=doc&amp;base=RLAW187&amp;n=333757&amp;date=12.03.2026&amp;dst=100044&amp;field=134" TargetMode = "External"/><Relationship Id="rId114" Type="http://schemas.openxmlformats.org/officeDocument/2006/relationships/hyperlink" Target="https://login.consultant.ru/link/?req=doc&amp;base=RLAW187&amp;n=317361&amp;date=12.03.2026&amp;dst=100028&amp;field=134" TargetMode = "External"/><Relationship Id="rId115" Type="http://schemas.openxmlformats.org/officeDocument/2006/relationships/hyperlink" Target="https://login.consultant.ru/link/?req=doc&amp;base=RLAW187&amp;n=317361&amp;date=12.03.2026&amp;dst=100030&amp;field=134" TargetMode = "External"/><Relationship Id="rId116" Type="http://schemas.openxmlformats.org/officeDocument/2006/relationships/hyperlink" Target="https://login.consultant.ru/link/?req=doc&amp;base=LAW&amp;n=511586&amp;date=12.03.2026" TargetMode = "External"/><Relationship Id="rId117" Type="http://schemas.openxmlformats.org/officeDocument/2006/relationships/hyperlink" Target="https://login.consultant.ru/link/?req=doc&amp;base=LAW&amp;n=480518&amp;date=12.03.2026" TargetMode = "External"/><Relationship Id="rId118" Type="http://schemas.openxmlformats.org/officeDocument/2006/relationships/hyperlink" Target="https://login.consultant.ru/link/?req=doc&amp;base=RLAW187&amp;n=332892&amp;date=12.03.2026" TargetMode = "External"/><Relationship Id="rId119" Type="http://schemas.openxmlformats.org/officeDocument/2006/relationships/hyperlink" Target="https://login.consultant.ru/link/?req=doc&amp;base=RLAW187&amp;n=317361&amp;date=12.03.2026&amp;dst=100032&amp;field=134" TargetMode = "External"/><Relationship Id="rId120" Type="http://schemas.openxmlformats.org/officeDocument/2006/relationships/hyperlink" Target="https://login.consultant.ru/link/?req=doc&amp;base=RLAW187&amp;n=317361&amp;date=12.03.2026&amp;dst=100034&amp;field=134" TargetMode = "External"/><Relationship Id="rId121" Type="http://schemas.openxmlformats.org/officeDocument/2006/relationships/hyperlink" Target="https://login.consultant.ru/link/?req=doc&amp;base=RLAW187&amp;n=317361&amp;date=12.03.2026&amp;dst=100036&amp;field=134" TargetMode = "External"/><Relationship Id="rId122" Type="http://schemas.openxmlformats.org/officeDocument/2006/relationships/hyperlink" Target="https://login.consultant.ru/link/?req=doc&amp;base=LAW&amp;n=495710&amp;date=12.03.2026&amp;dst=5717&amp;field=134" TargetMode = "External"/><Relationship Id="rId123" Type="http://schemas.openxmlformats.org/officeDocument/2006/relationships/hyperlink" Target="https://login.consultant.ru/link/?req=doc&amp;base=LAW&amp;n=495710&amp;date=12.03.2026&amp;dst=5789&amp;field=134" TargetMode = "External"/><Relationship Id="rId124" Type="http://schemas.openxmlformats.org/officeDocument/2006/relationships/hyperlink" Target="https://login.consultant.ru/link/?req=doc&amp;base=RLAW187&amp;n=330244&amp;date=12.03.2026&amp;dst=100394&amp;field=134" TargetMode = "External"/><Relationship Id="rId125" Type="http://schemas.openxmlformats.org/officeDocument/2006/relationships/hyperlink" Target="https://login.consultant.ru/link/?req=doc&amp;base=LAW&amp;n=501480&amp;date=12.03.2026&amp;dst=101388&amp;field=134" TargetMode = "External"/><Relationship Id="rId126" Type="http://schemas.openxmlformats.org/officeDocument/2006/relationships/hyperlink" Target="https://login.consultant.ru/link/?req=doc&amp;base=RLAW187&amp;n=330244&amp;date=12.03.2026&amp;dst=100446&amp;field=134" TargetMode = "External"/><Relationship Id="rId127" Type="http://schemas.openxmlformats.org/officeDocument/2006/relationships/hyperlink" Target="https://login.consultant.ru/link/?req=doc&amp;base=RLAW187&amp;n=330244&amp;date=12.03.2026&amp;dst=100453&amp;field=134" TargetMode = "External"/><Relationship Id="rId128" Type="http://schemas.openxmlformats.org/officeDocument/2006/relationships/image" Target="media/image2.wmf"/><Relationship Id="rId129" Type="http://schemas.openxmlformats.org/officeDocument/2006/relationships/hyperlink" Target="https://login.consultant.ru/link/?req=doc&amp;base=RLAW187&amp;n=330244&amp;date=12.03.2026&amp;dst=100446&amp;field=134" TargetMode = "External"/><Relationship Id="rId130" Type="http://schemas.openxmlformats.org/officeDocument/2006/relationships/hyperlink" Target="https://login.consultant.ru/link/?req=doc&amp;base=RLAW187&amp;n=330244&amp;date=12.03.2026&amp;dst=100453&amp;field=134" TargetMode = "External"/><Relationship Id="rId131" Type="http://schemas.openxmlformats.org/officeDocument/2006/relationships/image" Target="media/image3.wmf"/><Relationship Id="rId132" Type="http://schemas.openxmlformats.org/officeDocument/2006/relationships/hyperlink" Target="https://login.consultant.ru/link/?req=doc&amp;base=RLAW187&amp;n=330244&amp;date=12.03.2026&amp;dst=100461&amp;field=134" TargetMode = "External"/><Relationship Id="rId133" Type="http://schemas.openxmlformats.org/officeDocument/2006/relationships/hyperlink" Target="https://login.consultant.ru/link/?req=doc&amp;base=RLAW187&amp;n=330244&amp;date=12.03.2026&amp;dst=100503&amp;field=134" TargetMode = "External"/><Relationship Id="rId134" Type="http://schemas.openxmlformats.org/officeDocument/2006/relationships/hyperlink" Target="https://login.consultant.ru/link/?req=doc&amp;base=RLAW187&amp;n=330244&amp;date=12.03.2026&amp;dst=100524&amp;field=134" TargetMode = "External"/><Relationship Id="rId135" Type="http://schemas.openxmlformats.org/officeDocument/2006/relationships/hyperlink" Target="https://login.consultant.ru/link/?req=doc&amp;base=RLAW187&amp;n=317361&amp;date=12.03.2026&amp;dst=100101&amp;field=134" TargetMode = "External"/><Relationship Id="rId136" Type="http://schemas.openxmlformats.org/officeDocument/2006/relationships/hyperlink" Target="https://login.consultant.ru/link/?req=doc&amp;base=LAW&amp;n=495710&amp;date=12.03.2026&amp;dst=5717&amp;field=134" TargetMode = "External"/><Relationship Id="rId137" Type="http://schemas.openxmlformats.org/officeDocument/2006/relationships/hyperlink" Target="https://login.consultant.ru/link/?req=doc&amp;base=LAW&amp;n=495710&amp;date=12.03.2026&amp;dst=5789&amp;field=134" TargetMode = "External"/><Relationship Id="rId138" Type="http://schemas.openxmlformats.org/officeDocument/2006/relationships/hyperlink" Target="https://login.consultant.ru/link/?req=doc&amp;base=RLAW187&amp;n=330244&amp;date=12.03.2026&amp;dst=100394&amp;field=134" TargetMode = "External"/><Relationship Id="rId139" Type="http://schemas.openxmlformats.org/officeDocument/2006/relationships/hyperlink" Target="https://login.consultant.ru/link/?req=doc&amp;base=LAW&amp;n=501480&amp;date=12.03.2026&amp;dst=101373&amp;field=134" TargetMode = "External"/><Relationship Id="rId140" Type="http://schemas.openxmlformats.org/officeDocument/2006/relationships/hyperlink" Target="https://login.consultant.ru/link/?req=doc&amp;base=RLAW187&amp;n=330244&amp;date=12.03.2026&amp;dst=100446&amp;field=134" TargetMode = "External"/><Relationship Id="rId141" Type="http://schemas.openxmlformats.org/officeDocument/2006/relationships/hyperlink" Target="https://login.consultant.ru/link/?req=doc&amp;base=RLAW187&amp;n=330244&amp;date=12.03.2026&amp;dst=100453&amp;field=134" TargetMode = "External"/><Relationship Id="rId142" Type="http://schemas.openxmlformats.org/officeDocument/2006/relationships/hyperlink" Target="https://login.consultant.ru/link/?req=doc&amp;base=RLAW187&amp;n=330244&amp;date=12.03.2026&amp;dst=100461&amp;field=134" TargetMode = "External"/><Relationship Id="rId143" Type="http://schemas.openxmlformats.org/officeDocument/2006/relationships/hyperlink" Target="https://login.consultant.ru/link/?req=doc&amp;base=RLAW187&amp;n=330244&amp;date=12.03.2026&amp;dst=100503&amp;field=134" TargetMode = "External"/><Relationship Id="rId144" Type="http://schemas.openxmlformats.org/officeDocument/2006/relationships/hyperlink" Target="https://login.consultant.ru/link/?req=doc&amp;base=RLAW187&amp;n=330244&amp;date=12.03.2026&amp;dst=100524&amp;field=134" TargetMode = "External"/><Relationship Id="rId145" Type="http://schemas.openxmlformats.org/officeDocument/2006/relationships/hyperlink" Target="https://login.consultant.ru/link/?req=doc&amp;base=RLAW187&amp;n=64624&amp;date=12.03.2026" TargetMode = "External"/><Relationship Id="rId146" Type="http://schemas.openxmlformats.org/officeDocument/2006/relationships/hyperlink" Target="https://login.consultant.ru/link/?req=doc&amp;base=RLAW187&amp;n=36895&amp;date=12.03.2026" TargetMode = "External"/><Relationship Id="rId147" Type="http://schemas.openxmlformats.org/officeDocument/2006/relationships/hyperlink" Target="https://login.consultant.ru/link/?req=doc&amp;base=RLAW187&amp;n=39036&amp;date=12.03.2026" TargetMode = "External"/><Relationship Id="rId148" Type="http://schemas.openxmlformats.org/officeDocument/2006/relationships/hyperlink" Target="https://login.consultant.ru/link/?req=doc&amp;base=RLAW187&amp;n=40884&amp;date=12.03.2026" TargetMode = "External"/><Relationship Id="rId149" Type="http://schemas.openxmlformats.org/officeDocument/2006/relationships/hyperlink" Target="https://login.consultant.ru/link/?req=doc&amp;base=RLAW187&amp;n=43880&amp;date=12.03.2026" TargetMode = "External"/><Relationship Id="rId150" Type="http://schemas.openxmlformats.org/officeDocument/2006/relationships/hyperlink" Target="https://login.consultant.ru/link/?req=doc&amp;base=RLAW187&amp;n=47274&amp;date=12.03.2026" TargetMode = "External"/><Relationship Id="rId151" Type="http://schemas.openxmlformats.org/officeDocument/2006/relationships/hyperlink" Target="https://login.consultant.ru/link/?req=doc&amp;base=RLAW187&amp;n=52575&amp;date=12.03.2026" TargetMode = "External"/><Relationship Id="rId152" Type="http://schemas.openxmlformats.org/officeDocument/2006/relationships/hyperlink" Target="https://login.consultant.ru/link/?req=doc&amp;base=RLAW187&amp;n=61310&amp;date=12.03.2026" TargetMode = "External"/><Relationship Id="rId153" Type="http://schemas.openxmlformats.org/officeDocument/2006/relationships/hyperlink" Target="https://login.consultant.ru/link/?req=doc&amp;base=RLAW187&amp;n=63017&amp;date=12.03.2026" TargetMode = "External"/><Relationship Id="rId154" Type="http://schemas.openxmlformats.org/officeDocument/2006/relationships/hyperlink" Target="https://login.consultant.ru/link/?req=doc&amp;base=RLAW187&amp;n=64494&amp;date=12.03.2026" TargetMode = "External"/><Relationship Id="rId155" Type="http://schemas.openxmlformats.org/officeDocument/2006/relationships/hyperlink" Target="https://login.consultant.ru/link/?req=doc&amp;base=RLAW187&amp;n=73312&amp;date=12.03.2026" TargetMode = "External"/><Relationship Id="rId156" Type="http://schemas.openxmlformats.org/officeDocument/2006/relationships/hyperlink" Target="https://login.consultant.ru/link/?req=doc&amp;base=RLAW187&amp;n=85611&amp;date=12.03.2026" TargetMode = "External"/><Relationship Id="rId157" Type="http://schemas.openxmlformats.org/officeDocument/2006/relationships/hyperlink" Target="https://login.consultant.ru/link/?req=doc&amp;base=RLAW187&amp;n=74102&amp;date=12.03.2026" TargetMode = "External"/><Relationship Id="rId158" Type="http://schemas.openxmlformats.org/officeDocument/2006/relationships/hyperlink" Target="https://login.consultant.ru/link/?req=doc&amp;base=RLAW187&amp;n=77415&amp;date=12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29.04.2014 N 290
(ред. от 04.02.2026)
"Об утверждении государственной программы Нижегородской области "Развитие предпринимательства Нижегородской области"</dc:title>
  <dcterms:created xsi:type="dcterms:W3CDTF">2026-03-12T12:24:50Z</dcterms:created>
</cp:coreProperties>
</file>