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Томской области от 18.03.2003 N 30-ОЗ</w:t>
              <w:br/>
              <w:t xml:space="preserve">(ред. от 26.12.2025)</w:t>
              <w:br/>
              <w:t xml:space="preserve">"О предоставлении дополнительных налоговых льгот организациям, осуществляющим инвестиционную деятельность на территории Томской области"</w:t>
              <w:br/>
              <w:t xml:space="preserve">(принят постановлением Государственной Думы Томской области от 27.02.2003 N 510)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18 марта 2003 года</w:t>
            </w:r>
          </w:p>
        </w:tc>
        <w:tc>
          <w:tcPr>
            <w:tcW w:w="5103" w:type="dxa"/>
            <w:tcBorders>
              <w:top w:val="nil"/>
              <w:left w:val="nil"/>
              <w:bottom w:val="nil"/>
              <w:right w:val="nil"/>
            </w:tcBorders>
          </w:tcPr>
          <w:p>
            <w:pPr>
              <w:pStyle w:val="0"/>
              <w:jc w:val="right"/>
            </w:pPr>
            <w:r>
              <w:rPr>
                <w:sz w:val="24"/>
              </w:rPr>
              <w:t xml:space="preserve">N 30-ОЗ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ТОМСКАЯ ОБЛАСТЬ</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ПРЕДОСТАВЛЕНИИ ДОПОЛНИТЕЛЬНЫХ НАЛОГОВЫХ ЛЬГОТ</w:t>
      </w:r>
    </w:p>
    <w:p>
      <w:pPr>
        <w:pStyle w:val="2"/>
        <w:jc w:val="center"/>
      </w:pPr>
      <w:r>
        <w:rPr>
          <w:sz w:val="24"/>
        </w:rPr>
        <w:t xml:space="preserve">ОРГАНИЗАЦИЯМ, ОСУЩЕСТВЛЯЮЩИМ ИНВЕСТИЦИОННУЮ</w:t>
      </w:r>
    </w:p>
    <w:p>
      <w:pPr>
        <w:pStyle w:val="2"/>
        <w:jc w:val="center"/>
      </w:pPr>
      <w:r>
        <w:rPr>
          <w:sz w:val="24"/>
        </w:rPr>
        <w:t xml:space="preserve">ДЕЯТЕЛЬНОСТЬ НА ТЕРРИТОРИИ ТОМСКОЙ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Государственной Думы</w:t>
      </w:r>
    </w:p>
    <w:p>
      <w:pPr>
        <w:pStyle w:val="0"/>
        <w:jc w:val="right"/>
      </w:pPr>
      <w:r>
        <w:rPr>
          <w:sz w:val="24"/>
        </w:rPr>
        <w:t xml:space="preserve">Томской области</w:t>
      </w:r>
    </w:p>
    <w:p>
      <w:pPr>
        <w:pStyle w:val="0"/>
        <w:jc w:val="right"/>
      </w:pPr>
      <w:r>
        <w:rPr>
          <w:sz w:val="24"/>
        </w:rPr>
        <w:t xml:space="preserve">от 27.02.2003 N 510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Томской области</w:t>
            </w:r>
          </w:p>
          <w:p>
            <w:pPr>
              <w:pStyle w:val="0"/>
              <w:jc w:val="center"/>
            </w:pPr>
            <w:r>
              <w:rPr>
                <w:sz w:val="24"/>
                <w:color w:val="392c69"/>
              </w:rPr>
              <w:t xml:space="preserve">от 09.10.2003 </w:t>
            </w:r>
            <w:hyperlink w:history="0" r:id="rId8" w:tooltip="Закон Томской области от 09.10.2003 N 132-ОЗ (ред. от 12.11.2025) &quot;О внесении изменений в некоторые законодательные акты Томской области&quot; (принят постановлением Государственной Думы Томской области от 25.09.2003 N 835) {КонсультантПлюс}">
              <w:r>
                <w:rPr>
                  <w:sz w:val="24"/>
                  <w:color w:val="0000ff"/>
                </w:rPr>
                <w:t xml:space="preserve">N 132-ОЗ</w:t>
              </w:r>
            </w:hyperlink>
            <w:r>
              <w:rPr>
                <w:sz w:val="24"/>
                <w:color w:val="392c69"/>
              </w:rPr>
              <w:t xml:space="preserve">, от 15.10.2004 </w:t>
            </w:r>
            <w:hyperlink w:history="0" r:id="rId9" w:tooltip="Закон Томской области от 15.10.2004 N 226-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Государственной Думы Томской области от 30.09.2004 N 1468) {КонсультантПлюс}">
              <w:r>
                <w:rPr>
                  <w:sz w:val="24"/>
                  <w:color w:val="0000ff"/>
                </w:rPr>
                <w:t xml:space="preserve">N 226-ОЗ</w:t>
              </w:r>
            </w:hyperlink>
            <w:r>
              <w:rPr>
                <w:sz w:val="24"/>
                <w:color w:val="392c69"/>
              </w:rPr>
              <w:t xml:space="preserve">, от 10.07.2007 </w:t>
            </w:r>
            <w:hyperlink w:history="0" r:id="rId10" w:tooltip="Закон Томской области от 10.07.2007 N 13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Государственной Думы Томской области от 28.06.2007 N 300) {КонсультантПлюс}">
              <w:r>
                <w:rPr>
                  <w:sz w:val="24"/>
                  <w:color w:val="0000ff"/>
                </w:rPr>
                <w:t xml:space="preserve">N 131-ОЗ</w:t>
              </w:r>
            </w:hyperlink>
            <w:r>
              <w:rPr>
                <w:sz w:val="24"/>
                <w:color w:val="392c69"/>
              </w:rPr>
              <w:t xml:space="preserve">,</w:t>
            </w:r>
          </w:p>
          <w:p>
            <w:pPr>
              <w:pStyle w:val="0"/>
              <w:jc w:val="center"/>
            </w:pPr>
            <w:r>
              <w:rPr>
                <w:sz w:val="24"/>
                <w:color w:val="392c69"/>
              </w:rPr>
              <w:t xml:space="preserve">от 14.04.2014 </w:t>
            </w:r>
            <w:hyperlink w:history="0" r:id="rId11" w:tooltip="Закон Томской области от 14.04.2014 N 48-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14 N 1935) {КонсультантПлюс}">
              <w:r>
                <w:rPr>
                  <w:sz w:val="24"/>
                  <w:color w:val="0000ff"/>
                </w:rPr>
                <w:t xml:space="preserve">N 48-ОЗ</w:t>
              </w:r>
            </w:hyperlink>
            <w:r>
              <w:rPr>
                <w:sz w:val="24"/>
                <w:color w:val="392c69"/>
              </w:rPr>
              <w:t xml:space="preserve">, от 13.11.2017 </w:t>
            </w:r>
            <w:hyperlink w:history="0" r:id="rId12" w:tooltip="Закон Томской области от 13.11.2017 N 123-ОЗ (ред. от 10.11.2025) &quot;О внесении изменений в отдельные законодательные акты Томской области&quot; (принят постановлением Законодательной Думы Томской области от 26.10.2017 N 647) {КонсультантПлюс}">
              <w:r>
                <w:rPr>
                  <w:sz w:val="24"/>
                  <w:color w:val="0000ff"/>
                </w:rPr>
                <w:t xml:space="preserve">N 123-ОЗ</w:t>
              </w:r>
            </w:hyperlink>
            <w:r>
              <w:rPr>
                <w:sz w:val="24"/>
                <w:color w:val="392c69"/>
              </w:rPr>
              <w:t xml:space="preserve">, от 10.09.2018 </w:t>
            </w:r>
            <w:hyperlink w:history="0" r:id="rId13" w:tooltip="Закон Томской области от 10.09.2018 N 98-ОЗ (ред. от 10.11.2025) &quot;О внесении изменений в отдельные законодательные акты Томской области&quot; (принят постановлением Законодательной Думы Томской области от 23.08.2018 N 1212) {КонсультантПлюс}">
              <w:r>
                <w:rPr>
                  <w:sz w:val="24"/>
                  <w:color w:val="0000ff"/>
                </w:rPr>
                <w:t xml:space="preserve">N 98-ОЗ</w:t>
              </w:r>
            </w:hyperlink>
            <w:r>
              <w:rPr>
                <w:sz w:val="24"/>
                <w:color w:val="392c69"/>
              </w:rPr>
              <w:t xml:space="preserve">,</w:t>
            </w:r>
          </w:p>
          <w:p>
            <w:pPr>
              <w:pStyle w:val="0"/>
              <w:jc w:val="center"/>
            </w:pPr>
            <w:r>
              <w:rPr>
                <w:sz w:val="24"/>
                <w:color w:val="392c69"/>
              </w:rPr>
              <w:t xml:space="preserve">от 06.05.2019 </w:t>
            </w:r>
            <w:hyperlink w:history="0" r:id="rId14" w:tooltip="Закон Томской области от 06.05.2019 N 39-ОЗ (ред. от 12.11.2025) &quot;О внесении изменений в отдельные законодательные акты Томской области и о признании утратившими силу отдельных положений Закона Томской области &quot;О внесении изменений в отдельные законодательные акты Томской области&quot; (принят постановлением Законодательной Думы Томской области от 19.04.2019 N 1639) {КонсультантПлюс}">
              <w:r>
                <w:rPr>
                  <w:sz w:val="24"/>
                  <w:color w:val="0000ff"/>
                </w:rPr>
                <w:t xml:space="preserve">N 39-ОЗ</w:t>
              </w:r>
            </w:hyperlink>
            <w:r>
              <w:rPr>
                <w:sz w:val="24"/>
                <w:color w:val="392c69"/>
              </w:rPr>
              <w:t xml:space="preserve">, от 08.12.2020 </w:t>
            </w:r>
            <w:hyperlink w:history="0" r:id="rId15" w:tooltip="Закон Томской области от 08.12.2020 N 153-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6.11.2020 N 2654) {КонсультантПлюс}">
              <w:r>
                <w:rPr>
                  <w:sz w:val="24"/>
                  <w:color w:val="0000ff"/>
                </w:rPr>
                <w:t xml:space="preserve">N 153-ОЗ</w:t>
              </w:r>
            </w:hyperlink>
            <w:r>
              <w:rPr>
                <w:sz w:val="24"/>
                <w:color w:val="392c69"/>
              </w:rPr>
              <w:t xml:space="preserve">, от 13.07.2021 </w:t>
            </w:r>
            <w:hyperlink w:history="0" r:id="rId16" w:tooltip="Закон Томской области от 13.07.2021 N 51-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01.07.2021 N 2993) {КонсультантПлюс}">
              <w:r>
                <w:rPr>
                  <w:sz w:val="24"/>
                  <w:color w:val="0000ff"/>
                </w:rPr>
                <w:t xml:space="preserve">N 51-ОЗ</w:t>
              </w:r>
            </w:hyperlink>
            <w:r>
              <w:rPr>
                <w:sz w:val="24"/>
                <w:color w:val="392c69"/>
              </w:rPr>
              <w:t xml:space="preserve">,</w:t>
            </w:r>
          </w:p>
          <w:p>
            <w:pPr>
              <w:pStyle w:val="0"/>
              <w:jc w:val="center"/>
            </w:pPr>
            <w:r>
              <w:rPr>
                <w:sz w:val="24"/>
                <w:color w:val="392c69"/>
              </w:rPr>
              <w:t xml:space="preserve">от 12.07.2023 </w:t>
            </w:r>
            <w:hyperlink w:history="0" r:id="rId17" w:tooltip="Закон Томской области от 12.07.2023 N 55-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9.06.2023 N 836) {КонсультантПлюс}">
              <w:r>
                <w:rPr>
                  <w:sz w:val="24"/>
                  <w:color w:val="0000ff"/>
                </w:rPr>
                <w:t xml:space="preserve">N 55-ОЗ</w:t>
              </w:r>
            </w:hyperlink>
            <w:r>
              <w:rPr>
                <w:sz w:val="24"/>
                <w:color w:val="392c69"/>
              </w:rPr>
              <w:t xml:space="preserve">, от 07.04.2025 </w:t>
            </w:r>
            <w:hyperlink w:history="0" r:id="rId18"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N 31-ОЗ</w:t>
              </w:r>
            </w:hyperlink>
            <w:r>
              <w:rPr>
                <w:sz w:val="24"/>
                <w:color w:val="392c69"/>
              </w:rPr>
              <w:t xml:space="preserve">, от 26.12.2025 </w:t>
            </w:r>
            <w:hyperlink w:history="0" r:id="rId19"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N 151-ОЗ</w:t>
              </w:r>
            </w:hyperlink>
            <w:r>
              <w:rPr>
                <w:sz w:val="24"/>
                <w:color w:val="392c69"/>
              </w:rPr>
              <w:t xml:space="preserve">,</w:t>
            </w:r>
          </w:p>
          <w:p>
            <w:pPr>
              <w:pStyle w:val="0"/>
              <w:jc w:val="center"/>
            </w:pPr>
            <w:r>
              <w:rPr>
                <w:sz w:val="24"/>
                <w:color w:val="392c69"/>
              </w:rPr>
              <w:t xml:space="preserve">с изм., внесенными Законами Томской области</w:t>
            </w:r>
          </w:p>
          <w:p>
            <w:pPr>
              <w:pStyle w:val="0"/>
              <w:jc w:val="center"/>
            </w:pPr>
            <w:r>
              <w:rPr>
                <w:sz w:val="24"/>
                <w:color w:val="392c69"/>
              </w:rPr>
              <w:t xml:space="preserve">от 12.01.2004 </w:t>
            </w:r>
            <w:hyperlink w:history="0" r:id="rId20" w:tooltip="Закон Томской области от 12.01.2004 N 4-ОЗ (ред. от 30.12.2004) &quot;Об областном бюджете на 2004 год&quot; (принят постановлением Государственной Думы Томской области от 25.12.2003 N 963) (вместе с &quot;Реестром расходных полномочий на 2004 год&quot;, &quot;Адресной инвестиционной программой на 2004 год (государственные капитальные вложения, финансируемые из областного бюджета)&quot;, &quot;Программой строительства и реконструкции автомобильных дорог общего пользования и сооружений на них на 2004 год&quot;, &quot;Программой приватизации (продажи) г {КонсультантПлюс}">
              <w:r>
                <w:rPr>
                  <w:sz w:val="24"/>
                  <w:color w:val="0000ff"/>
                </w:rPr>
                <w:t xml:space="preserve">N 4-ОЗ</w:t>
              </w:r>
            </w:hyperlink>
            <w:r>
              <w:rPr>
                <w:sz w:val="24"/>
                <w:color w:val="392c69"/>
              </w:rPr>
              <w:t xml:space="preserve">, от 14.01.2005 </w:t>
            </w:r>
            <w:hyperlink w:history="0" r:id="rId21" w:tooltip="Закон Томской области от 14.01.2005 N 12-ОЗ (ред. от 30.12.2005) &quot;Об областном бюджете на 2005 год&quot; (принят постановлением Государственной Думы Томской области от 23.12.2004 N 1630) (вместе с &quot;Нормативами отчислений федеральных, региональных налогов и сборов в областной и местные бюджеты&quot;, &quot;Нормативами отчислений федеральных, региональных налогов и сборов (в части погашения задолженности прошлых лет по отдельным видам налогов, а также погашения задолженности по отмененным налогам и сборам) в областной и мес {КонсультантПлюс}">
              <w:r>
                <w:rPr>
                  <w:sz w:val="24"/>
                  <w:color w:val="0000ff"/>
                </w:rPr>
                <w:t xml:space="preserve">N 12-ОЗ</w:t>
              </w:r>
            </w:hyperlink>
            <w:r>
              <w:rPr>
                <w:sz w:val="24"/>
                <w:color w:val="392c69"/>
              </w:rPr>
              <w:t xml:space="preserve">, от 30.12.2005 </w:t>
            </w:r>
            <w:hyperlink w:history="0" r:id="rId22" w:tooltip="Закон Томской области от 30.12.2005 N 252-ОЗ (ред. от 18.01.2007) &quot;Об областном бюджете на 2006 год&quot; (принят постановлением Государственной Думы Томской области от 22.12.2005 N 2727) (вместе с &quot;Нормативами отчислений федеральных, региональных, местных налогов и сборов и неналоговых доходов в областной бюджет, бюджеты муниципальных районов (городских округов) и поселений на 2006 год&quot;, &quot;Нормативами отчислений федеральных, региональных и местных налогов и сборов (в части погашения задолженности прошлых лет по  {КонсультантПлюс}">
              <w:r>
                <w:rPr>
                  <w:sz w:val="24"/>
                  <w:color w:val="0000ff"/>
                </w:rPr>
                <w:t xml:space="preserve">N 252-ОЗ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разработан в соответствии с Налоговым </w:t>
      </w:r>
      <w:hyperlink w:history="0" r:id="rId2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w:t>
      </w:r>
      <w:hyperlink w:history="0" r:id="rId24" w:tooltip="&quot;Устав (Основной Закон) Томской области&quot; (принят решением Томской областной Думы от 26.07.1995 N 136) (ред. от 29.12.2025) (Зарегистрировано в Управлении Минюста России по Сибирскому Федеральному округу 31.01.2001 N RU70000199500001) {КонсультантПлюс}">
        <w:r>
          <w:rPr>
            <w:sz w:val="24"/>
            <w:color w:val="0000ff"/>
          </w:rPr>
          <w:t xml:space="preserve">Уставом</w:t>
        </w:r>
      </w:hyperlink>
      <w:r>
        <w:rPr>
          <w:sz w:val="24"/>
        </w:rPr>
        <w:t xml:space="preserve"> (Основным Законом) Томской области, </w:t>
      </w:r>
      <w:hyperlink w:history="0" r:id="rId25" w:tooltip="Закон Томской области от 10.11.2025 N 106-ОЗ &quot;Об инвестиционной политике и государственной поддержке инвестиционной деятельности в Томской области&quot; (принят постановлением Законодательной Думы Томской области от 30.10.2025 N 1957) {КонсультантПлюс}">
        <w:r>
          <w:rPr>
            <w:sz w:val="24"/>
            <w:color w:val="0000ff"/>
          </w:rPr>
          <w:t xml:space="preserve">Законом</w:t>
        </w:r>
      </w:hyperlink>
      <w:r>
        <w:rPr>
          <w:sz w:val="24"/>
        </w:rPr>
        <w:t xml:space="preserve"> Томской области от 10 ноября 2025 года N 106-ОЗ "Об инвестиционной политике и государственной поддержке инвестиционной деятельности в Томской области".</w:t>
      </w:r>
    </w:p>
    <w:p>
      <w:pPr>
        <w:pStyle w:val="0"/>
        <w:jc w:val="both"/>
      </w:pPr>
      <w:r>
        <w:rPr>
          <w:sz w:val="24"/>
        </w:rPr>
        <w:t xml:space="preserve">(в ред. Законов Томской области от 15.10.2004 </w:t>
      </w:r>
      <w:hyperlink w:history="0" r:id="rId26" w:tooltip="Закон Томской области от 15.10.2004 N 226-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Государственной Думы Томской области от 30.09.2004 N 1468) {КонсультантПлюс}">
        <w:r>
          <w:rPr>
            <w:sz w:val="24"/>
            <w:color w:val="0000ff"/>
          </w:rPr>
          <w:t xml:space="preserve">N 226-ОЗ</w:t>
        </w:r>
      </w:hyperlink>
      <w:r>
        <w:rPr>
          <w:sz w:val="24"/>
        </w:rPr>
        <w:t xml:space="preserve">, от 14.04.2014 </w:t>
      </w:r>
      <w:hyperlink w:history="0" r:id="rId27" w:tooltip="Закон Томской области от 14.04.2014 N 48-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14 N 1935) {КонсультантПлюс}">
        <w:r>
          <w:rPr>
            <w:sz w:val="24"/>
            <w:color w:val="0000ff"/>
          </w:rPr>
          <w:t xml:space="preserve">N 48-ОЗ</w:t>
        </w:r>
      </w:hyperlink>
      <w:r>
        <w:rPr>
          <w:sz w:val="24"/>
        </w:rPr>
        <w:t xml:space="preserve">, от 26.12.2025 </w:t>
      </w:r>
      <w:hyperlink w:history="0" r:id="rId28"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N 151-ОЗ</w:t>
        </w:r>
      </w:hyperlink>
      <w:r>
        <w:rPr>
          <w:sz w:val="24"/>
        </w:rPr>
        <w:t xml:space="preserve">)</w:t>
      </w:r>
    </w:p>
    <w:p>
      <w:pPr>
        <w:pStyle w:val="0"/>
        <w:jc w:val="both"/>
      </w:pPr>
      <w:r>
        <w:rPr>
          <w:sz w:val="24"/>
        </w:rPr>
      </w:r>
    </w:p>
    <w:p>
      <w:pPr>
        <w:pStyle w:val="2"/>
        <w:outlineLvl w:val="0"/>
        <w:ind w:firstLine="540"/>
        <w:jc w:val="both"/>
      </w:pPr>
      <w:r>
        <w:rPr>
          <w:sz w:val="24"/>
        </w:rPr>
        <w:t xml:space="preserve">Статья 1. Сфера действия Закона</w:t>
      </w:r>
    </w:p>
    <w:p>
      <w:pPr>
        <w:pStyle w:val="0"/>
        <w:jc w:val="both"/>
      </w:pPr>
      <w:r>
        <w:rPr>
          <w:sz w:val="24"/>
        </w:rPr>
      </w:r>
    </w:p>
    <w:p>
      <w:pPr>
        <w:pStyle w:val="0"/>
        <w:ind w:firstLine="540"/>
        <w:jc w:val="both"/>
      </w:pPr>
      <w:r>
        <w:rPr>
          <w:sz w:val="24"/>
        </w:rPr>
        <w:t xml:space="preserve">Действие настоящего Закона распространяется на отношения, связанные с предоставлением дополнительных льгот по налогам, которые в соответствии с федеральными законами и законами Томской области полностью или частично зачисляются в областной бюджет, организациям, осуществляющим инвестиционную деятельность (далее - субъекты инвестиционной деятельности) в соответствии с </w:t>
      </w:r>
      <w:hyperlink w:history="0" r:id="rId29" w:tooltip="Закон Томской области от 10.11.2025 N 106-ОЗ &quot;Об инвестиционной политике и государственной поддержке инвестиционной деятельности в Томской области&quot; (принят постановлением Законодательной Думы Томской области от 30.10.2025 N 1957) {КонсультантПлюс}">
        <w:r>
          <w:rPr>
            <w:sz w:val="24"/>
            <w:color w:val="0000ff"/>
          </w:rPr>
          <w:t xml:space="preserve">Законом</w:t>
        </w:r>
      </w:hyperlink>
      <w:r>
        <w:rPr>
          <w:sz w:val="24"/>
        </w:rPr>
        <w:t xml:space="preserve"> Томской области от 10 ноября 2025 года N 106-ОЗ "Об инвестиционной политике и государственной поддержке инвестиционной деятельности в Томской области".</w:t>
      </w:r>
    </w:p>
    <w:p>
      <w:pPr>
        <w:pStyle w:val="0"/>
        <w:jc w:val="both"/>
      </w:pPr>
      <w:r>
        <w:rPr>
          <w:sz w:val="24"/>
        </w:rPr>
        <w:t xml:space="preserve">(в ред. Законов Томской области от 15.10.2004 </w:t>
      </w:r>
      <w:hyperlink w:history="0" r:id="rId30" w:tooltip="Закон Томской области от 15.10.2004 N 226-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Государственной Думы Томской области от 30.09.2004 N 1468) {КонсультантПлюс}">
        <w:r>
          <w:rPr>
            <w:sz w:val="24"/>
            <w:color w:val="0000ff"/>
          </w:rPr>
          <w:t xml:space="preserve">N 226-ОЗ</w:t>
        </w:r>
      </w:hyperlink>
      <w:r>
        <w:rPr>
          <w:sz w:val="24"/>
        </w:rPr>
        <w:t xml:space="preserve">, от 14.04.2014 </w:t>
      </w:r>
      <w:hyperlink w:history="0" r:id="rId31" w:tooltip="Закон Томской области от 14.04.2014 N 48-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14 N 1935) {КонсультантПлюс}">
        <w:r>
          <w:rPr>
            <w:sz w:val="24"/>
            <w:color w:val="0000ff"/>
          </w:rPr>
          <w:t xml:space="preserve">N 48-ОЗ</w:t>
        </w:r>
      </w:hyperlink>
      <w:r>
        <w:rPr>
          <w:sz w:val="24"/>
        </w:rPr>
        <w:t xml:space="preserve">, от 26.12.2025 </w:t>
      </w:r>
      <w:hyperlink w:history="0" r:id="rId32"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N 151-ОЗ</w:t>
        </w:r>
      </w:hyperlink>
      <w:r>
        <w:rPr>
          <w:sz w:val="24"/>
        </w:rPr>
        <w:t xml:space="preserve">)</w:t>
      </w:r>
    </w:p>
    <w:p>
      <w:pPr>
        <w:pStyle w:val="0"/>
        <w:jc w:val="both"/>
      </w:pPr>
      <w:r>
        <w:rPr>
          <w:sz w:val="24"/>
        </w:rPr>
      </w:r>
    </w:p>
    <w:bookmarkStart w:id="34" w:name="P34"/>
    <w:bookmarkEnd w:id="34"/>
    <w:p>
      <w:pPr>
        <w:pStyle w:val="2"/>
        <w:outlineLvl w:val="0"/>
        <w:ind w:firstLine="540"/>
        <w:jc w:val="both"/>
      </w:pPr>
      <w:r>
        <w:rPr>
          <w:sz w:val="24"/>
        </w:rPr>
        <w:t xml:space="preserve">Статья 2. Перечень предоставляемых дополнительных налоговых льгот</w:t>
      </w:r>
    </w:p>
    <w:p>
      <w:pPr>
        <w:pStyle w:val="0"/>
        <w:ind w:firstLine="540"/>
        <w:jc w:val="both"/>
      </w:pPr>
      <w:r>
        <w:rPr>
          <w:sz w:val="24"/>
        </w:rPr>
      </w:r>
    </w:p>
    <w:p>
      <w:pPr>
        <w:pStyle w:val="0"/>
        <w:ind w:firstLine="540"/>
        <w:jc w:val="both"/>
      </w:pPr>
      <w:r>
        <w:rPr>
          <w:sz w:val="24"/>
        </w:rPr>
        <w:t xml:space="preserve">(в ред. </w:t>
      </w:r>
      <w:hyperlink w:history="0" r:id="rId33" w:tooltip="Закон Томской области от 15.10.2004 N 226-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Государственной Думы Томской области от 30.09.2004 N 1468) {КонсультантПлюс}">
        <w:r>
          <w:rPr>
            <w:sz w:val="24"/>
            <w:color w:val="0000ff"/>
          </w:rPr>
          <w:t xml:space="preserve">Закона</w:t>
        </w:r>
      </w:hyperlink>
      <w:r>
        <w:rPr>
          <w:sz w:val="24"/>
        </w:rPr>
        <w:t xml:space="preserve"> Томской области от 15.10.2004 N 226-ОЗ)</w:t>
      </w:r>
    </w:p>
    <w:p>
      <w:pPr>
        <w:pStyle w:val="0"/>
        <w:jc w:val="both"/>
      </w:pPr>
      <w:r>
        <w:rPr>
          <w:sz w:val="24"/>
        </w:rPr>
      </w:r>
    </w:p>
    <w:p>
      <w:pPr>
        <w:pStyle w:val="0"/>
        <w:ind w:firstLine="540"/>
        <w:jc w:val="both"/>
      </w:pPr>
      <w:r>
        <w:rPr>
          <w:sz w:val="24"/>
        </w:rPr>
        <w:t xml:space="preserve">1 - 2. Утратили силу. - </w:t>
      </w:r>
      <w:hyperlink w:history="0" r:id="rId34" w:tooltip="Закон Томской области от 08.12.2020 N 153-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6.11.2020 N 2654) {КонсультантПлюс}">
        <w:r>
          <w:rPr>
            <w:sz w:val="24"/>
            <w:color w:val="0000ff"/>
          </w:rPr>
          <w:t xml:space="preserve">Закон</w:t>
        </w:r>
      </w:hyperlink>
      <w:r>
        <w:rPr>
          <w:sz w:val="24"/>
        </w:rPr>
        <w:t xml:space="preserve"> Томской области от 08.12.2020 N 153-ОЗ.</w:t>
      </w:r>
    </w:p>
    <w:bookmarkStart w:id="39" w:name="P39"/>
    <w:bookmarkEnd w:id="39"/>
    <w:p>
      <w:pPr>
        <w:pStyle w:val="0"/>
        <w:spacing w:before="240" w:lineRule="auto"/>
        <w:ind w:firstLine="540"/>
        <w:jc w:val="both"/>
      </w:pPr>
      <w:r>
        <w:rPr>
          <w:sz w:val="24"/>
        </w:rPr>
        <w:t xml:space="preserve">3. Субъекты инвестиционной деятельности, осуществляющие инвестиционную деятельность в соответствии с инвестиционным проектом (кроме субъектов инвестиционной деятельности, указанных в </w:t>
      </w:r>
      <w:hyperlink w:history="0" w:anchor="P46" w:tooltip="3-1. Субъекты инвестиционной деятельности, осуществляющие инвестиционную деятельность в соответствии с инвестиционным проектом в сфере разработки технологий поиска и разведки потенциально продуктивных объектов в отложениях доюрского комплекса Томской области, которые удовлетворяют следующим критериям:">
        <w:r>
          <w:rPr>
            <w:sz w:val="24"/>
            <w:color w:val="0000ff"/>
          </w:rPr>
          <w:t xml:space="preserve">пунктах 3-1</w:t>
        </w:r>
      </w:hyperlink>
      <w:r>
        <w:rPr>
          <w:sz w:val="24"/>
        </w:rPr>
        <w:t xml:space="preserve">, </w:t>
      </w:r>
      <w:hyperlink w:history="0" w:anchor="P56" w:tooltip="3-2. Субъекты инвестиционной деятельности, осуществляющие инвестиционную деятельность в соответствии с инвестиционным проектом и являющиеся резидентами промышленного парка в Томской области:">
        <w:r>
          <w:rPr>
            <w:sz w:val="24"/>
            <w:color w:val="0000ff"/>
          </w:rPr>
          <w:t xml:space="preserve">3-2</w:t>
        </w:r>
      </w:hyperlink>
      <w:r>
        <w:rPr>
          <w:sz w:val="24"/>
        </w:rPr>
        <w:t xml:space="preserve"> настоящей статьи, а также субъектов инвестиционной деятельности, реализующих инвестиционные проекты в сфере добычи углеводородного сырья):</w:t>
      </w:r>
    </w:p>
    <w:p>
      <w:pPr>
        <w:pStyle w:val="0"/>
        <w:jc w:val="both"/>
      </w:pPr>
      <w:r>
        <w:rPr>
          <w:sz w:val="24"/>
        </w:rPr>
        <w:t xml:space="preserve">(в ред. Законов Томской области от 14.04.2014 </w:t>
      </w:r>
      <w:hyperlink w:history="0" r:id="rId35" w:tooltip="Закон Томской области от 14.04.2014 N 48-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14 N 1935) {КонсультантПлюс}">
        <w:r>
          <w:rPr>
            <w:sz w:val="24"/>
            <w:color w:val="0000ff"/>
          </w:rPr>
          <w:t xml:space="preserve">N 48-ОЗ</w:t>
        </w:r>
      </w:hyperlink>
      <w:r>
        <w:rPr>
          <w:sz w:val="24"/>
        </w:rPr>
        <w:t xml:space="preserve">, от 12.07.2023 </w:t>
      </w:r>
      <w:hyperlink w:history="0" r:id="rId36" w:tooltip="Закон Томской области от 12.07.2023 N 55-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9.06.2023 N 836) {КонсультантПлюс}">
        <w:r>
          <w:rPr>
            <w:sz w:val="24"/>
            <w:color w:val="0000ff"/>
          </w:rPr>
          <w:t xml:space="preserve">N 55-ОЗ</w:t>
        </w:r>
      </w:hyperlink>
      <w:r>
        <w:rPr>
          <w:sz w:val="24"/>
        </w:rPr>
        <w:t xml:space="preserve">)</w:t>
      </w:r>
    </w:p>
    <w:p>
      <w:pPr>
        <w:pStyle w:val="0"/>
        <w:spacing w:before="240" w:lineRule="auto"/>
        <w:ind w:firstLine="540"/>
        <w:jc w:val="both"/>
      </w:pPr>
      <w:r>
        <w:rPr>
          <w:sz w:val="24"/>
        </w:rPr>
        <w:t xml:space="preserve">1) освобождаются от уплаты налога на имущество организаций, созданного и (или) приобретенного, а также введенного в эксплуатацию в рамках реализации инвестиционных проектов, в размере 50 процентов от суммы налога, зачисляемой в областной бюджет.</w:t>
      </w:r>
    </w:p>
    <w:p>
      <w:pPr>
        <w:pStyle w:val="0"/>
        <w:spacing w:before="240" w:lineRule="auto"/>
        <w:ind w:firstLine="540"/>
        <w:jc w:val="both"/>
      </w:pPr>
      <w:r>
        <w:rPr>
          <w:sz w:val="24"/>
        </w:rPr>
        <w:t xml:space="preserve">Льгота по налогу на имущество организаций предоставляется на срок 5 лет, начиная с первого числа месяца, следующего за месяцем ввода в эксплуатацию соответствующего объекта основных средств. Для субъектов инвестиционной деятельности, осуществляющих инвестиционную деятельность в соответствии с инвестиционным проектом, предусматривающим строительство распределительных газовых сетей и сооружений на них, газификацию жилищного фонда, перевод на газ объектов муниципальной собственности и сельского хозяйства, данная льгота предоставляется на срок 10 лет, начиная с первого числа месяца, следующего за месяцем ввода в эксплуатацию соответствующего объекта основных средств.</w:t>
      </w:r>
    </w:p>
    <w:p>
      <w:pPr>
        <w:pStyle w:val="0"/>
        <w:spacing w:before="240" w:lineRule="auto"/>
        <w:ind w:firstLine="540"/>
        <w:jc w:val="both"/>
      </w:pPr>
      <w:r>
        <w:rPr>
          <w:sz w:val="24"/>
        </w:rPr>
        <w:t xml:space="preserve">В случае выбытия объектов основных средств, на которые предоставлялась льгота по налогу на имущество организаций, в течение года с момента ввода их в эксплуатацию ранее предоставленная сумма льготы уплачивается в областной бюджет.</w:t>
      </w:r>
    </w:p>
    <w:p>
      <w:pPr>
        <w:pStyle w:val="0"/>
        <w:jc w:val="both"/>
      </w:pPr>
      <w:r>
        <w:rPr>
          <w:sz w:val="24"/>
        </w:rPr>
        <w:t xml:space="preserve">(абзац введен </w:t>
      </w:r>
      <w:hyperlink w:history="0" r:id="rId37"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Законом</w:t>
        </w:r>
      </w:hyperlink>
      <w:r>
        <w:rPr>
          <w:sz w:val="24"/>
        </w:rPr>
        <w:t xml:space="preserve"> Томской области от 07.04.2025 N 31-ОЗ)</w:t>
      </w:r>
    </w:p>
    <w:p>
      <w:pPr>
        <w:pStyle w:val="0"/>
        <w:spacing w:before="240" w:lineRule="auto"/>
        <w:ind w:firstLine="540"/>
        <w:jc w:val="both"/>
      </w:pPr>
      <w:r>
        <w:rPr>
          <w:sz w:val="24"/>
        </w:rPr>
        <w:t xml:space="preserve">2) Утратил силу. - </w:t>
      </w:r>
      <w:hyperlink w:history="0" r:id="rId38"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Закон</w:t>
        </w:r>
      </w:hyperlink>
      <w:r>
        <w:rPr>
          <w:sz w:val="24"/>
        </w:rPr>
        <w:t xml:space="preserve"> Томской области от 07.04.2025 N 31-ОЗ.</w:t>
      </w:r>
    </w:p>
    <w:bookmarkStart w:id="46" w:name="P46"/>
    <w:bookmarkEnd w:id="46"/>
    <w:p>
      <w:pPr>
        <w:pStyle w:val="0"/>
        <w:spacing w:before="240" w:lineRule="auto"/>
        <w:ind w:firstLine="540"/>
        <w:jc w:val="both"/>
      </w:pPr>
      <w:r>
        <w:rPr>
          <w:sz w:val="24"/>
        </w:rPr>
        <w:t xml:space="preserve">3-1. Субъекты инвестиционной деятельности, осуществляющие инвестиционную деятельность в соответствии с инвестиционным проектом в сфере разработки технологий поиска и разведки потенциально продуктивных объектов в отложениях доюрского комплекса Томской области, которые удовлетворяют следующим критериям:</w:t>
      </w:r>
    </w:p>
    <w:p>
      <w:pPr>
        <w:pStyle w:val="0"/>
        <w:jc w:val="both"/>
      </w:pPr>
      <w:r>
        <w:rPr>
          <w:sz w:val="24"/>
        </w:rPr>
        <w:t xml:space="preserve">(в ред. </w:t>
      </w:r>
      <w:hyperlink w:history="0" r:id="rId39" w:tooltip="Закон Томской области от 12.07.2023 N 55-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9.06.2023 N 836) {КонсультантПлюс}">
        <w:r>
          <w:rPr>
            <w:sz w:val="24"/>
            <w:color w:val="0000ff"/>
          </w:rPr>
          <w:t xml:space="preserve">Закона</w:t>
        </w:r>
      </w:hyperlink>
      <w:r>
        <w:rPr>
          <w:sz w:val="24"/>
        </w:rPr>
        <w:t xml:space="preserve"> Томской области от 12.07.2023 N 55-ОЗ)</w:t>
      </w:r>
    </w:p>
    <w:p>
      <w:pPr>
        <w:pStyle w:val="0"/>
        <w:spacing w:before="240" w:lineRule="auto"/>
        <w:ind w:firstLine="540"/>
        <w:jc w:val="both"/>
      </w:pPr>
      <w:r>
        <w:rPr>
          <w:sz w:val="24"/>
        </w:rPr>
        <w:t xml:space="preserve">1) наличие утвержденного субъектом инвестиционной деятельности плана работ по разработке технологии поиска и разведки потенциально продуктивных объектов в отложениях доюрского комплекса Томской области;</w:t>
      </w:r>
    </w:p>
    <w:p>
      <w:pPr>
        <w:pStyle w:val="0"/>
        <w:spacing w:before="240" w:lineRule="auto"/>
        <w:ind w:firstLine="540"/>
        <w:jc w:val="both"/>
      </w:pPr>
      <w:r>
        <w:rPr>
          <w:sz w:val="24"/>
        </w:rPr>
        <w:t xml:space="preserve">2) объем планируемых инвестиций в реализацию инвестиционного проекта по разработке технологии поиска и разведки потенциально продуктивных объектов в отложениях доюрского комплекса Томской области с учетом научно-изыскательных работ и физических работ (в том числе геологоразведочные работы, испытание) составляет не менее 1 млрд рублей;</w:t>
      </w:r>
    </w:p>
    <w:p>
      <w:pPr>
        <w:pStyle w:val="0"/>
        <w:spacing w:before="240" w:lineRule="auto"/>
        <w:ind w:firstLine="540"/>
        <w:jc w:val="both"/>
      </w:pPr>
      <w:r>
        <w:rPr>
          <w:sz w:val="24"/>
        </w:rPr>
        <w:t xml:space="preserve">3) планируемый объем бурения по отложениям доюрского комплекса Томской области в рамках реализации инвестиционного проекта по разработке технологии поиска и разведки потенциально продуктивных объектов в отложениях доюрского комплекса Томской области составляет не менее 700 метров (в том числе с отбором керна не менее 200 метров) и испытанием объектов с целью подтверждения геологического строения доюрского комплекса Томской области;</w:t>
      </w:r>
    </w:p>
    <w:p>
      <w:pPr>
        <w:pStyle w:val="0"/>
        <w:spacing w:before="240" w:lineRule="auto"/>
        <w:ind w:firstLine="540"/>
        <w:jc w:val="both"/>
      </w:pPr>
      <w:r>
        <w:rPr>
          <w:sz w:val="24"/>
        </w:rPr>
        <w:t xml:space="preserve">4) наличие опыта разработки палеозойских отложений в пределах территории Томской области,</w:t>
      </w:r>
    </w:p>
    <w:p>
      <w:pPr>
        <w:pStyle w:val="0"/>
        <w:spacing w:before="240" w:lineRule="auto"/>
        <w:ind w:firstLine="540"/>
        <w:jc w:val="both"/>
      </w:pPr>
      <w:r>
        <w:rPr>
          <w:sz w:val="24"/>
        </w:rPr>
        <w:t xml:space="preserve">уплачивают за период реализации инвестиционного проекта налог на имущество организаций в размере 75 процентов от исчисленной по ставке, предусмотренной </w:t>
      </w:r>
      <w:hyperlink w:history="0" r:id="rId40" w:tooltip="Закон Томской области от 27.11.2003 N 148-ОЗ (ред. от 28.11.2025) &quot;О налоге на имущество организаций&quot; (принят постановлением Государственной Думы Томской области от 27.11.2003 N 922) (вместе с &quot;Порядком применения льготы по налогу на имущество для организаций по производству, переработке и хранению сельскохозяйственной продукции, выращиванию, лову или переработке рыбы и морепродуктов&quot;) {КонсультантПлюс}">
        <w:r>
          <w:rPr>
            <w:sz w:val="24"/>
            <w:color w:val="0000ff"/>
          </w:rPr>
          <w:t xml:space="preserve">частью 1 статьи 3</w:t>
        </w:r>
      </w:hyperlink>
      <w:r>
        <w:rPr>
          <w:sz w:val="24"/>
        </w:rPr>
        <w:t xml:space="preserve"> Закона Томской области от 27 ноября 2003 года N 148-ОЗ "О налоге на имущество организаций", суммы налога на имущество организаций, за исключением объектов имущества, подлежащих налогообложению по иным ставкам, установленным федеральным и региональным законодательством.</w:t>
      </w:r>
    </w:p>
    <w:p>
      <w:pPr>
        <w:pStyle w:val="0"/>
        <w:jc w:val="both"/>
      </w:pPr>
      <w:r>
        <w:rPr>
          <w:sz w:val="24"/>
        </w:rPr>
        <w:t xml:space="preserve">(в ред. </w:t>
      </w:r>
      <w:hyperlink w:history="0" r:id="rId41" w:tooltip="Закон Томской области от 06.05.2019 N 39-ОЗ (ред. от 12.11.2025) &quot;О внесении изменений в отдельные законодательные акты Томской области и о признании утратившими силу отдельных положений Закона Томской области &quot;О внесении изменений в отдельные законодательные акты Томской области&quot; (принят постановлением Законодательной Думы Томской области от 19.04.2019 N 1639) {КонсультантПлюс}">
        <w:r>
          <w:rPr>
            <w:sz w:val="24"/>
            <w:color w:val="0000ff"/>
          </w:rPr>
          <w:t xml:space="preserve">Закона</w:t>
        </w:r>
      </w:hyperlink>
      <w:r>
        <w:rPr>
          <w:sz w:val="24"/>
        </w:rPr>
        <w:t xml:space="preserve"> Томской области от 06.05.2019 N 39-ОЗ)</w:t>
      </w:r>
    </w:p>
    <w:p>
      <w:pPr>
        <w:pStyle w:val="0"/>
        <w:spacing w:before="240" w:lineRule="auto"/>
        <w:ind w:firstLine="540"/>
        <w:jc w:val="both"/>
      </w:pPr>
      <w:r>
        <w:rPr>
          <w:sz w:val="24"/>
        </w:rPr>
        <w:t xml:space="preserve">Сумма высвобождающихся от уплаты налога средств за период реализации инвестиционного проекта не может превышать 90 процентов средств, вложенных в проведение научно-исследовательской работы (либо отдельные этапы работы) в рамках указанного в настоящей части проекта, но не более 220 млн рублей за период реализации инвестиционного проекта.</w:t>
      </w:r>
    </w:p>
    <w:p>
      <w:pPr>
        <w:pStyle w:val="0"/>
        <w:jc w:val="both"/>
      </w:pPr>
      <w:r>
        <w:rPr>
          <w:sz w:val="24"/>
        </w:rPr>
        <w:t xml:space="preserve">(п. 3-1 введен </w:t>
      </w:r>
      <w:hyperlink w:history="0" r:id="rId42" w:tooltip="Закон Томской области от 13.11.2017 N 123-ОЗ (ред. от 10.11.2025) &quot;О внесении изменений в отдельные законодательные акты Томской области&quot; (принят постановлением Законодательной Думы Томской области от 26.10.2017 N 647) {КонсультантПлюс}">
        <w:r>
          <w:rPr>
            <w:sz w:val="24"/>
            <w:color w:val="0000ff"/>
          </w:rPr>
          <w:t xml:space="preserve">Законом</w:t>
        </w:r>
      </w:hyperlink>
      <w:r>
        <w:rPr>
          <w:sz w:val="24"/>
        </w:rPr>
        <w:t xml:space="preserve"> Томской области от 13.11.2017 N 123-ОЗ)</w:t>
      </w:r>
    </w:p>
    <w:bookmarkStart w:id="56" w:name="P56"/>
    <w:bookmarkEnd w:id="56"/>
    <w:p>
      <w:pPr>
        <w:pStyle w:val="0"/>
        <w:spacing w:before="240" w:lineRule="auto"/>
        <w:ind w:firstLine="540"/>
        <w:jc w:val="both"/>
      </w:pPr>
      <w:r>
        <w:rPr>
          <w:sz w:val="24"/>
        </w:rPr>
        <w:t xml:space="preserve">3-2. Субъекты инвестиционной деятельности, осуществляющие инвестиционную деятельность в соответствии с инвестиционным проектом и являющиеся резидентами промышленного парка в Томской области:</w:t>
      </w:r>
    </w:p>
    <w:p>
      <w:pPr>
        <w:pStyle w:val="0"/>
        <w:spacing w:before="240" w:lineRule="auto"/>
        <w:ind w:firstLine="540"/>
        <w:jc w:val="both"/>
      </w:pPr>
      <w:r>
        <w:rPr>
          <w:sz w:val="24"/>
        </w:rPr>
        <w:t xml:space="preserve">1) освобождаются от уплаты налога на имущество организаций, созданного и (или) приобретенного, а также введенного в эксплуатацию в рамках реализации инвестиционных проектов на территории промышленного парка, в размере 50 процентов от суммы налога, зачисляемой в областной бюджет.</w:t>
      </w:r>
    </w:p>
    <w:p>
      <w:pPr>
        <w:pStyle w:val="0"/>
        <w:spacing w:before="240" w:lineRule="auto"/>
        <w:ind w:firstLine="540"/>
        <w:jc w:val="both"/>
      </w:pPr>
      <w:r>
        <w:rPr>
          <w:sz w:val="24"/>
        </w:rPr>
        <w:t xml:space="preserve">Льгота по налогу на имущество организаций предоставляется на срок 5 лет, начиная с первого числа месяца, следующего за месяцем ввода в эксплуатацию соответствующего объекта основных средств.</w:t>
      </w:r>
    </w:p>
    <w:p>
      <w:pPr>
        <w:pStyle w:val="0"/>
        <w:spacing w:before="240" w:lineRule="auto"/>
        <w:ind w:firstLine="540"/>
        <w:jc w:val="both"/>
      </w:pPr>
      <w:r>
        <w:rPr>
          <w:sz w:val="24"/>
        </w:rPr>
        <w:t xml:space="preserve">В случае выбытия объектов основных средств, на которые предоставлялась льгота по налогу на имущество организаций, в течение года с момента ввода их в эксплуатацию ранее предоставленная сумма льготы уплачивается в областной бюджет.</w:t>
      </w:r>
    </w:p>
    <w:p>
      <w:pPr>
        <w:pStyle w:val="0"/>
        <w:jc w:val="both"/>
      </w:pPr>
      <w:r>
        <w:rPr>
          <w:sz w:val="24"/>
        </w:rPr>
        <w:t xml:space="preserve">(абзац введен </w:t>
      </w:r>
      <w:hyperlink w:history="0" r:id="rId43"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Законом</w:t>
        </w:r>
      </w:hyperlink>
      <w:r>
        <w:rPr>
          <w:sz w:val="24"/>
        </w:rPr>
        <w:t xml:space="preserve"> Томской области от 07.04.2025 N 31-ОЗ)</w:t>
      </w:r>
    </w:p>
    <w:p>
      <w:pPr>
        <w:pStyle w:val="0"/>
        <w:spacing w:before="240" w:lineRule="auto"/>
        <w:ind w:firstLine="540"/>
        <w:jc w:val="both"/>
      </w:pPr>
      <w:r>
        <w:rPr>
          <w:sz w:val="24"/>
        </w:rPr>
        <w:t xml:space="preserve">2) Утратил силу. - </w:t>
      </w:r>
      <w:hyperlink w:history="0" r:id="rId44"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Закон</w:t>
        </w:r>
      </w:hyperlink>
      <w:r>
        <w:rPr>
          <w:sz w:val="24"/>
        </w:rPr>
        <w:t xml:space="preserve"> Томской области от 07.04.2025 N 31-ОЗ.</w:t>
      </w:r>
    </w:p>
    <w:p>
      <w:pPr>
        <w:pStyle w:val="0"/>
        <w:jc w:val="both"/>
      </w:pPr>
      <w:r>
        <w:rPr>
          <w:sz w:val="24"/>
        </w:rPr>
        <w:t xml:space="preserve">(п. 3-2 введен </w:t>
      </w:r>
      <w:hyperlink w:history="0" r:id="rId45" w:tooltip="Закон Томской области от 10.09.2018 N 98-ОЗ (ред. от 10.11.2025) &quot;О внесении изменений в отдельные законодательные акты Томской области&quot; (принят постановлением Законодательной Думы Томской области от 23.08.2018 N 1212) {КонсультантПлюс}">
        <w:r>
          <w:rPr>
            <w:sz w:val="24"/>
            <w:color w:val="0000ff"/>
          </w:rPr>
          <w:t xml:space="preserve">Законом</w:t>
        </w:r>
      </w:hyperlink>
      <w:r>
        <w:rPr>
          <w:sz w:val="24"/>
        </w:rPr>
        <w:t xml:space="preserve"> Томской области от 10.09.2018 N 98-ОЗ)</w:t>
      </w:r>
    </w:p>
    <w:p>
      <w:pPr>
        <w:pStyle w:val="0"/>
        <w:spacing w:before="240" w:lineRule="auto"/>
        <w:ind w:firstLine="540"/>
        <w:jc w:val="both"/>
      </w:pPr>
      <w:r>
        <w:rPr>
          <w:sz w:val="24"/>
        </w:rPr>
        <w:t xml:space="preserve">4. Субъектам инвестиционной деятельности предоставляются иные дополнительные налоговые льготы, установленные законодательством Российской Федерации о налогах и сборах и законами Томской области о налогах.</w:t>
      </w:r>
    </w:p>
    <w:p>
      <w:pPr>
        <w:pStyle w:val="0"/>
        <w:jc w:val="both"/>
      </w:pPr>
      <w:r>
        <w:rPr>
          <w:sz w:val="24"/>
        </w:rPr>
        <w:t xml:space="preserve">(в ред. </w:t>
      </w:r>
      <w:hyperlink w:history="0" r:id="rId46" w:tooltip="Закон Томской области от 13.07.2021 N 51-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01.07.2021 N 2993) {КонсультантПлюс}">
        <w:r>
          <w:rPr>
            <w:sz w:val="24"/>
            <w:color w:val="0000ff"/>
          </w:rPr>
          <w:t xml:space="preserve">Закона</w:t>
        </w:r>
      </w:hyperlink>
      <w:r>
        <w:rPr>
          <w:sz w:val="24"/>
        </w:rPr>
        <w:t xml:space="preserve"> Томской области от 13.07.2021 N 51-ОЗ)</w:t>
      </w:r>
    </w:p>
    <w:p>
      <w:pPr>
        <w:pStyle w:val="0"/>
        <w:spacing w:before="240" w:lineRule="auto"/>
        <w:ind w:firstLine="540"/>
        <w:jc w:val="both"/>
      </w:pPr>
      <w:r>
        <w:rPr>
          <w:sz w:val="24"/>
        </w:rPr>
        <w:t xml:space="preserve">5. Положения, установленные </w:t>
      </w:r>
      <w:hyperlink w:history="0" w:anchor="P39" w:tooltip="3. Субъекты инвестиционной деятельности, осуществляющие инвестиционную деятельность в соответствии с инвестиционным проектом (кроме субъектов инвестиционной деятельности, указанных в пунктах 3-1, 3-2 настоящей статьи, а также субъектов инвестиционной деятельности, реализующих инвестиционные проекты в сфере добычи углеводородного сырья):">
        <w:r>
          <w:rPr>
            <w:sz w:val="24"/>
            <w:color w:val="0000ff"/>
          </w:rPr>
          <w:t xml:space="preserve">пунктом 3</w:t>
        </w:r>
      </w:hyperlink>
      <w:r>
        <w:rPr>
          <w:sz w:val="24"/>
        </w:rPr>
        <w:t xml:space="preserve"> настоящей статьи, не распространяются на субъектов инвестиционной деятельности, осуществляющих следующие виды экономической деятельности: финансовую и страховую; профессиональную, научную и техническую (в части консультирования); операции с недвижимым имуществом (в части деятельности агентств недвижимости за вознаграждение или на договорной основе); торговлю оптовую и розничную.</w:t>
      </w:r>
    </w:p>
    <w:p>
      <w:pPr>
        <w:pStyle w:val="0"/>
        <w:jc w:val="both"/>
      </w:pPr>
      <w:r>
        <w:rPr>
          <w:sz w:val="24"/>
        </w:rPr>
        <w:t xml:space="preserve">(п. 5 в ред. </w:t>
      </w:r>
      <w:hyperlink w:history="0" r:id="rId47" w:tooltip="Закон Томской области от 13.07.2021 N 51-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01.07.2021 N 2993) {КонсультантПлюс}">
        <w:r>
          <w:rPr>
            <w:sz w:val="24"/>
            <w:color w:val="0000ff"/>
          </w:rPr>
          <w:t xml:space="preserve">Закона</w:t>
        </w:r>
      </w:hyperlink>
      <w:r>
        <w:rPr>
          <w:sz w:val="24"/>
        </w:rPr>
        <w:t xml:space="preserve"> Томской области от 13.07.2021 N 51-ОЗ)</w:t>
      </w:r>
    </w:p>
    <w:p>
      <w:pPr>
        <w:pStyle w:val="0"/>
        <w:spacing w:before="240" w:lineRule="auto"/>
        <w:ind w:firstLine="540"/>
        <w:jc w:val="both"/>
      </w:pPr>
      <w:r>
        <w:rPr>
          <w:sz w:val="24"/>
        </w:rPr>
        <w:t xml:space="preserve">6. Утратил силу. - </w:t>
      </w:r>
      <w:hyperlink w:history="0" r:id="rId48" w:tooltip="Закон Томской области от 12.07.2023 N 55-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9.06.2023 N 836) {КонсультантПлюс}">
        <w:r>
          <w:rPr>
            <w:sz w:val="24"/>
            <w:color w:val="0000ff"/>
          </w:rPr>
          <w:t xml:space="preserve">Закон</w:t>
        </w:r>
      </w:hyperlink>
      <w:r>
        <w:rPr>
          <w:sz w:val="24"/>
        </w:rPr>
        <w:t xml:space="preserve"> Томской области от 12.07.2023 N 55-ОЗ.</w:t>
      </w:r>
    </w:p>
    <w:p>
      <w:pPr>
        <w:pStyle w:val="0"/>
        <w:spacing w:before="240" w:lineRule="auto"/>
        <w:ind w:firstLine="540"/>
        <w:jc w:val="both"/>
      </w:pPr>
      <w:r>
        <w:rPr>
          <w:sz w:val="24"/>
        </w:rPr>
        <w:t xml:space="preserve">7. Дополнительные налоговые льготы, предоставляемые субъектам инвестиционной деятельности в соответствии с настоящим Законом, не могут использоваться в целях недобросовестной конкуренции при экспорте товаров, работ и услуг.</w:t>
      </w:r>
    </w:p>
    <w:p>
      <w:pPr>
        <w:pStyle w:val="0"/>
        <w:jc w:val="both"/>
      </w:pPr>
      <w:r>
        <w:rPr>
          <w:sz w:val="24"/>
        </w:rPr>
        <w:t xml:space="preserve">(п. 7 введен </w:t>
      </w:r>
      <w:hyperlink w:history="0" r:id="rId49" w:tooltip="Закон Томской области от 10.07.2007 N 13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Государственной Думы Томской области от 28.06.2007 N 300) {КонсультантПлюс}">
        <w:r>
          <w:rPr>
            <w:sz w:val="24"/>
            <w:color w:val="0000ff"/>
          </w:rPr>
          <w:t xml:space="preserve">Законом</w:t>
        </w:r>
      </w:hyperlink>
      <w:r>
        <w:rPr>
          <w:sz w:val="24"/>
        </w:rPr>
        <w:t xml:space="preserve"> Томской области от 10.07.2007 N 131-ОЗ)</w:t>
      </w:r>
    </w:p>
    <w:bookmarkStart w:id="70" w:name="P70"/>
    <w:bookmarkEnd w:id="70"/>
    <w:p>
      <w:pPr>
        <w:pStyle w:val="0"/>
        <w:spacing w:before="240" w:lineRule="auto"/>
        <w:ind w:firstLine="540"/>
        <w:jc w:val="both"/>
      </w:pPr>
      <w:r>
        <w:rPr>
          <w:sz w:val="24"/>
        </w:rPr>
        <w:t xml:space="preserve">8. Размер льготы по налогу на имущество организаций для субъектов инвестиционной деятельности, реализующих инвестиционные проекты в сфере добычи углеводородного сырья, не может превышать сумму превышения фактически уплаченных налогоплательщиком налоговых платежей (в пределах исчисленных сумм) в консолидированный бюджет Томской области в текущем налоговом периоде над суммой фактически уплаченных им налоговых платежей (в пределах исчисленных сумм) в консолидированный бюджет Томской области в предыдущем налоговом периоде, увеличенной на коэффициент, равный совокупному темпу роста налогов, заложенных при формировании областного бюджета на очередной финансовый год.</w:t>
      </w:r>
    </w:p>
    <w:p>
      <w:pPr>
        <w:pStyle w:val="0"/>
        <w:jc w:val="both"/>
      </w:pPr>
      <w:r>
        <w:rPr>
          <w:sz w:val="24"/>
        </w:rPr>
        <w:t xml:space="preserve">(в ред. Законов Томской области от 07.04.2025 </w:t>
      </w:r>
      <w:hyperlink w:history="0" r:id="rId50"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N 31-ОЗ</w:t>
        </w:r>
      </w:hyperlink>
      <w:r>
        <w:rPr>
          <w:sz w:val="24"/>
        </w:rPr>
        <w:t xml:space="preserve">, от 26.12.2025 </w:t>
      </w:r>
      <w:hyperlink w:history="0" r:id="rId51"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N 151-ОЗ</w:t>
        </w:r>
      </w:hyperlink>
      <w:r>
        <w:rPr>
          <w:sz w:val="24"/>
        </w:rPr>
        <w:t xml:space="preserve">)</w:t>
      </w:r>
    </w:p>
    <w:p>
      <w:pPr>
        <w:pStyle w:val="0"/>
        <w:spacing w:before="240" w:lineRule="auto"/>
        <w:ind w:firstLine="540"/>
        <w:jc w:val="both"/>
      </w:pPr>
      <w:r>
        <w:rPr>
          <w:sz w:val="24"/>
        </w:rPr>
        <w:t xml:space="preserve">Абзацы второй - третий утратили силу. - </w:t>
      </w:r>
      <w:hyperlink w:history="0" r:id="rId52"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Закон</w:t>
        </w:r>
      </w:hyperlink>
      <w:r>
        <w:rPr>
          <w:sz w:val="24"/>
        </w:rPr>
        <w:t xml:space="preserve"> Томской области от 07.04.2025 N 31-ОЗ.</w:t>
      </w:r>
    </w:p>
    <w:p>
      <w:pPr>
        <w:pStyle w:val="0"/>
        <w:spacing w:before="240" w:lineRule="auto"/>
        <w:ind w:firstLine="540"/>
        <w:jc w:val="both"/>
      </w:pPr>
      <w:r>
        <w:rPr>
          <w:sz w:val="24"/>
        </w:rPr>
        <w:t xml:space="preserve">Коэффициент, равный совокупному темпу роста налогов на очередной финансовый год и на плановый период, утверждается постановлением Администрации Томской области.</w:t>
      </w:r>
    </w:p>
    <w:p>
      <w:pPr>
        <w:pStyle w:val="0"/>
        <w:spacing w:before="240" w:lineRule="auto"/>
        <w:ind w:firstLine="540"/>
        <w:jc w:val="both"/>
      </w:pPr>
      <w:r>
        <w:rPr>
          <w:sz w:val="24"/>
        </w:rPr>
        <w:t xml:space="preserve">Дополнительная льгота по налогу на имущество организаций предоставляется в отношении организаций, реализующих инвестиционные проекты в сфере добычи углеводородного сырья, исчисливших и уплативших налоговые платежи в консолидированный бюджет Томской области в предыдущем налоговом периоде. В целях настоящего Закона под предыдущим налоговым периодом понимается налоговый период, предшествующий текущему налоговому периоду.</w:t>
      </w:r>
    </w:p>
    <w:p>
      <w:pPr>
        <w:pStyle w:val="0"/>
        <w:jc w:val="both"/>
      </w:pPr>
      <w:r>
        <w:rPr>
          <w:sz w:val="24"/>
        </w:rPr>
        <w:t xml:space="preserve">(в ред. </w:t>
      </w:r>
      <w:hyperlink w:history="0" r:id="rId53"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Закона</w:t>
        </w:r>
      </w:hyperlink>
      <w:r>
        <w:rPr>
          <w:sz w:val="24"/>
        </w:rPr>
        <w:t xml:space="preserve"> Томской области от 07.04.2025 N 31-ОЗ)</w:t>
      </w:r>
    </w:p>
    <w:p>
      <w:pPr>
        <w:pStyle w:val="0"/>
        <w:spacing w:before="240" w:lineRule="auto"/>
        <w:ind w:firstLine="540"/>
        <w:jc w:val="both"/>
      </w:pPr>
      <w:r>
        <w:rPr>
          <w:sz w:val="24"/>
        </w:rPr>
        <w:t xml:space="preserve">Абзацы шестой - восьмой утратили силу. - </w:t>
      </w:r>
      <w:hyperlink w:history="0" r:id="rId54"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Закон</w:t>
        </w:r>
      </w:hyperlink>
      <w:r>
        <w:rPr>
          <w:sz w:val="24"/>
        </w:rPr>
        <w:t xml:space="preserve"> Томской области от 07.04.2025 N 31-ОЗ.</w:t>
      </w:r>
    </w:p>
    <w:p>
      <w:pPr>
        <w:pStyle w:val="0"/>
        <w:spacing w:before="240" w:lineRule="auto"/>
        <w:ind w:firstLine="540"/>
        <w:jc w:val="both"/>
      </w:pPr>
      <w:r>
        <w:rPr>
          <w:sz w:val="24"/>
        </w:rPr>
        <w:t xml:space="preserve">При исчислении налога на имущество организаций субъекты инвестиционной деятельности, реализующие инвестиционные проекты в сфере добычи углеводородного сырья, освобождаются от уплаты налога на имущество организаций, созданного и (или) приобретенного, введенного в эксплуатацию в рамках реализации инвестиционных проектов, в размере 50 процентов от суммы налога, зачисляемой в областной бюджет, по итогам налогового периода.</w:t>
      </w:r>
    </w:p>
    <w:p>
      <w:pPr>
        <w:pStyle w:val="0"/>
        <w:jc w:val="both"/>
      </w:pPr>
      <w:r>
        <w:rPr>
          <w:sz w:val="24"/>
        </w:rPr>
        <w:t xml:space="preserve">(в ред. </w:t>
      </w:r>
      <w:hyperlink w:history="0" r:id="rId55" w:tooltip="Закон Томской области от 13.11.2017 N 123-ОЗ (ред. от 10.11.2025) &quot;О внесении изменений в отдельные законодательные акты Томской области&quot; (принят постановлением Законодательной Думы Томской области от 26.10.2017 N 647) {КонсультантПлюс}">
        <w:r>
          <w:rPr>
            <w:sz w:val="24"/>
            <w:color w:val="0000ff"/>
          </w:rPr>
          <w:t xml:space="preserve">Закона</w:t>
        </w:r>
      </w:hyperlink>
      <w:r>
        <w:rPr>
          <w:sz w:val="24"/>
        </w:rPr>
        <w:t xml:space="preserve"> Томской области от 13.11.2017 N 123-ОЗ)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абз. 10 п. 8 ст. 2 (в редакции </w:t>
            </w:r>
            <w:hyperlink w:history="0" r:id="rId56"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Закона</w:t>
              </w:r>
            </w:hyperlink>
            <w:r>
              <w:rPr>
                <w:sz w:val="24"/>
                <w:color w:val="392c69"/>
              </w:rPr>
              <w:t xml:space="preserve"> Томской области от 26.12.2025 N 151-ОЗ) </w:t>
            </w:r>
            <w:hyperlink w:history="0" r:id="rId57"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применяются</w:t>
              </w:r>
            </w:hyperlink>
            <w:r>
              <w:rPr>
                <w:sz w:val="24"/>
                <w:color w:val="392c69"/>
              </w:rPr>
              <w:t xml:space="preserve"> к правоотношениям по предоставлению государственной поддержки в форме дополнительных налоговых льгот организациям, осуществляющим инвестиционную деятельность на территории Томской области, по заявлениям субъектов инвестиционной деятельности, поступившим после дня вступления в силу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Указанная в настоящем пункте льгота по налогу на имущество организаций предоставляется на срок 5 лет, начиная с первого числа месяца, следующего за месяцем ввода в эксплуатацию объекта основных средств, только в отношении объектов, вводимых в эксплуатацию после заключения инвестиционного соглашения о реализации инвестиционного проекта между Администрацией Томской области и субъектом инвестиционной деятельности.</w:t>
      </w:r>
    </w:p>
    <w:p>
      <w:pPr>
        <w:pStyle w:val="0"/>
        <w:jc w:val="both"/>
      </w:pPr>
      <w:r>
        <w:rPr>
          <w:sz w:val="24"/>
        </w:rPr>
        <w:t xml:space="preserve">(в ред. </w:t>
      </w:r>
      <w:hyperlink w:history="0" r:id="rId58"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Закона</w:t>
        </w:r>
      </w:hyperlink>
      <w:r>
        <w:rPr>
          <w:sz w:val="24"/>
        </w:rPr>
        <w:t xml:space="preserve"> Томской области от 26.12.2025 N 151-ОЗ)</w:t>
      </w:r>
    </w:p>
    <w:p>
      <w:pPr>
        <w:pStyle w:val="0"/>
        <w:spacing w:before="240" w:lineRule="auto"/>
        <w:ind w:firstLine="540"/>
        <w:jc w:val="both"/>
      </w:pPr>
      <w:r>
        <w:rPr>
          <w:sz w:val="24"/>
        </w:rPr>
        <w:t xml:space="preserve">В случае выбытия объектов основных средств, на которые предоставлялась льгота, в течение года с момента ввода их в эксплуатацию ранее предоставленная сумма льготы уплачивается в областной бюджет.</w:t>
      </w:r>
    </w:p>
    <w:p>
      <w:pPr>
        <w:pStyle w:val="0"/>
        <w:jc w:val="both"/>
      </w:pPr>
      <w:r>
        <w:rPr>
          <w:sz w:val="24"/>
        </w:rPr>
        <w:t xml:space="preserve">(п. 8 введен </w:t>
      </w:r>
      <w:hyperlink w:history="0" r:id="rId59" w:tooltip="Закон Томской области от 14.04.2014 N 48-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14 N 1935) {КонсультантПлюс}">
        <w:r>
          <w:rPr>
            <w:sz w:val="24"/>
            <w:color w:val="0000ff"/>
          </w:rPr>
          <w:t xml:space="preserve">Законом</w:t>
        </w:r>
      </w:hyperlink>
      <w:r>
        <w:rPr>
          <w:sz w:val="24"/>
        </w:rPr>
        <w:t xml:space="preserve"> Томской области от 14.04.2014 N 48-ОЗ)</w:t>
      </w:r>
    </w:p>
    <w:p>
      <w:pPr>
        <w:pStyle w:val="0"/>
        <w:spacing w:before="240" w:lineRule="auto"/>
        <w:ind w:firstLine="540"/>
        <w:jc w:val="both"/>
      </w:pPr>
      <w:r>
        <w:rPr>
          <w:sz w:val="24"/>
        </w:rPr>
        <w:t xml:space="preserve">9. Положения </w:t>
      </w:r>
      <w:hyperlink w:history="0" w:anchor="P70" w:tooltip="8. Размер льготы по налогу на имущество организаций для субъектов инвестиционной деятельности, реализующих инвестиционные проекты в сфере добычи углеводородного сырья, не может превышать сумму превышения фактически уплаченных налогоплательщиком налоговых платежей (в пределах исчисленных сумм) в консолидированный бюджет Томской области в текущем налоговом периоде над суммой фактически уплаченных им налоговых платежей (в пределах исчисленных сумм) в консолидированный бюджет Томской области в предыдущем нал...">
        <w:r>
          <w:rPr>
            <w:sz w:val="24"/>
            <w:color w:val="0000ff"/>
          </w:rPr>
          <w:t xml:space="preserve">пункта 8</w:t>
        </w:r>
      </w:hyperlink>
      <w:r>
        <w:rPr>
          <w:sz w:val="24"/>
        </w:rPr>
        <w:t xml:space="preserve"> настоящей статьи не применяются в рамках реализации инвестиционных проектов в сфере разработки технологий поиска и разведки потенциально продуктивных объектов в отложениях доюрского комплекса Томской области.</w:t>
      </w:r>
    </w:p>
    <w:p>
      <w:pPr>
        <w:pStyle w:val="0"/>
        <w:jc w:val="both"/>
      </w:pPr>
      <w:r>
        <w:rPr>
          <w:sz w:val="24"/>
        </w:rPr>
        <w:t xml:space="preserve">(п. 9 в ред. </w:t>
      </w:r>
      <w:hyperlink w:history="0" r:id="rId60" w:tooltip="Закон Томской области от 12.07.2023 N 55-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9.06.2023 N 836) {КонсультантПлюс}">
        <w:r>
          <w:rPr>
            <w:sz w:val="24"/>
            <w:color w:val="0000ff"/>
          </w:rPr>
          <w:t xml:space="preserve">Закона</w:t>
        </w:r>
      </w:hyperlink>
      <w:r>
        <w:rPr>
          <w:sz w:val="24"/>
        </w:rPr>
        <w:t xml:space="preserve"> Томской области от 12.07.2023 N 55-ОЗ)</w:t>
      </w:r>
    </w:p>
    <w:p>
      <w:pPr>
        <w:pStyle w:val="0"/>
        <w:spacing w:before="240" w:lineRule="auto"/>
        <w:ind w:firstLine="540"/>
        <w:jc w:val="both"/>
      </w:pPr>
      <w:r>
        <w:rPr>
          <w:sz w:val="24"/>
        </w:rPr>
        <w:t xml:space="preserve">10. В случае наличия у субъекта инвестиционной деятельности права на применение пониженных налоговых ставок по налогу на имущество организаций в части, подлежащей зачислению в областной бюджет, предусмотренных настоящим Законом и (или) иными законами Томской области, субъект инвестиционной деятельности использует одно из указанных прав по своему выбору.</w:t>
      </w:r>
    </w:p>
    <w:p>
      <w:pPr>
        <w:pStyle w:val="0"/>
        <w:jc w:val="both"/>
      </w:pPr>
      <w:r>
        <w:rPr>
          <w:sz w:val="24"/>
        </w:rPr>
        <w:t xml:space="preserve">(в ред. </w:t>
      </w:r>
      <w:hyperlink w:history="0" r:id="rId61"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Закона</w:t>
        </w:r>
      </w:hyperlink>
      <w:r>
        <w:rPr>
          <w:sz w:val="24"/>
        </w:rPr>
        <w:t xml:space="preserve"> Томской области от 07.04.2025 N 31-ОЗ)</w:t>
      </w:r>
    </w:p>
    <w:p>
      <w:pPr>
        <w:pStyle w:val="0"/>
        <w:spacing w:before="240" w:lineRule="auto"/>
        <w:ind w:firstLine="540"/>
        <w:jc w:val="both"/>
      </w:pPr>
      <w:r>
        <w:rPr>
          <w:sz w:val="24"/>
        </w:rPr>
        <w:t xml:space="preserve">Использование субъектом инвестиционной деятельности указанного в абзаце первом настоящего пункта права в рамках реализации одного инвестиционного проекта не ограничивает его в использовании соответствующего права в рамках реализации других инвестиционных проектов.</w:t>
      </w:r>
    </w:p>
    <w:p>
      <w:pPr>
        <w:pStyle w:val="0"/>
        <w:spacing w:before="240" w:lineRule="auto"/>
        <w:ind w:firstLine="540"/>
        <w:jc w:val="both"/>
      </w:pPr>
      <w:r>
        <w:rPr>
          <w:sz w:val="24"/>
        </w:rPr>
        <w:t xml:space="preserve">Абзац утратил силу. - </w:t>
      </w:r>
      <w:hyperlink w:history="0" r:id="rId62" w:tooltip="Закон Томской области от 07.04.2025 N 31-ОЗ &quot;О внесении изменений в статью 2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7.03.2025 N 1684) {КонсультантПлюс}">
        <w:r>
          <w:rPr>
            <w:sz w:val="24"/>
            <w:color w:val="0000ff"/>
          </w:rPr>
          <w:t xml:space="preserve">Закон</w:t>
        </w:r>
      </w:hyperlink>
      <w:r>
        <w:rPr>
          <w:sz w:val="24"/>
        </w:rPr>
        <w:t xml:space="preserve"> Томской области от 07.04.2025 N 31-ОЗ.</w:t>
      </w:r>
    </w:p>
    <w:p>
      <w:pPr>
        <w:pStyle w:val="0"/>
        <w:jc w:val="both"/>
      </w:pPr>
      <w:r>
        <w:rPr>
          <w:sz w:val="24"/>
        </w:rPr>
        <w:t xml:space="preserve">(п. 10 введен </w:t>
      </w:r>
      <w:hyperlink w:history="0" r:id="rId63" w:tooltip="Закон Томской области от 12.07.2023 N 55-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9.06.2023 N 836) {КонсультантПлюс}">
        <w:r>
          <w:rPr>
            <w:sz w:val="24"/>
            <w:color w:val="0000ff"/>
          </w:rPr>
          <w:t xml:space="preserve">Законом</w:t>
        </w:r>
      </w:hyperlink>
      <w:r>
        <w:rPr>
          <w:sz w:val="24"/>
        </w:rPr>
        <w:t xml:space="preserve"> Томской области от 12.07.2023 N 55-ОЗ)</w:t>
      </w:r>
    </w:p>
    <w:p>
      <w:pPr>
        <w:pStyle w:val="0"/>
        <w:jc w:val="both"/>
      </w:pPr>
      <w:r>
        <w:rPr>
          <w:sz w:val="24"/>
        </w:rPr>
      </w:r>
    </w:p>
    <w:p>
      <w:pPr>
        <w:pStyle w:val="2"/>
        <w:outlineLvl w:val="0"/>
        <w:ind w:firstLine="540"/>
        <w:jc w:val="both"/>
      </w:pPr>
      <w:r>
        <w:rPr>
          <w:sz w:val="24"/>
        </w:rPr>
        <w:t xml:space="preserve">Статья 3. Порядок, условия и основания предоставления налоговых льгот</w:t>
      </w:r>
    </w:p>
    <w:p>
      <w:pPr>
        <w:pStyle w:val="0"/>
        <w:jc w:val="both"/>
      </w:pPr>
      <w:r>
        <w:rPr>
          <w:sz w:val="24"/>
        </w:rPr>
        <w:t xml:space="preserve">(в ред. </w:t>
      </w:r>
      <w:hyperlink w:history="0" r:id="rId64"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Закона</w:t>
        </w:r>
      </w:hyperlink>
      <w:r>
        <w:rPr>
          <w:sz w:val="24"/>
        </w:rPr>
        <w:t xml:space="preserve"> Томской области от 26.12.2025 N 151-ОЗ)</w:t>
      </w:r>
    </w:p>
    <w:p>
      <w:pPr>
        <w:pStyle w:val="0"/>
        <w:ind w:firstLine="540"/>
        <w:jc w:val="both"/>
      </w:pPr>
      <w:r>
        <w:rPr>
          <w:sz w:val="24"/>
        </w:rPr>
      </w:r>
    </w:p>
    <w:p>
      <w:pPr>
        <w:pStyle w:val="0"/>
        <w:ind w:firstLine="540"/>
        <w:jc w:val="both"/>
      </w:pPr>
      <w:r>
        <w:rPr>
          <w:sz w:val="24"/>
        </w:rPr>
        <w:t xml:space="preserve">(в ред. </w:t>
      </w:r>
      <w:hyperlink w:history="0" r:id="rId65" w:tooltip="Закон Томской области от 13.11.2017 N 123-ОЗ (ред. от 10.11.2025) &quot;О внесении изменений в отдельные законодательные акты Томской области&quot; (принят постановлением Законодательной Думы Томской области от 26.10.2017 N 647) {КонсультантПлюс}">
        <w:r>
          <w:rPr>
            <w:sz w:val="24"/>
            <w:color w:val="0000ff"/>
          </w:rPr>
          <w:t xml:space="preserve">Закона</w:t>
        </w:r>
      </w:hyperlink>
      <w:r>
        <w:rPr>
          <w:sz w:val="24"/>
        </w:rPr>
        <w:t xml:space="preserve"> Томской области от 13.11.2017 N 123-ОЗ)</w:t>
      </w:r>
    </w:p>
    <w:p>
      <w:pPr>
        <w:pStyle w:val="0"/>
        <w:jc w:val="both"/>
      </w:pPr>
      <w:r>
        <w:rPr>
          <w:sz w:val="24"/>
        </w:rPr>
      </w:r>
    </w:p>
    <w:p>
      <w:pPr>
        <w:pStyle w:val="0"/>
        <w:ind w:firstLine="540"/>
        <w:jc w:val="both"/>
      </w:pPr>
      <w:r>
        <w:rPr>
          <w:sz w:val="24"/>
        </w:rPr>
        <w:t xml:space="preserve">1. Порядок, условия и основания предоставления налоговых льгот, установленных настоящим Законом, регламентируются </w:t>
      </w:r>
      <w:hyperlink w:history="0" r:id="rId66" w:tooltip="Закон Томской области от 10.11.2025 N 106-ОЗ &quot;Об инвестиционной политике и государственной поддержке инвестиционной деятельности в Томской области&quot; (принят постановлением Законодательной Думы Томской области от 30.10.2025 N 1957) {КонсультантПлюс}">
        <w:r>
          <w:rPr>
            <w:sz w:val="24"/>
            <w:color w:val="0000ff"/>
          </w:rPr>
          <w:t xml:space="preserve">Законом</w:t>
        </w:r>
      </w:hyperlink>
      <w:r>
        <w:rPr>
          <w:sz w:val="24"/>
        </w:rPr>
        <w:t xml:space="preserve"> Томской области от 10 ноября 2025 года N 106-ОЗ "Об инвестиционной политике и государственной поддержке инвестиционной деятельности в Томской области", законодательством Российской Федерации о налогах и сборах, законами Томской области о налогах, принимаемыми в соответствии с ними постановлениями Администрации Томской области.</w:t>
      </w:r>
    </w:p>
    <w:p>
      <w:pPr>
        <w:pStyle w:val="0"/>
        <w:jc w:val="both"/>
      </w:pPr>
      <w:r>
        <w:rPr>
          <w:sz w:val="24"/>
        </w:rPr>
        <w:t xml:space="preserve">(п. 1 в ред. </w:t>
      </w:r>
      <w:hyperlink w:history="0" r:id="rId67"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Закона</w:t>
        </w:r>
      </w:hyperlink>
      <w:r>
        <w:rPr>
          <w:sz w:val="24"/>
        </w:rPr>
        <w:t xml:space="preserve"> Томской области от 26.12.2025 N 151-ОЗ)</w:t>
      </w:r>
    </w:p>
    <w:p>
      <w:pPr>
        <w:pStyle w:val="0"/>
        <w:spacing w:before="240" w:lineRule="auto"/>
        <w:ind w:firstLine="540"/>
        <w:jc w:val="both"/>
      </w:pPr>
      <w:r>
        <w:rPr>
          <w:sz w:val="24"/>
        </w:rPr>
        <w:t xml:space="preserve">2 - 3. Утратили силу. - </w:t>
      </w:r>
      <w:hyperlink w:history="0" r:id="rId68" w:tooltip="Закон Томской области от 08.12.2020 N 153-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6.11.2020 N 2654) {КонсультантПлюс}">
        <w:r>
          <w:rPr>
            <w:sz w:val="24"/>
            <w:color w:val="0000ff"/>
          </w:rPr>
          <w:t xml:space="preserve">Закон</w:t>
        </w:r>
      </w:hyperlink>
      <w:r>
        <w:rPr>
          <w:sz w:val="24"/>
        </w:rPr>
        <w:t xml:space="preserve"> Томской области от 08.12.2020 N 153-ОЗ.</w:t>
      </w:r>
    </w:p>
    <w:p>
      <w:pPr>
        <w:pStyle w:val="0"/>
        <w:spacing w:before="240" w:lineRule="auto"/>
        <w:ind w:firstLine="540"/>
        <w:jc w:val="both"/>
      </w:pPr>
      <w:r>
        <w:rPr>
          <w:sz w:val="24"/>
        </w:rPr>
        <w:t xml:space="preserve">4. Для льготного налогообложения, предусмотренного </w:t>
      </w:r>
      <w:hyperlink w:history="0" w:anchor="P39" w:tooltip="3. Субъекты инвестиционной деятельности, осуществляющие инвестиционную деятельность в соответствии с инвестиционным проектом (кроме субъектов инвестиционной деятельности, указанных в пунктах 3-1, 3-2 настоящей статьи, а также субъектов инвестиционной деятельности, реализующих инвестиционные проекты в сфере добычи углеводородного сырья):">
        <w:r>
          <w:rPr>
            <w:sz w:val="24"/>
            <w:color w:val="0000ff"/>
          </w:rPr>
          <w:t xml:space="preserve">пунктами 3</w:t>
        </w:r>
      </w:hyperlink>
      <w:r>
        <w:rPr>
          <w:sz w:val="24"/>
        </w:rPr>
        <w:t xml:space="preserve">, </w:t>
      </w:r>
      <w:hyperlink w:history="0" w:anchor="P56" w:tooltip="3-2. Субъекты инвестиционной деятельности, осуществляющие инвестиционную деятельность в соответствии с инвестиционным проектом и являющиеся резидентами промышленного парка в Томской области:">
        <w:r>
          <w:rPr>
            <w:sz w:val="24"/>
            <w:color w:val="0000ff"/>
          </w:rPr>
          <w:t xml:space="preserve">3-2</w:t>
        </w:r>
      </w:hyperlink>
      <w:r>
        <w:rPr>
          <w:sz w:val="24"/>
        </w:rPr>
        <w:t xml:space="preserve">, </w:t>
      </w:r>
      <w:hyperlink w:history="0" w:anchor="P70" w:tooltip="8. Размер льготы по налогу на имущество организаций для субъектов инвестиционной деятельности, реализующих инвестиционные проекты в сфере добычи углеводородного сырья, не может превышать сумму превышения фактически уплаченных налогоплательщиком налоговых платежей (в пределах исчисленных сумм) в консолидированный бюджет Томской области в текущем налоговом периоде над суммой фактически уплаченных им налоговых платежей (в пределах исчисленных сумм) в консолидированный бюджет Томской области в предыдущем нал...">
        <w:r>
          <w:rPr>
            <w:sz w:val="24"/>
            <w:color w:val="0000ff"/>
          </w:rPr>
          <w:t xml:space="preserve">8 статьи 2</w:t>
        </w:r>
      </w:hyperlink>
      <w:r>
        <w:rPr>
          <w:sz w:val="24"/>
        </w:rPr>
        <w:t xml:space="preserve"> настоящего Закона, субъекту инвестиционной деятельности необходимо представить в налоговые органы по месту постановки на учет организации в сроки предоставления налоговой отчетности копию действующего инвестиционного соглашения о реализации инвестиционного проекта, заключенного между Администрацией Томской области и субъектом инвестиционной деятельности.</w:t>
      </w:r>
    </w:p>
    <w:p>
      <w:pPr>
        <w:pStyle w:val="0"/>
        <w:jc w:val="both"/>
      </w:pPr>
      <w:r>
        <w:rPr>
          <w:sz w:val="24"/>
        </w:rPr>
        <w:t xml:space="preserve">(п. 4 в ред. </w:t>
      </w:r>
      <w:hyperlink w:history="0" r:id="rId69"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Закона</w:t>
        </w:r>
      </w:hyperlink>
      <w:r>
        <w:rPr>
          <w:sz w:val="24"/>
        </w:rPr>
        <w:t xml:space="preserve"> Томской области от 26.12.2025 N 151-ОЗ)</w:t>
      </w:r>
    </w:p>
    <w:p>
      <w:pPr>
        <w:pStyle w:val="0"/>
        <w:spacing w:before="240" w:lineRule="auto"/>
        <w:ind w:firstLine="540"/>
        <w:jc w:val="both"/>
      </w:pPr>
      <w:r>
        <w:rPr>
          <w:sz w:val="24"/>
        </w:rPr>
        <w:t xml:space="preserve">5. Для льготного налогообложения, предусмотренного </w:t>
      </w:r>
      <w:hyperlink w:history="0" w:anchor="P46" w:tooltip="3-1. Субъекты инвестиционной деятельности, осуществляющие инвестиционную деятельность в соответствии с инвестиционным проектом в сфере разработки технологий поиска и разведки потенциально продуктивных объектов в отложениях доюрского комплекса Томской области, которые удовлетворяют следующим критериям:">
        <w:r>
          <w:rPr>
            <w:sz w:val="24"/>
            <w:color w:val="0000ff"/>
          </w:rPr>
          <w:t xml:space="preserve">пунктом 3-1 статьи 2</w:t>
        </w:r>
      </w:hyperlink>
      <w:r>
        <w:rPr>
          <w:sz w:val="24"/>
        </w:rPr>
        <w:t xml:space="preserve"> настоящего Закона, субъекты инвестиционной деятельности обязаны представить в налоговый орган по месту постановки на учет организации:</w:t>
      </w:r>
    </w:p>
    <w:p>
      <w:pPr>
        <w:pStyle w:val="0"/>
        <w:spacing w:before="240" w:lineRule="auto"/>
        <w:ind w:firstLine="540"/>
        <w:jc w:val="both"/>
      </w:pPr>
      <w:r>
        <w:rPr>
          <w:sz w:val="24"/>
        </w:rPr>
        <w:t xml:space="preserve">- копию действующего инвестиционного соглашения о реализации инвестиционного проекта, заключенного между Администрацией Томской области и субъектом инвестиционной деятельности;</w:t>
      </w:r>
    </w:p>
    <w:p>
      <w:pPr>
        <w:pStyle w:val="0"/>
        <w:jc w:val="both"/>
      </w:pPr>
      <w:r>
        <w:rPr>
          <w:sz w:val="24"/>
        </w:rPr>
        <w:t xml:space="preserve">(в ред. </w:t>
      </w:r>
      <w:hyperlink w:history="0" r:id="rId70"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Закона</w:t>
        </w:r>
      </w:hyperlink>
      <w:r>
        <w:rPr>
          <w:sz w:val="24"/>
        </w:rPr>
        <w:t xml:space="preserve"> Томской области от 26.12.2025 N 151-ОЗ)</w:t>
      </w:r>
    </w:p>
    <w:p>
      <w:pPr>
        <w:pStyle w:val="0"/>
        <w:spacing w:before="240" w:lineRule="auto"/>
        <w:ind w:firstLine="540"/>
        <w:jc w:val="both"/>
      </w:pPr>
      <w:r>
        <w:rPr>
          <w:sz w:val="24"/>
        </w:rPr>
        <w:t xml:space="preserve">- ежегодно, одновременно с налоговой декларацией, заключение Комиссии по организации взаимодействия и координации деятельности исполнительных органов Томской области и территориальных органов федеральных органов исполнительной власти в сфере недропользования, положение о которой утверждено правовым актом Губернатора Томской области, о соответствии вложенных средств целям проведения научно-исследовательской работы (либо отдельных этапов) по разработке технологии поиска и разведки потенциально продуктивных объектов в отложениях доюрского комплекса Томской области и отчет о средствах, вложенных в течение отчетного (налогового) периода в проведение научно-исследовательской работы (либо отдельных этапов) проекта по разработке технологии поиска и разведки потенциально продуктивных объектов в отложениях доюрского комплекса Томской области.</w:t>
      </w:r>
    </w:p>
    <w:p>
      <w:pPr>
        <w:pStyle w:val="0"/>
        <w:jc w:val="both"/>
      </w:pPr>
      <w:r>
        <w:rPr>
          <w:sz w:val="24"/>
        </w:rPr>
        <w:t xml:space="preserve">(в ред. </w:t>
      </w:r>
      <w:hyperlink w:history="0" r:id="rId71" w:tooltip="Закон Томской области от 12.07.2023 N 55-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9.06.2023 N 836) {КонсультантПлюс}">
        <w:r>
          <w:rPr>
            <w:sz w:val="24"/>
            <w:color w:val="0000ff"/>
          </w:rPr>
          <w:t xml:space="preserve">Закона</w:t>
        </w:r>
      </w:hyperlink>
      <w:r>
        <w:rPr>
          <w:sz w:val="24"/>
        </w:rPr>
        <w:t xml:space="preserve"> Томской области от 12.07.2023 N 55-ОЗ)</w:t>
      </w:r>
    </w:p>
    <w:p>
      <w:pPr>
        <w:pStyle w:val="0"/>
        <w:spacing w:before="240" w:lineRule="auto"/>
        <w:ind w:firstLine="540"/>
        <w:jc w:val="both"/>
      </w:pPr>
      <w:r>
        <w:rPr>
          <w:sz w:val="24"/>
        </w:rPr>
        <w:t xml:space="preserve">6. Порядок предоставления государственной поддержки в форме дополнительных налоговых льгот субъектам инвестиционной деятельности и критерии отбора субъектов инвестиционной деятельности, имеющих право на получение дополнительных налоговых льгот в соответствии с </w:t>
      </w:r>
      <w:hyperlink w:history="0" w:anchor="P39" w:tooltip="3. Субъекты инвестиционной деятельности, осуществляющие инвестиционную деятельность в соответствии с инвестиционным проектом (кроме субъектов инвестиционной деятельности, указанных в пунктах 3-1, 3-2 настоящей статьи, а также субъектов инвестиционной деятельности, реализующих инвестиционные проекты в сфере добычи углеводородного сырья):">
        <w:r>
          <w:rPr>
            <w:sz w:val="24"/>
            <w:color w:val="0000ff"/>
          </w:rPr>
          <w:t xml:space="preserve">пунктами 3</w:t>
        </w:r>
      </w:hyperlink>
      <w:r>
        <w:rPr>
          <w:sz w:val="24"/>
        </w:rPr>
        <w:t xml:space="preserve">, </w:t>
      </w:r>
      <w:hyperlink w:history="0" w:anchor="P56" w:tooltip="3-2. Субъекты инвестиционной деятельности, осуществляющие инвестиционную деятельность в соответствии с инвестиционным проектом и являющиеся резидентами промышленного парка в Томской области:">
        <w:r>
          <w:rPr>
            <w:sz w:val="24"/>
            <w:color w:val="0000ff"/>
          </w:rPr>
          <w:t xml:space="preserve">3-2</w:t>
        </w:r>
      </w:hyperlink>
      <w:r>
        <w:rPr>
          <w:sz w:val="24"/>
        </w:rPr>
        <w:t xml:space="preserve">, </w:t>
      </w:r>
      <w:hyperlink w:history="0" w:anchor="P70" w:tooltip="8. Размер льготы по налогу на имущество организаций для субъектов инвестиционной деятельности, реализующих инвестиционные проекты в сфере добычи углеводородного сырья, не может превышать сумму превышения фактически уплаченных налогоплательщиком налоговых платежей (в пределах исчисленных сумм) в консолидированный бюджет Томской области в текущем налоговом периоде над суммой фактически уплаченных им налоговых платежей (в пределах исчисленных сумм) в консолидированный бюджет Томской области в предыдущем нал...">
        <w:r>
          <w:rPr>
            <w:sz w:val="24"/>
            <w:color w:val="0000ff"/>
          </w:rPr>
          <w:t xml:space="preserve">8 статьи 2</w:t>
        </w:r>
      </w:hyperlink>
      <w:r>
        <w:rPr>
          <w:sz w:val="24"/>
        </w:rPr>
        <w:t xml:space="preserve"> настоящего Закона, определяется постановлением Администрации Томской области.</w:t>
      </w:r>
    </w:p>
    <w:p>
      <w:pPr>
        <w:pStyle w:val="0"/>
        <w:jc w:val="both"/>
      </w:pPr>
      <w:r>
        <w:rPr>
          <w:sz w:val="24"/>
        </w:rPr>
        <w:t xml:space="preserve">(в ред. Законов Томской области от 10.09.2018 </w:t>
      </w:r>
      <w:hyperlink w:history="0" r:id="rId72" w:tooltip="Закон Томской области от 10.09.2018 N 98-ОЗ (ред. от 10.11.2025) &quot;О внесении изменений в отдельные законодательные акты Томской области&quot; (принят постановлением Законодательной Думы Томской области от 23.08.2018 N 1212) {КонсультантПлюс}">
        <w:r>
          <w:rPr>
            <w:sz w:val="24"/>
            <w:color w:val="0000ff"/>
          </w:rPr>
          <w:t xml:space="preserve">N 98-ОЗ</w:t>
        </w:r>
      </w:hyperlink>
      <w:r>
        <w:rPr>
          <w:sz w:val="24"/>
        </w:rPr>
        <w:t xml:space="preserve">, от 08.12.2020 </w:t>
      </w:r>
      <w:hyperlink w:history="0" r:id="rId73" w:tooltip="Закон Томской области от 08.12.2020 N 153-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6.11.2020 N 2654) {КонсультантПлюс}">
        <w:r>
          <w:rPr>
            <w:sz w:val="24"/>
            <w:color w:val="0000ff"/>
          </w:rPr>
          <w:t xml:space="preserve">N 153-ОЗ</w:t>
        </w:r>
      </w:hyperlink>
      <w:r>
        <w:rPr>
          <w:sz w:val="24"/>
        </w:rPr>
        <w:t xml:space="preserve">, от 12.07.2023 </w:t>
      </w:r>
      <w:hyperlink w:history="0" r:id="rId74" w:tooltip="Закон Томской области от 12.07.2023 N 55-ОЗ &quot;О внесении изменений в статьи 2 и 3 Закона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9.06.2023 N 836) {КонсультантПлюс}">
        <w:r>
          <w:rPr>
            <w:sz w:val="24"/>
            <w:color w:val="0000ff"/>
          </w:rPr>
          <w:t xml:space="preserve">N 55-ОЗ</w:t>
        </w:r>
      </w:hyperlink>
      <w:r>
        <w:rPr>
          <w:sz w:val="24"/>
        </w:rPr>
        <w:t xml:space="preserve">, от 26.12.2025 </w:t>
      </w:r>
      <w:hyperlink w:history="0" r:id="rId75"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N 151-ОЗ</w:t>
        </w:r>
      </w:hyperlink>
      <w:r>
        <w:rPr>
          <w:sz w:val="24"/>
        </w:rPr>
        <w:t xml:space="preserve">)</w:t>
      </w:r>
    </w:p>
    <w:p>
      <w:pPr>
        <w:pStyle w:val="0"/>
        <w:spacing w:before="240" w:lineRule="auto"/>
        <w:ind w:firstLine="540"/>
        <w:jc w:val="both"/>
      </w:pPr>
      <w:r>
        <w:rPr>
          <w:sz w:val="24"/>
        </w:rPr>
        <w:t xml:space="preserve">7. Порядок предоставления государственной поддержки в форме дополнительных налоговых льгот субъектам инвестиционной деятельности, осуществляющим инвестиционную деятельность в сфере разработки технологий поиска и разведки потенциально продуктивных объектов в отложениях доюрского комплекса Томской области и которые удовлетворяют критериям, указанным в </w:t>
      </w:r>
      <w:hyperlink w:history="0" w:anchor="P46" w:tooltip="3-1. Субъекты инвестиционной деятельности, осуществляющие инвестиционную деятельность в соответствии с инвестиционным проектом в сфере разработки технологий поиска и разведки потенциально продуктивных объектов в отложениях доюрского комплекса Томской области, которые удовлетворяют следующим критериям:">
        <w:r>
          <w:rPr>
            <w:sz w:val="24"/>
            <w:color w:val="0000ff"/>
          </w:rPr>
          <w:t xml:space="preserve">пункте 3-1 статьи 2</w:t>
        </w:r>
      </w:hyperlink>
      <w:r>
        <w:rPr>
          <w:sz w:val="24"/>
        </w:rPr>
        <w:t xml:space="preserve"> настоящего Закона, определяется постановлением Администрации Томской области.</w:t>
      </w:r>
    </w:p>
    <w:p>
      <w:pPr>
        <w:pStyle w:val="0"/>
        <w:jc w:val="both"/>
      </w:pPr>
      <w:r>
        <w:rPr>
          <w:sz w:val="24"/>
        </w:rPr>
      </w:r>
    </w:p>
    <w:p>
      <w:pPr>
        <w:pStyle w:val="2"/>
        <w:outlineLvl w:val="0"/>
        <w:ind w:firstLine="540"/>
        <w:jc w:val="both"/>
      </w:pPr>
      <w:r>
        <w:rPr>
          <w:sz w:val="24"/>
        </w:rPr>
        <w:t xml:space="preserve">Статья 4. Прекращение предоставления налоговых льгот</w:t>
      </w:r>
    </w:p>
    <w:p>
      <w:pPr>
        <w:pStyle w:val="0"/>
        <w:ind w:firstLine="540"/>
        <w:jc w:val="both"/>
      </w:pPr>
      <w:r>
        <w:rPr>
          <w:sz w:val="24"/>
        </w:rPr>
      </w:r>
    </w:p>
    <w:p>
      <w:pPr>
        <w:pStyle w:val="0"/>
        <w:ind w:firstLine="540"/>
        <w:jc w:val="both"/>
      </w:pPr>
      <w:r>
        <w:rPr>
          <w:sz w:val="24"/>
        </w:rPr>
        <w:t xml:space="preserve">(в ред. </w:t>
      </w:r>
      <w:hyperlink w:history="0" r:id="rId76"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Закона</w:t>
        </w:r>
      </w:hyperlink>
      <w:r>
        <w:rPr>
          <w:sz w:val="24"/>
        </w:rPr>
        <w:t xml:space="preserve"> Томской области от 26.12.2025 N 151-ОЗ)</w:t>
      </w:r>
    </w:p>
    <w:p>
      <w:pPr>
        <w:pStyle w:val="0"/>
        <w:jc w:val="both"/>
      </w:pPr>
      <w:r>
        <w:rPr>
          <w:sz w:val="24"/>
        </w:rPr>
      </w:r>
    </w:p>
    <w:p>
      <w:pPr>
        <w:pStyle w:val="0"/>
        <w:ind w:firstLine="540"/>
        <w:jc w:val="both"/>
      </w:pPr>
      <w:r>
        <w:rPr>
          <w:sz w:val="24"/>
        </w:rPr>
        <w:t xml:space="preserve">1. Решение о прекращении предоставления налоговых льгот, предусмотренных </w:t>
      </w:r>
      <w:hyperlink w:history="0" w:anchor="P34" w:tooltip="Статья 2. Перечень предоставляемых дополнительных налоговых льгот">
        <w:r>
          <w:rPr>
            <w:sz w:val="24"/>
            <w:color w:val="0000ff"/>
          </w:rPr>
          <w:t xml:space="preserve">статьей 2</w:t>
        </w:r>
      </w:hyperlink>
      <w:r>
        <w:rPr>
          <w:sz w:val="24"/>
        </w:rPr>
        <w:t xml:space="preserve"> настоящего Закона, принимается в порядке, определенном постановлением Администрации Томской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 2 ст. 4 (в редакции </w:t>
            </w:r>
            <w:hyperlink w:history="0" r:id="rId77"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Закона</w:t>
              </w:r>
            </w:hyperlink>
            <w:r>
              <w:rPr>
                <w:sz w:val="24"/>
                <w:color w:val="392c69"/>
              </w:rPr>
              <w:t xml:space="preserve"> Томской области от 26.12.2025 N 151-ОЗ) </w:t>
            </w:r>
            <w:hyperlink w:history="0" r:id="rId78"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применяются</w:t>
              </w:r>
            </w:hyperlink>
            <w:r>
              <w:rPr>
                <w:sz w:val="24"/>
                <w:color w:val="392c69"/>
              </w:rPr>
              <w:t xml:space="preserve"> к правоотношениям по предоставлению государственной поддержки в форме дополнительных налоговых льгот организациям, осуществляющим инвестиционную деятельность на территории Томской области, по заявлениям субъектов инвестиционной деятельности, поступившим после дня вступления в силу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случае прекращения государственной поддержки инвестиционной деятельности по основаниям, указанным в </w:t>
      </w:r>
      <w:hyperlink w:history="0" r:id="rId79" w:tooltip="Закон Томской области от 10.11.2025 N 106-ОЗ &quot;Об инвестиционной политике и государственной поддержке инвестиционной деятельности в Томской области&quot; (принят постановлением Законодательной Думы Томской области от 30.10.2025 N 1957) {КонсультантПлюс}">
        <w:r>
          <w:rPr>
            <w:sz w:val="24"/>
            <w:color w:val="0000ff"/>
          </w:rPr>
          <w:t xml:space="preserve">пунктах 2</w:t>
        </w:r>
      </w:hyperlink>
      <w:r>
        <w:rPr>
          <w:sz w:val="24"/>
        </w:rPr>
        <w:t xml:space="preserve"> - </w:t>
      </w:r>
      <w:hyperlink w:history="0" r:id="rId80" w:tooltip="Закон Томской области от 10.11.2025 N 106-ОЗ &quot;Об инвестиционной политике и государственной поддержке инвестиционной деятельности в Томской области&quot; (принят постановлением Законодательной Думы Томской области от 30.10.2025 N 1957) {КонсультантПлюс}">
        <w:r>
          <w:rPr>
            <w:sz w:val="24"/>
            <w:color w:val="0000ff"/>
          </w:rPr>
          <w:t xml:space="preserve">5 статьи 13</w:t>
        </w:r>
      </w:hyperlink>
      <w:r>
        <w:rPr>
          <w:sz w:val="24"/>
        </w:rPr>
        <w:t xml:space="preserve"> Закона Томской области от 10 ноября 2025 года N 106-ОЗ "Об инвестиционной политике и государственной поддержке инвестиционной деятельности в Томской области", сумма налога подлежит исчислению и уплате субъектом инвестиционной деятельности в областной бюджет. Исчисление налога производится субъектом инвестиционной деятельности без учета применения налоговой льготы, предусмотренной настоящим Законом, за весь период ее применения. Исчисленная сумма налога подлежит уплате субъектом инвестиционной деятельности по истечении отчетного или налогового периода, в котором инвестиционное соглашение было расторгнуто, не позднее сроков, установленных для уплаты авансовых платежей по налогу за отчетный период или налога за налоговый период.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 3 ст. 4 (в редакции </w:t>
            </w:r>
            <w:hyperlink w:history="0" r:id="rId81"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Закона</w:t>
              </w:r>
            </w:hyperlink>
            <w:r>
              <w:rPr>
                <w:sz w:val="24"/>
                <w:color w:val="392c69"/>
              </w:rPr>
              <w:t xml:space="preserve"> Томской области от 26.12.2025 N 151-ОЗ) </w:t>
            </w:r>
            <w:hyperlink w:history="0" r:id="rId82" w:tooltip="Закон Томской области от 26.12.2025 N 151-ОЗ &quot;О внесении изменений в Закон Томской области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Законодательной Думы Томской области от 23.12.2025 N 2089) {КонсультантПлюс}">
              <w:r>
                <w:rPr>
                  <w:sz w:val="24"/>
                  <w:color w:val="0000ff"/>
                </w:rPr>
                <w:t xml:space="preserve">применяются</w:t>
              </w:r>
            </w:hyperlink>
            <w:r>
              <w:rPr>
                <w:sz w:val="24"/>
                <w:color w:val="392c69"/>
              </w:rPr>
              <w:t xml:space="preserve"> к правоотношениям по предоставлению государственной поддержки в форме дополнительных налоговых льгот организациям, осуществляющим инвестиционную деятельность на территории Томской области, по заявлениям субъектов инвестиционной деятельности, поступившим после дня вступления в силу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случае если субъект инвестиционной деятельности меняет место постановки на налоговый учет в другом субъекте Российской Федерации до истечения трехлетнего срока с момента окончания действия налоговых льгот, предусмотренных </w:t>
      </w:r>
      <w:hyperlink w:history="0" w:anchor="P34" w:tooltip="Статья 2. Перечень предоставляемых дополнительных налоговых льгот">
        <w:r>
          <w:rPr>
            <w:sz w:val="24"/>
            <w:color w:val="0000ff"/>
          </w:rPr>
          <w:t xml:space="preserve">статьей 2</w:t>
        </w:r>
      </w:hyperlink>
      <w:r>
        <w:rPr>
          <w:sz w:val="24"/>
        </w:rPr>
        <w:t xml:space="preserve"> настоящего Закона, сумма налога подлежит исчислению и уплате субъектом инвестиционной деятельности в областной бюджет. Исчисление налога производится субъектом инвестиционной деятельности без учета применения налоговой льготы, предусмотренной настоящим Законом, за весь период ее применения. Исчисленная сумма налога подлежит уплате субъектом инвестиционной деятельности по истечении отчетного или налогового периода, в котором субъект изменил место постановки на налоговый учет, не позднее сроков, установленных для уплаты авансовых платежей по налогу за отчетный период или налога за налоговый период.</w:t>
      </w:r>
    </w:p>
    <w:p>
      <w:pPr>
        <w:pStyle w:val="0"/>
        <w:jc w:val="both"/>
      </w:pPr>
      <w:r>
        <w:rPr>
          <w:sz w:val="24"/>
        </w:rPr>
      </w:r>
    </w:p>
    <w:p>
      <w:pPr>
        <w:pStyle w:val="2"/>
        <w:outlineLvl w:val="0"/>
        <w:ind w:firstLine="540"/>
        <w:jc w:val="both"/>
      </w:pPr>
      <w:r>
        <w:rPr>
          <w:sz w:val="24"/>
        </w:rPr>
        <w:t xml:space="preserve">Статья 5.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по истечении 10 дней со дня его официального опубликования.</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(Губернатор)</w:t>
      </w:r>
    </w:p>
    <w:p>
      <w:pPr>
        <w:pStyle w:val="0"/>
        <w:jc w:val="right"/>
      </w:pPr>
      <w:r>
        <w:rPr>
          <w:sz w:val="24"/>
        </w:rPr>
        <w:t xml:space="preserve">Томской области</w:t>
      </w:r>
    </w:p>
    <w:p>
      <w:pPr>
        <w:pStyle w:val="0"/>
        <w:jc w:val="right"/>
      </w:pPr>
      <w:r>
        <w:rPr>
          <w:sz w:val="24"/>
        </w:rPr>
        <w:t xml:space="preserve">В.М.КРЕСС</w:t>
      </w:r>
    </w:p>
    <w:p>
      <w:pPr>
        <w:pStyle w:val="0"/>
      </w:pPr>
      <w:r>
        <w:rPr>
          <w:sz w:val="24"/>
        </w:rPr>
        <w:t xml:space="preserve">Томск</w:t>
      </w:r>
    </w:p>
    <w:p>
      <w:pPr>
        <w:pStyle w:val="0"/>
        <w:spacing w:before="240" w:lineRule="auto"/>
      </w:pPr>
      <w:r>
        <w:rPr>
          <w:sz w:val="24"/>
        </w:rPr>
        <w:t xml:space="preserve">18 марта 2003 года</w:t>
      </w:r>
    </w:p>
    <w:p>
      <w:pPr>
        <w:pStyle w:val="0"/>
        <w:spacing w:before="240" w:lineRule="auto"/>
      </w:pPr>
      <w:r>
        <w:rPr>
          <w:sz w:val="24"/>
        </w:rPr>
        <w:t xml:space="preserve">N 30-ОЗ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Томской области от 18.03.2003 N 30-ОЗ</w:t>
            <w:br/>
            <w:t>(ред. от 26.12.2025)</w:t>
            <w:br/>
            <w:t>"О предоставлении дополнительных налоговых льгот органи...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1&amp;n=199049&amp;date=27.01.2026&amp;dst=100009&amp;field=134" TargetMode = "External"/><Relationship Id="rId9" Type="http://schemas.openxmlformats.org/officeDocument/2006/relationships/hyperlink" Target="https://login.consultant.ru/link/?req=doc&amp;base=RLAW091&amp;n=11796&amp;date=27.01.2026&amp;dst=100007&amp;field=134" TargetMode = "External"/><Relationship Id="rId10" Type="http://schemas.openxmlformats.org/officeDocument/2006/relationships/hyperlink" Target="https://login.consultant.ru/link/?req=doc&amp;base=RLAW091&amp;n=26508&amp;date=27.01.2026&amp;dst=100007&amp;field=134" TargetMode = "External"/><Relationship Id="rId11" Type="http://schemas.openxmlformats.org/officeDocument/2006/relationships/hyperlink" Target="https://login.consultant.ru/link/?req=doc&amp;base=RLAW091&amp;n=78028&amp;date=27.01.2026&amp;dst=100008&amp;field=134" TargetMode = "External"/><Relationship Id="rId12" Type="http://schemas.openxmlformats.org/officeDocument/2006/relationships/hyperlink" Target="https://login.consultant.ru/link/?req=doc&amp;base=RLAW091&amp;n=198928&amp;date=27.01.2026&amp;dst=100008&amp;field=134" TargetMode = "External"/><Relationship Id="rId13" Type="http://schemas.openxmlformats.org/officeDocument/2006/relationships/hyperlink" Target="https://login.consultant.ru/link/?req=doc&amp;base=RLAW091&amp;n=198929&amp;date=27.01.2026&amp;dst=100027&amp;field=134" TargetMode = "External"/><Relationship Id="rId14" Type="http://schemas.openxmlformats.org/officeDocument/2006/relationships/hyperlink" Target="https://login.consultant.ru/link/?req=doc&amp;base=RLAW091&amp;n=199024&amp;date=27.01.2026&amp;dst=100024&amp;field=134" TargetMode = "External"/><Relationship Id="rId15" Type="http://schemas.openxmlformats.org/officeDocument/2006/relationships/hyperlink" Target="https://login.consultant.ru/link/?req=doc&amp;base=RLAW091&amp;n=147906&amp;date=27.01.2026&amp;dst=100008&amp;field=134" TargetMode = "External"/><Relationship Id="rId16" Type="http://schemas.openxmlformats.org/officeDocument/2006/relationships/hyperlink" Target="https://login.consultant.ru/link/?req=doc&amp;base=RLAW091&amp;n=154039&amp;date=27.01.2026&amp;dst=100008&amp;field=134" TargetMode = "External"/><Relationship Id="rId17" Type="http://schemas.openxmlformats.org/officeDocument/2006/relationships/hyperlink" Target="https://login.consultant.ru/link/?req=doc&amp;base=RLAW091&amp;n=175329&amp;date=27.01.2026&amp;dst=100008&amp;field=134" TargetMode = "External"/><Relationship Id="rId18" Type="http://schemas.openxmlformats.org/officeDocument/2006/relationships/hyperlink" Target="https://login.consultant.ru/link/?req=doc&amp;base=RLAW091&amp;n=192733&amp;date=27.01.2026&amp;dst=100008&amp;field=134" TargetMode = "External"/><Relationship Id="rId19" Type="http://schemas.openxmlformats.org/officeDocument/2006/relationships/hyperlink" Target="https://login.consultant.ru/link/?req=doc&amp;base=RLAW091&amp;n=200982&amp;date=27.01.2026&amp;dst=100008&amp;field=134" TargetMode = "External"/><Relationship Id="rId20" Type="http://schemas.openxmlformats.org/officeDocument/2006/relationships/hyperlink" Target="https://login.consultant.ru/link/?req=doc&amp;base=RLAW091&amp;n=13256&amp;date=27.01.2026&amp;dst=100017&amp;field=134" TargetMode = "External"/><Relationship Id="rId21" Type="http://schemas.openxmlformats.org/officeDocument/2006/relationships/hyperlink" Target="https://login.consultant.ru/link/?req=doc&amp;base=RLAW091&amp;n=19226&amp;date=27.01.2026&amp;dst=100017&amp;field=134" TargetMode = "External"/><Relationship Id="rId22" Type="http://schemas.openxmlformats.org/officeDocument/2006/relationships/hyperlink" Target="https://login.consultant.ru/link/?req=doc&amp;base=RLAW091&amp;n=24246&amp;date=27.01.2026&amp;dst=100041&amp;field=134" TargetMode = "External"/><Relationship Id="rId23" Type="http://schemas.openxmlformats.org/officeDocument/2006/relationships/hyperlink" Target="https://login.consultant.ru/link/?req=doc&amp;base=LAW&amp;n=495617&amp;date=27.01.2026&amp;dst=97&amp;field=134" TargetMode = "External"/><Relationship Id="rId24" Type="http://schemas.openxmlformats.org/officeDocument/2006/relationships/hyperlink" Target="https://login.consultant.ru/link/?req=doc&amp;base=RLAW091&amp;n=201115&amp;date=27.01.2026&amp;dst=101180&amp;field=134" TargetMode = "External"/><Relationship Id="rId25" Type="http://schemas.openxmlformats.org/officeDocument/2006/relationships/hyperlink" Target="https://login.consultant.ru/link/?req=doc&amp;base=RLAW091&amp;n=198904&amp;date=27.01.2026&amp;dst=100138&amp;field=134" TargetMode = "External"/><Relationship Id="rId26" Type="http://schemas.openxmlformats.org/officeDocument/2006/relationships/hyperlink" Target="https://login.consultant.ru/link/?req=doc&amp;base=RLAW091&amp;n=11796&amp;date=27.01.2026&amp;dst=100008&amp;field=134" TargetMode = "External"/><Relationship Id="rId27" Type="http://schemas.openxmlformats.org/officeDocument/2006/relationships/hyperlink" Target="https://login.consultant.ru/link/?req=doc&amp;base=RLAW091&amp;n=78028&amp;date=27.01.2026&amp;dst=100009&amp;field=134" TargetMode = "External"/><Relationship Id="rId28" Type="http://schemas.openxmlformats.org/officeDocument/2006/relationships/hyperlink" Target="https://login.consultant.ru/link/?req=doc&amp;base=RLAW091&amp;n=200982&amp;date=27.01.2026&amp;dst=100009&amp;field=134" TargetMode = "External"/><Relationship Id="rId29" Type="http://schemas.openxmlformats.org/officeDocument/2006/relationships/hyperlink" Target="https://login.consultant.ru/link/?req=doc&amp;base=RLAW091&amp;n=198904&amp;date=27.01.2026" TargetMode = "External"/><Relationship Id="rId30" Type="http://schemas.openxmlformats.org/officeDocument/2006/relationships/hyperlink" Target="https://login.consultant.ru/link/?req=doc&amp;base=RLAW091&amp;n=11796&amp;date=27.01.2026&amp;dst=100008&amp;field=134" TargetMode = "External"/><Relationship Id="rId31" Type="http://schemas.openxmlformats.org/officeDocument/2006/relationships/hyperlink" Target="https://login.consultant.ru/link/?req=doc&amp;base=RLAW091&amp;n=78028&amp;date=27.01.2026&amp;dst=100010&amp;field=134" TargetMode = "External"/><Relationship Id="rId32" Type="http://schemas.openxmlformats.org/officeDocument/2006/relationships/hyperlink" Target="https://login.consultant.ru/link/?req=doc&amp;base=RLAW091&amp;n=200982&amp;date=27.01.2026&amp;dst=100010&amp;field=134" TargetMode = "External"/><Relationship Id="rId33" Type="http://schemas.openxmlformats.org/officeDocument/2006/relationships/hyperlink" Target="https://login.consultant.ru/link/?req=doc&amp;base=RLAW091&amp;n=11796&amp;date=27.01.2026&amp;dst=100009&amp;field=134" TargetMode = "External"/><Relationship Id="rId34" Type="http://schemas.openxmlformats.org/officeDocument/2006/relationships/hyperlink" Target="https://login.consultant.ru/link/?req=doc&amp;base=RLAW091&amp;n=147906&amp;date=27.01.2026&amp;dst=100009&amp;field=134" TargetMode = "External"/><Relationship Id="rId35" Type="http://schemas.openxmlformats.org/officeDocument/2006/relationships/hyperlink" Target="https://login.consultant.ru/link/?req=doc&amp;base=RLAW091&amp;n=78028&amp;date=27.01.2026&amp;dst=100012&amp;field=134" TargetMode = "External"/><Relationship Id="rId36" Type="http://schemas.openxmlformats.org/officeDocument/2006/relationships/hyperlink" Target="https://login.consultant.ru/link/?req=doc&amp;base=RLAW091&amp;n=175329&amp;date=27.01.2026&amp;dst=100010&amp;field=134" TargetMode = "External"/><Relationship Id="rId37" Type="http://schemas.openxmlformats.org/officeDocument/2006/relationships/hyperlink" Target="https://login.consultant.ru/link/?req=doc&amp;base=RLAW091&amp;n=192733&amp;date=27.01.2026&amp;dst=100010&amp;field=134" TargetMode = "External"/><Relationship Id="rId38" Type="http://schemas.openxmlformats.org/officeDocument/2006/relationships/hyperlink" Target="https://login.consultant.ru/link/?req=doc&amp;base=RLAW091&amp;n=192733&amp;date=27.01.2026&amp;dst=100012&amp;field=134" TargetMode = "External"/><Relationship Id="rId39" Type="http://schemas.openxmlformats.org/officeDocument/2006/relationships/hyperlink" Target="https://login.consultant.ru/link/?req=doc&amp;base=RLAW091&amp;n=175329&amp;date=27.01.2026&amp;dst=100011&amp;field=134" TargetMode = "External"/><Relationship Id="rId40" Type="http://schemas.openxmlformats.org/officeDocument/2006/relationships/hyperlink" Target="https://login.consultant.ru/link/?req=doc&amp;base=RLAW091&amp;n=199549&amp;date=27.01.2026&amp;dst=53&amp;field=134" TargetMode = "External"/><Relationship Id="rId41" Type="http://schemas.openxmlformats.org/officeDocument/2006/relationships/hyperlink" Target="https://login.consultant.ru/link/?req=doc&amp;base=RLAW091&amp;n=199024&amp;date=27.01.2026&amp;dst=100024&amp;field=134" TargetMode = "External"/><Relationship Id="rId42" Type="http://schemas.openxmlformats.org/officeDocument/2006/relationships/hyperlink" Target="https://login.consultant.ru/link/?req=doc&amp;base=RLAW091&amp;n=198928&amp;date=27.01.2026&amp;dst=100010&amp;field=134" TargetMode = "External"/><Relationship Id="rId43" Type="http://schemas.openxmlformats.org/officeDocument/2006/relationships/hyperlink" Target="https://login.consultant.ru/link/?req=doc&amp;base=RLAW091&amp;n=192733&amp;date=27.01.2026&amp;dst=100014&amp;field=134" TargetMode = "External"/><Relationship Id="rId44" Type="http://schemas.openxmlformats.org/officeDocument/2006/relationships/hyperlink" Target="https://login.consultant.ru/link/?req=doc&amp;base=RLAW091&amp;n=192733&amp;date=27.01.2026&amp;dst=100016&amp;field=134" TargetMode = "External"/><Relationship Id="rId45" Type="http://schemas.openxmlformats.org/officeDocument/2006/relationships/hyperlink" Target="https://login.consultant.ru/link/?req=doc&amp;base=RLAW091&amp;n=198929&amp;date=27.01.2026&amp;dst=100028&amp;field=134" TargetMode = "External"/><Relationship Id="rId46" Type="http://schemas.openxmlformats.org/officeDocument/2006/relationships/hyperlink" Target="https://login.consultant.ru/link/?req=doc&amp;base=RLAW091&amp;n=154039&amp;date=27.01.2026&amp;dst=100010&amp;field=134" TargetMode = "External"/><Relationship Id="rId47" Type="http://schemas.openxmlformats.org/officeDocument/2006/relationships/hyperlink" Target="https://login.consultant.ru/link/?req=doc&amp;base=RLAW091&amp;n=154039&amp;date=27.01.2026&amp;dst=100011&amp;field=134" TargetMode = "External"/><Relationship Id="rId48" Type="http://schemas.openxmlformats.org/officeDocument/2006/relationships/hyperlink" Target="https://login.consultant.ru/link/?req=doc&amp;base=RLAW091&amp;n=175329&amp;date=27.01.2026&amp;dst=100012&amp;field=134" TargetMode = "External"/><Relationship Id="rId49" Type="http://schemas.openxmlformats.org/officeDocument/2006/relationships/hyperlink" Target="https://login.consultant.ru/link/?req=doc&amp;base=RLAW091&amp;n=26508&amp;date=27.01.2026&amp;dst=100010&amp;field=134" TargetMode = "External"/><Relationship Id="rId50" Type="http://schemas.openxmlformats.org/officeDocument/2006/relationships/hyperlink" Target="https://login.consultant.ru/link/?req=doc&amp;base=RLAW091&amp;n=192733&amp;date=27.01.2026&amp;dst=100018&amp;field=134" TargetMode = "External"/><Relationship Id="rId51" Type="http://schemas.openxmlformats.org/officeDocument/2006/relationships/hyperlink" Target="https://login.consultant.ru/link/?req=doc&amp;base=RLAW091&amp;n=200982&amp;date=27.01.2026&amp;dst=100012&amp;field=134" TargetMode = "External"/><Relationship Id="rId52" Type="http://schemas.openxmlformats.org/officeDocument/2006/relationships/hyperlink" Target="https://login.consultant.ru/link/?req=doc&amp;base=RLAW091&amp;n=192733&amp;date=27.01.2026&amp;dst=100019&amp;field=134" TargetMode = "External"/><Relationship Id="rId53" Type="http://schemas.openxmlformats.org/officeDocument/2006/relationships/hyperlink" Target="https://login.consultant.ru/link/?req=doc&amp;base=RLAW091&amp;n=192733&amp;date=27.01.2026&amp;dst=100020&amp;field=134" TargetMode = "External"/><Relationship Id="rId54" Type="http://schemas.openxmlformats.org/officeDocument/2006/relationships/hyperlink" Target="https://login.consultant.ru/link/?req=doc&amp;base=RLAW091&amp;n=192733&amp;date=27.01.2026&amp;dst=100021&amp;field=134" TargetMode = "External"/><Relationship Id="rId55" Type="http://schemas.openxmlformats.org/officeDocument/2006/relationships/hyperlink" Target="https://login.consultant.ru/link/?req=doc&amp;base=RLAW091&amp;n=198928&amp;date=27.01.2026&amp;dst=100020&amp;field=134" TargetMode = "External"/><Relationship Id="rId56" Type="http://schemas.openxmlformats.org/officeDocument/2006/relationships/hyperlink" Target="https://login.consultant.ru/link/?req=doc&amp;base=RLAW091&amp;n=200982&amp;date=27.01.2026&amp;dst=100013&amp;field=134" TargetMode = "External"/><Relationship Id="rId57" Type="http://schemas.openxmlformats.org/officeDocument/2006/relationships/hyperlink" Target="https://login.consultant.ru/link/?req=doc&amp;base=RLAW091&amp;n=200982&amp;date=27.01.2026&amp;dst=100033&amp;field=134" TargetMode = "External"/><Relationship Id="rId58" Type="http://schemas.openxmlformats.org/officeDocument/2006/relationships/hyperlink" Target="https://login.consultant.ru/link/?req=doc&amp;base=RLAW091&amp;n=200982&amp;date=27.01.2026&amp;dst=100013&amp;field=134" TargetMode = "External"/><Relationship Id="rId59" Type="http://schemas.openxmlformats.org/officeDocument/2006/relationships/hyperlink" Target="https://login.consultant.ru/link/?req=doc&amp;base=RLAW091&amp;n=78028&amp;date=27.01.2026&amp;dst=100014&amp;field=134" TargetMode = "External"/><Relationship Id="rId60" Type="http://schemas.openxmlformats.org/officeDocument/2006/relationships/hyperlink" Target="https://login.consultant.ru/link/?req=doc&amp;base=RLAW091&amp;n=175329&amp;date=27.01.2026&amp;dst=100013&amp;field=134" TargetMode = "External"/><Relationship Id="rId61" Type="http://schemas.openxmlformats.org/officeDocument/2006/relationships/hyperlink" Target="https://login.consultant.ru/link/?req=doc&amp;base=RLAW091&amp;n=192733&amp;date=27.01.2026&amp;dst=100024&amp;field=134" TargetMode = "External"/><Relationship Id="rId62" Type="http://schemas.openxmlformats.org/officeDocument/2006/relationships/hyperlink" Target="https://login.consultant.ru/link/?req=doc&amp;base=RLAW091&amp;n=192733&amp;date=27.01.2026&amp;dst=100025&amp;field=134" TargetMode = "External"/><Relationship Id="rId63" Type="http://schemas.openxmlformats.org/officeDocument/2006/relationships/hyperlink" Target="https://login.consultant.ru/link/?req=doc&amp;base=RLAW091&amp;n=175329&amp;date=27.01.2026&amp;dst=100015&amp;field=134" TargetMode = "External"/><Relationship Id="rId64" Type="http://schemas.openxmlformats.org/officeDocument/2006/relationships/hyperlink" Target="https://login.consultant.ru/link/?req=doc&amp;base=RLAW091&amp;n=200982&amp;date=27.01.2026&amp;dst=100016&amp;field=134" TargetMode = "External"/><Relationship Id="rId65" Type="http://schemas.openxmlformats.org/officeDocument/2006/relationships/hyperlink" Target="https://login.consultant.ru/link/?req=doc&amp;base=RLAW091&amp;n=198928&amp;date=27.01.2026&amp;dst=100023&amp;field=134" TargetMode = "External"/><Relationship Id="rId66" Type="http://schemas.openxmlformats.org/officeDocument/2006/relationships/hyperlink" Target="https://login.consultant.ru/link/?req=doc&amp;base=RLAW091&amp;n=198904&amp;date=27.01.2026" TargetMode = "External"/><Relationship Id="rId67" Type="http://schemas.openxmlformats.org/officeDocument/2006/relationships/hyperlink" Target="https://login.consultant.ru/link/?req=doc&amp;base=RLAW091&amp;n=200982&amp;date=27.01.2026&amp;dst=100018&amp;field=134" TargetMode = "External"/><Relationship Id="rId68" Type="http://schemas.openxmlformats.org/officeDocument/2006/relationships/hyperlink" Target="https://login.consultant.ru/link/?req=doc&amp;base=RLAW091&amp;n=147906&amp;date=27.01.2026&amp;dst=100011&amp;field=134" TargetMode = "External"/><Relationship Id="rId69" Type="http://schemas.openxmlformats.org/officeDocument/2006/relationships/hyperlink" Target="https://login.consultant.ru/link/?req=doc&amp;base=RLAW091&amp;n=200982&amp;date=27.01.2026&amp;dst=100020&amp;field=134" TargetMode = "External"/><Relationship Id="rId70" Type="http://schemas.openxmlformats.org/officeDocument/2006/relationships/hyperlink" Target="https://login.consultant.ru/link/?req=doc&amp;base=RLAW091&amp;n=200982&amp;date=27.01.2026&amp;dst=100023&amp;field=134" TargetMode = "External"/><Relationship Id="rId71" Type="http://schemas.openxmlformats.org/officeDocument/2006/relationships/hyperlink" Target="https://login.consultant.ru/link/?req=doc&amp;base=RLAW091&amp;n=175329&amp;date=27.01.2026&amp;dst=100021&amp;field=134" TargetMode = "External"/><Relationship Id="rId72" Type="http://schemas.openxmlformats.org/officeDocument/2006/relationships/hyperlink" Target="https://login.consultant.ru/link/?req=doc&amp;base=RLAW091&amp;n=198929&amp;date=27.01.2026&amp;dst=100036&amp;field=134" TargetMode = "External"/><Relationship Id="rId73" Type="http://schemas.openxmlformats.org/officeDocument/2006/relationships/hyperlink" Target="https://login.consultant.ru/link/?req=doc&amp;base=RLAW091&amp;n=147906&amp;date=27.01.2026&amp;dst=100012&amp;field=134" TargetMode = "External"/><Relationship Id="rId74" Type="http://schemas.openxmlformats.org/officeDocument/2006/relationships/hyperlink" Target="https://login.consultant.ru/link/?req=doc&amp;base=RLAW091&amp;n=175329&amp;date=27.01.2026&amp;dst=100022&amp;field=134" TargetMode = "External"/><Relationship Id="rId75" Type="http://schemas.openxmlformats.org/officeDocument/2006/relationships/hyperlink" Target="https://login.consultant.ru/link/?req=doc&amp;base=RLAW091&amp;n=200982&amp;date=27.01.2026&amp;dst=100025&amp;field=134" TargetMode = "External"/><Relationship Id="rId76" Type="http://schemas.openxmlformats.org/officeDocument/2006/relationships/hyperlink" Target="https://login.consultant.ru/link/?req=doc&amp;base=RLAW091&amp;n=200982&amp;date=27.01.2026&amp;dst=100026&amp;field=134" TargetMode = "External"/><Relationship Id="rId77" Type="http://schemas.openxmlformats.org/officeDocument/2006/relationships/hyperlink" Target="https://login.consultant.ru/link/?req=doc&amp;base=RLAW091&amp;n=200982&amp;date=27.01.2026&amp;dst=100026&amp;field=134" TargetMode = "External"/><Relationship Id="rId78" Type="http://schemas.openxmlformats.org/officeDocument/2006/relationships/hyperlink" Target="https://login.consultant.ru/link/?req=doc&amp;base=RLAW091&amp;n=200982&amp;date=27.01.2026&amp;dst=100033&amp;field=134" TargetMode = "External"/><Relationship Id="rId79" Type="http://schemas.openxmlformats.org/officeDocument/2006/relationships/hyperlink" Target="https://login.consultant.ru/link/?req=doc&amp;base=RLAW091&amp;n=198904&amp;date=27.01.2026&amp;dst=100151&amp;field=134" TargetMode = "External"/><Relationship Id="rId80" Type="http://schemas.openxmlformats.org/officeDocument/2006/relationships/hyperlink" Target="https://login.consultant.ru/link/?req=doc&amp;base=RLAW091&amp;n=198904&amp;date=27.01.2026&amp;dst=100154&amp;field=134" TargetMode = "External"/><Relationship Id="rId81" Type="http://schemas.openxmlformats.org/officeDocument/2006/relationships/hyperlink" Target="https://login.consultant.ru/link/?req=doc&amp;base=RLAW091&amp;n=200982&amp;date=27.01.2026&amp;dst=100026&amp;field=134" TargetMode = "External"/><Relationship Id="rId82" Type="http://schemas.openxmlformats.org/officeDocument/2006/relationships/hyperlink" Target="https://login.consultant.ru/link/?req=doc&amp;base=RLAW091&amp;n=200982&amp;date=27.01.2026&amp;dst=10003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Томской области от 18.03.2003 N 30-ОЗ
(ред. от 26.12.2025)
"О предоставлении дополнительных налоговых льгот организациям, осуществляющим инвестиционную деятельность на территории Томской области"
(принят постановлением Государственной Думы Томской области от 27.02.2003 N 510)</dc:title>
  <dcterms:created xsi:type="dcterms:W3CDTF">2026-01-27T11:34:57Z</dcterms:created>
</cp:coreProperties>
</file>