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D69" w:rsidRPr="00F71CEA" w:rsidRDefault="00877D69" w:rsidP="00877D6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71CEA">
        <w:rPr>
          <w:rFonts w:ascii="Times New Roman" w:hAnsi="Times New Roman" w:cs="Times New Roman"/>
          <w:i/>
          <w:sz w:val="24"/>
          <w:szCs w:val="24"/>
        </w:rPr>
        <w:t>На бланке организации</w:t>
      </w:r>
    </w:p>
    <w:p w:rsidR="0083194F" w:rsidRPr="00F71CEA" w:rsidRDefault="0083194F" w:rsidP="00877D6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2026"/>
        <w:tblW w:w="10054" w:type="dxa"/>
        <w:tblLayout w:type="fixed"/>
        <w:tblLook w:val="04A0" w:firstRow="1" w:lastRow="0" w:firstColumn="1" w:lastColumn="0" w:noHBand="0" w:noVBand="1"/>
      </w:tblPr>
      <w:tblGrid>
        <w:gridCol w:w="562"/>
        <w:gridCol w:w="1706"/>
        <w:gridCol w:w="1555"/>
        <w:gridCol w:w="1559"/>
        <w:gridCol w:w="4672"/>
      </w:tblGrid>
      <w:tr w:rsidR="00EB0CAB" w:rsidRPr="00F71CEA" w:rsidTr="00EB0CAB">
        <w:trPr>
          <w:trHeight w:val="293"/>
        </w:trPr>
        <w:tc>
          <w:tcPr>
            <w:tcW w:w="5382" w:type="dxa"/>
            <w:gridSpan w:val="4"/>
          </w:tcPr>
          <w:p w:rsidR="00EB0CAB" w:rsidRPr="00F71CEA" w:rsidRDefault="00EB0CAB" w:rsidP="00EB0CA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2" w:type="dxa"/>
            <w:shd w:val="clear" w:color="auto" w:fill="auto"/>
            <w:vAlign w:val="center"/>
            <w:hideMark/>
          </w:tcPr>
          <w:p w:rsidR="00EB0CAB" w:rsidRPr="00F71CEA" w:rsidRDefault="00EB0CAB" w:rsidP="00EB0CA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B0CAB" w:rsidRPr="00F71CEA" w:rsidTr="00EB0CAB">
        <w:trPr>
          <w:trHeight w:val="733"/>
        </w:trPr>
        <w:tc>
          <w:tcPr>
            <w:tcW w:w="562" w:type="dxa"/>
          </w:tcPr>
          <w:p w:rsidR="00EB0CAB" w:rsidRPr="00F71CEA" w:rsidRDefault="00EB0CAB" w:rsidP="00EB0CA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CEA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706" w:type="dxa"/>
          </w:tcPr>
          <w:p w:rsidR="00EB0CAB" w:rsidRPr="00F71CEA" w:rsidRDefault="00EB0CAB" w:rsidP="00EB0CA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</w:tcPr>
          <w:p w:rsidR="00EB0CAB" w:rsidRPr="00F71CEA" w:rsidRDefault="00EB0CAB" w:rsidP="00EB0CA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CEA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EB0CAB" w:rsidRPr="00F71CEA" w:rsidRDefault="00EB0CAB" w:rsidP="00EB0CA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C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4672" w:type="dxa"/>
            <w:shd w:val="clear" w:color="auto" w:fill="auto"/>
            <w:vAlign w:val="center"/>
            <w:hideMark/>
          </w:tcPr>
          <w:p w:rsidR="00EB0CAB" w:rsidRPr="00F71CEA" w:rsidRDefault="00EB0CAB" w:rsidP="00EB0CA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32FC6" w:rsidRDefault="00732FC6" w:rsidP="00C068E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CE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</w:t>
      </w:r>
    </w:p>
    <w:p w:rsidR="005F6FE0" w:rsidRPr="00F71CEA" w:rsidRDefault="005F6FE0" w:rsidP="00C068E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FC6" w:rsidRPr="00B87536" w:rsidRDefault="00732FC6" w:rsidP="00C06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______________________ </w:t>
      </w:r>
      <w:r w:rsidRPr="00B875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FF3B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полное наименование организации, </w:t>
      </w:r>
      <w:r w:rsidR="003E7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ИНН, ОГРН</w:t>
      </w:r>
      <w:r w:rsidRPr="00B875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4F42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F4202" w:rsidRPr="004F420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Организация)</w:t>
      </w:r>
      <w:r w:rsidR="00F71C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068EA" w:rsidRPr="00B87536">
        <w:rPr>
          <w:rFonts w:ascii="Times New Roman" w:hAnsi="Times New Roman" w:cs="Times New Roman"/>
          <w:sz w:val="24"/>
          <w:szCs w:val="24"/>
        </w:rPr>
        <w:t>в соответствии с</w:t>
      </w:r>
      <w:r w:rsidR="00F71CEA" w:rsidRPr="00F71CEA">
        <w:rPr>
          <w:rFonts w:ascii="Times New Roman" w:hAnsi="Times New Roman" w:cs="Times New Roman"/>
          <w:sz w:val="24"/>
          <w:szCs w:val="24"/>
        </w:rPr>
        <w:t xml:space="preserve"> </w:t>
      </w:r>
      <w:r w:rsidR="00F71CEA">
        <w:rPr>
          <w:rFonts w:ascii="Times New Roman" w:hAnsi="Times New Roman" w:cs="Times New Roman"/>
          <w:sz w:val="24"/>
          <w:szCs w:val="24"/>
        </w:rPr>
        <w:t>подпунктом «в» пункта 9</w:t>
      </w:r>
      <w:r w:rsidR="00C068EA" w:rsidRPr="00B87536">
        <w:rPr>
          <w:rFonts w:ascii="Times New Roman" w:hAnsi="Times New Roman" w:cs="Times New Roman"/>
          <w:sz w:val="24"/>
          <w:szCs w:val="24"/>
        </w:rPr>
        <w:t xml:space="preserve"> Правил предоставления субсидий из федерального бюджета производителям высокотехнологичной продукции на компенсацию части затрат, связанных с сертификацией продукции на внешних рынках при реализации инвестиционных проектов, утвержденных постановлением Правительства Российской Федерации от 17 декабря 2016 г. № 1388 (далее - Правила), </w:t>
      </w:r>
      <w:r w:rsidR="00F71CEA" w:rsidRPr="00B875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</w:t>
      </w:r>
      <w:r w:rsidR="00F71CEA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</w:t>
      </w:r>
      <w:r w:rsidR="00F71CEA" w:rsidRPr="00B87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75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</w:t>
      </w:r>
      <w:r w:rsidR="003736BF" w:rsidRPr="00B87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68EA" w:rsidRPr="00B8753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 201__г.</w:t>
      </w:r>
      <w:r w:rsidR="001C721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24D08" w:rsidRPr="00B87536" w:rsidRDefault="00297C9A" w:rsidP="005F6C44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не</w:t>
      </w:r>
      <w:r w:rsidRPr="00297C9A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ранее чем 1-ое число месяца, в котором организация подает в АО «Российский экспортный центр» документы на предоставление субсидии</w:t>
      </w:r>
    </w:p>
    <w:p w:rsidR="00404172" w:rsidRDefault="004F4202" w:rsidP="00404172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04172" w:rsidRPr="00404172">
        <w:rPr>
          <w:rFonts w:ascii="Times New Roman" w:hAnsi="Times New Roman" w:cs="Times New Roman"/>
          <w:sz w:val="24"/>
          <w:szCs w:val="24"/>
        </w:rPr>
        <w:t>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404172" w:rsidRPr="00B87536" w:rsidRDefault="00404172" w:rsidP="00404172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172">
        <w:rPr>
          <w:rFonts w:ascii="Times New Roman" w:hAnsi="Times New Roman" w:cs="Times New Roman"/>
          <w:sz w:val="24"/>
          <w:szCs w:val="24"/>
        </w:rPr>
        <w:t xml:space="preserve">у </w:t>
      </w:r>
      <w:r w:rsidR="004F4202">
        <w:rPr>
          <w:rFonts w:ascii="Times New Roman" w:hAnsi="Times New Roman" w:cs="Times New Roman"/>
          <w:sz w:val="24"/>
          <w:szCs w:val="24"/>
        </w:rPr>
        <w:t>О</w:t>
      </w:r>
      <w:r w:rsidRPr="00404172">
        <w:rPr>
          <w:rFonts w:ascii="Times New Roman" w:hAnsi="Times New Roman" w:cs="Times New Roman"/>
          <w:sz w:val="24"/>
          <w:szCs w:val="24"/>
        </w:rPr>
        <w:t>рганизации отсутствует просроченная задолженность по возврату в федеральный бюджет субсидий, бюджетных инвестиций, предоставленных в том числе в соответствии с иными правовыми актами, и иная просроченная задолженность перед федеральным бюджетом;</w:t>
      </w:r>
    </w:p>
    <w:p w:rsidR="00C068EA" w:rsidRPr="00404172" w:rsidRDefault="00404172" w:rsidP="0040417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172">
        <w:rPr>
          <w:rFonts w:ascii="Times New Roman" w:hAnsi="Times New Roman" w:cs="Times New Roman"/>
          <w:sz w:val="24"/>
          <w:szCs w:val="24"/>
        </w:rPr>
        <w:t xml:space="preserve">у </w:t>
      </w:r>
      <w:r w:rsidR="004F4202">
        <w:rPr>
          <w:rFonts w:ascii="Times New Roman" w:hAnsi="Times New Roman" w:cs="Times New Roman"/>
          <w:sz w:val="24"/>
          <w:szCs w:val="24"/>
        </w:rPr>
        <w:t>О</w:t>
      </w:r>
      <w:r w:rsidRPr="00404172">
        <w:rPr>
          <w:rFonts w:ascii="Times New Roman" w:hAnsi="Times New Roman" w:cs="Times New Roman"/>
          <w:sz w:val="24"/>
          <w:szCs w:val="24"/>
        </w:rPr>
        <w:t>рганизации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404172" w:rsidRPr="00404172" w:rsidRDefault="004F4202" w:rsidP="0040417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04172" w:rsidRPr="00404172">
        <w:rPr>
          <w:rFonts w:ascii="Times New Roman" w:hAnsi="Times New Roman" w:cs="Times New Roman"/>
          <w:sz w:val="24"/>
          <w:szCs w:val="24"/>
        </w:rPr>
        <w:t>рганизация не находится в стадии реорганизации, банкротства, ликвидации;</w:t>
      </w:r>
    </w:p>
    <w:p w:rsidR="00404172" w:rsidRDefault="004F4202" w:rsidP="00404172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04172" w:rsidRPr="00404172">
        <w:rPr>
          <w:rFonts w:ascii="Times New Roman" w:hAnsi="Times New Roman" w:cs="Times New Roman"/>
          <w:sz w:val="24"/>
          <w:szCs w:val="24"/>
        </w:rPr>
        <w:t>рганизация не получала субсидии из федерального бюджета на возмещение одних и тех же затрат на цели, указанные в пункте 1 Правил, в соответствии с нормативными правовыми актами Российской Федерации</w:t>
      </w:r>
      <w:r w:rsidR="00404172">
        <w:rPr>
          <w:rFonts w:ascii="Times New Roman" w:hAnsi="Times New Roman" w:cs="Times New Roman"/>
          <w:sz w:val="24"/>
          <w:szCs w:val="24"/>
        </w:rPr>
        <w:t>;</w:t>
      </w:r>
    </w:p>
    <w:p w:rsidR="00EB0CAB" w:rsidRDefault="00404172" w:rsidP="00404172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172">
        <w:rPr>
          <w:rFonts w:ascii="Times New Roman" w:hAnsi="Times New Roman" w:cs="Times New Roman"/>
          <w:sz w:val="24"/>
          <w:szCs w:val="24"/>
        </w:rPr>
        <w:t xml:space="preserve">у </w:t>
      </w:r>
      <w:r w:rsidR="004F4202"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 w:rsidRPr="00404172">
        <w:rPr>
          <w:rFonts w:ascii="Times New Roman" w:hAnsi="Times New Roman" w:cs="Times New Roman"/>
          <w:sz w:val="24"/>
          <w:szCs w:val="24"/>
        </w:rPr>
        <w:t>рганизации отсутствует просроченная задолженность по денежным обязательствам перед Российской Федерацией, определенным в статье 93.4 Бюджетного кодекса Российской Федерации.</w:t>
      </w:r>
    </w:p>
    <w:p w:rsidR="001108A1" w:rsidRPr="00404172" w:rsidRDefault="001108A1" w:rsidP="001108A1">
      <w:pPr>
        <w:pStyle w:val="a3"/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="213"/>
        <w:tblW w:w="1019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377"/>
        <w:gridCol w:w="2316"/>
        <w:gridCol w:w="283"/>
        <w:gridCol w:w="3282"/>
      </w:tblGrid>
      <w:tr w:rsidR="001C721D" w:rsidTr="00EB0CAB">
        <w:trPr>
          <w:trHeight w:val="323"/>
        </w:trPr>
        <w:tc>
          <w:tcPr>
            <w:tcW w:w="3936" w:type="dxa"/>
          </w:tcPr>
          <w:p w:rsidR="001C721D" w:rsidRPr="00EB0CAB" w:rsidRDefault="001C721D" w:rsidP="009029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CAB">
              <w:rPr>
                <w:rFonts w:ascii="Times New Roman" w:hAnsi="Times New Roman"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377" w:type="dxa"/>
          </w:tcPr>
          <w:p w:rsidR="001C721D" w:rsidRDefault="001C721D" w:rsidP="009029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:rsidR="001C721D" w:rsidRDefault="001C721D" w:rsidP="009029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</w:tc>
        <w:tc>
          <w:tcPr>
            <w:tcW w:w="283" w:type="dxa"/>
          </w:tcPr>
          <w:p w:rsidR="001C721D" w:rsidRDefault="001C721D" w:rsidP="009029E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2" w:type="dxa"/>
          </w:tcPr>
          <w:p w:rsidR="001C721D" w:rsidRDefault="001C721D" w:rsidP="00EB0CA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</w:t>
            </w:r>
          </w:p>
        </w:tc>
      </w:tr>
      <w:tr w:rsidR="001C721D" w:rsidTr="001108A1">
        <w:trPr>
          <w:trHeight w:val="516"/>
        </w:trPr>
        <w:tc>
          <w:tcPr>
            <w:tcW w:w="3936" w:type="dxa"/>
          </w:tcPr>
          <w:p w:rsidR="001C721D" w:rsidRDefault="001C721D" w:rsidP="0090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614">
              <w:rPr>
                <w:rFonts w:ascii="Times New Roman" w:hAnsi="Times New Roman"/>
                <w:i/>
                <w:sz w:val="16"/>
                <w:szCs w:val="16"/>
              </w:rPr>
              <w:t>Должность руководителя организации</w:t>
            </w:r>
          </w:p>
        </w:tc>
        <w:tc>
          <w:tcPr>
            <w:tcW w:w="377" w:type="dxa"/>
          </w:tcPr>
          <w:p w:rsidR="001C721D" w:rsidRDefault="001C721D" w:rsidP="009029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316" w:type="dxa"/>
          </w:tcPr>
          <w:p w:rsidR="001C721D" w:rsidRDefault="001C721D" w:rsidP="0090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283" w:type="dxa"/>
          </w:tcPr>
          <w:p w:rsidR="001C721D" w:rsidRDefault="001C721D" w:rsidP="009029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3282" w:type="dxa"/>
          </w:tcPr>
          <w:p w:rsidR="001C721D" w:rsidRDefault="001C721D" w:rsidP="00902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Расшифровка подписи (ФИО)</w:t>
            </w:r>
          </w:p>
        </w:tc>
      </w:tr>
      <w:tr w:rsidR="00EB0CAB" w:rsidTr="00EB0CAB">
        <w:trPr>
          <w:trHeight w:val="323"/>
        </w:trPr>
        <w:tc>
          <w:tcPr>
            <w:tcW w:w="3936" w:type="dxa"/>
          </w:tcPr>
          <w:p w:rsidR="00EB0CAB" w:rsidRDefault="00EB0CAB" w:rsidP="009029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21D" w:rsidRPr="008E7D20" w:rsidRDefault="001C721D" w:rsidP="009029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D2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77" w:type="dxa"/>
          </w:tcPr>
          <w:p w:rsidR="001C721D" w:rsidRDefault="001C721D" w:rsidP="009029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:rsidR="00EB0CAB" w:rsidRDefault="00EB0CAB" w:rsidP="009029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721D" w:rsidRDefault="001C721D" w:rsidP="009029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</w:tc>
        <w:tc>
          <w:tcPr>
            <w:tcW w:w="283" w:type="dxa"/>
          </w:tcPr>
          <w:p w:rsidR="001C721D" w:rsidRDefault="001C721D" w:rsidP="009029E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2" w:type="dxa"/>
          </w:tcPr>
          <w:p w:rsidR="00EB0CAB" w:rsidRDefault="00EB0CAB" w:rsidP="009029E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C721D" w:rsidRDefault="001C721D" w:rsidP="009029E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</w:t>
            </w:r>
          </w:p>
        </w:tc>
      </w:tr>
      <w:tr w:rsidR="00EB0CAB" w:rsidTr="00EB0CAB">
        <w:trPr>
          <w:trHeight w:val="323"/>
        </w:trPr>
        <w:tc>
          <w:tcPr>
            <w:tcW w:w="3936" w:type="dxa"/>
          </w:tcPr>
          <w:p w:rsidR="00EB0CAB" w:rsidRPr="008E7D20" w:rsidRDefault="00EB0CAB" w:rsidP="009029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EB0CAB" w:rsidRDefault="00EB0CAB" w:rsidP="009029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:rsidR="00EB0CAB" w:rsidRDefault="00EB0CAB" w:rsidP="00EB0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283" w:type="dxa"/>
          </w:tcPr>
          <w:p w:rsidR="00EB0CAB" w:rsidRDefault="00EB0CAB" w:rsidP="009029E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2" w:type="dxa"/>
          </w:tcPr>
          <w:p w:rsidR="00EB0CAB" w:rsidRDefault="00EB0CAB" w:rsidP="00EB0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Расшифровка подписи (ФИО)</w:t>
            </w:r>
          </w:p>
        </w:tc>
      </w:tr>
    </w:tbl>
    <w:p w:rsidR="00EB0CAB" w:rsidRPr="00EB0CAB" w:rsidRDefault="00EB0CAB" w:rsidP="00EB0CAB">
      <w:pPr>
        <w:pStyle w:val="a3"/>
        <w:spacing w:before="120" w:after="12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0"/>
        </w:rPr>
        <w:t>М.П.</w:t>
      </w:r>
    </w:p>
    <w:sectPr w:rsidR="00EB0CAB" w:rsidRPr="00EB0CAB" w:rsidSect="00EB0CA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34166"/>
    <w:multiLevelType w:val="multilevel"/>
    <w:tmpl w:val="5B6E1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5E3AD5"/>
    <w:multiLevelType w:val="hybridMultilevel"/>
    <w:tmpl w:val="59741ED4"/>
    <w:lvl w:ilvl="0" w:tplc="B01214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FC6"/>
    <w:rsid w:val="001108A1"/>
    <w:rsid w:val="001C721D"/>
    <w:rsid w:val="00297C9A"/>
    <w:rsid w:val="002D4046"/>
    <w:rsid w:val="003544AF"/>
    <w:rsid w:val="003736BF"/>
    <w:rsid w:val="003E7EE7"/>
    <w:rsid w:val="00404172"/>
    <w:rsid w:val="00424D08"/>
    <w:rsid w:val="0046759E"/>
    <w:rsid w:val="00490F50"/>
    <w:rsid w:val="004F4202"/>
    <w:rsid w:val="00534143"/>
    <w:rsid w:val="005F6C44"/>
    <w:rsid w:val="005F6FE0"/>
    <w:rsid w:val="00723D33"/>
    <w:rsid w:val="00732FC6"/>
    <w:rsid w:val="007E3097"/>
    <w:rsid w:val="0083194F"/>
    <w:rsid w:val="00877D69"/>
    <w:rsid w:val="00954660"/>
    <w:rsid w:val="00AC4C51"/>
    <w:rsid w:val="00B66074"/>
    <w:rsid w:val="00B87536"/>
    <w:rsid w:val="00C068EA"/>
    <w:rsid w:val="00C90F94"/>
    <w:rsid w:val="00D91B2F"/>
    <w:rsid w:val="00DF0CBB"/>
    <w:rsid w:val="00EB05F9"/>
    <w:rsid w:val="00EB0CAB"/>
    <w:rsid w:val="00EC3C66"/>
    <w:rsid w:val="00EC5047"/>
    <w:rsid w:val="00F17A65"/>
    <w:rsid w:val="00F25587"/>
    <w:rsid w:val="00F71CEA"/>
    <w:rsid w:val="00F84130"/>
    <w:rsid w:val="00FB2419"/>
    <w:rsid w:val="00FF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83D465-1BF1-48ED-9D1F-9F9FCEA8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FC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8EA"/>
    <w:pPr>
      <w:ind w:left="720"/>
      <w:contextualSpacing/>
    </w:pPr>
  </w:style>
  <w:style w:type="table" w:styleId="a4">
    <w:name w:val="Table Grid"/>
    <w:basedOn w:val="a1"/>
    <w:uiPriority w:val="59"/>
    <w:rsid w:val="001C72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9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Олег Георгиевич</dc:creator>
  <cp:lastModifiedBy>Соломахин Максим Витальевич</cp:lastModifiedBy>
  <cp:revision>25</cp:revision>
  <dcterms:created xsi:type="dcterms:W3CDTF">2018-02-13T07:21:00Z</dcterms:created>
  <dcterms:modified xsi:type="dcterms:W3CDTF">2018-06-04T09:50:00Z</dcterms:modified>
</cp:coreProperties>
</file>